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432680589"/>
    <w:p w14:paraId="2FD4066E" w14:textId="77777777" w:rsidR="004C27D9" w:rsidRPr="00C50983" w:rsidRDefault="00255FF3" w:rsidP="000C3570">
      <w:pPr>
        <w:pStyle w:val="Titel"/>
        <w:spacing w:before="180" w:after="60"/>
        <w:rPr>
          <w:caps/>
        </w:rPr>
      </w:pPr>
      <w:r>
        <w:rPr>
          <w:rFonts w:ascii="Arial Bold" w:hAnsi="Arial Bold"/>
          <w:caps/>
          <w:noProof/>
          <w:lang w:val="en-US" w:eastAsia="nl-NL"/>
        </w:rPr>
        <mc:AlternateContent>
          <mc:Choice Requires="wpg">
            <w:drawing>
              <wp:anchor distT="0" distB="0" distL="114300" distR="114300" simplePos="0" relativeHeight="251656704" behindDoc="0" locked="0" layoutInCell="1" allowOverlap="1" wp14:anchorId="7027D0FE" wp14:editId="42899D1B">
                <wp:simplePos x="0" y="0"/>
                <wp:positionH relativeFrom="column">
                  <wp:posOffset>0</wp:posOffset>
                </wp:positionH>
                <wp:positionV relativeFrom="paragraph">
                  <wp:posOffset>45720</wp:posOffset>
                </wp:positionV>
                <wp:extent cx="609600" cy="8587740"/>
                <wp:effectExtent l="9525" t="0" r="9525" b="0"/>
                <wp:wrapNone/>
                <wp:docPr id="5"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 cy="8587740"/>
                          <a:chOff x="1134" y="1206"/>
                          <a:chExt cx="960" cy="13524"/>
                        </a:xfrm>
                      </wpg:grpSpPr>
                      <wps:wsp>
                        <wps:cNvPr id="6" name="Text Box 6"/>
                        <wps:cNvSpPr txBox="1">
                          <a:spLocks noChangeArrowheads="1"/>
                        </wps:cNvSpPr>
                        <wps:spPr bwMode="auto">
                          <a:xfrm rot="-5400000">
                            <a:off x="-2732" y="10024"/>
                            <a:ext cx="8692" cy="7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FA992B" w14:textId="77777777" w:rsidR="00E45848" w:rsidRDefault="00E45848" w:rsidP="00460028">
                              <w:pPr>
                                <w:autoSpaceDE w:val="0"/>
                                <w:autoSpaceDN w:val="0"/>
                                <w:adjustRightInd w:val="0"/>
                                <w:rPr>
                                  <w:i/>
                                  <w:iCs/>
                                  <w:color w:val="000000"/>
                                  <w:sz w:val="48"/>
                                  <w:szCs w:val="48"/>
                                  <w:lang w:val="fr-FR"/>
                                </w:rPr>
                              </w:pPr>
                              <w:r>
                                <w:rPr>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wps:wsp>
                        <wps:cNvPr id="7" name="Text Box 7"/>
                        <wps:cNvSpPr txBox="1">
                          <a:spLocks noChangeArrowheads="1"/>
                        </wps:cNvSpPr>
                        <wps:spPr bwMode="auto">
                          <a:xfrm rot="-5400000">
                            <a:off x="-919" y="3326"/>
                            <a:ext cx="4982" cy="74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C64E61" w14:textId="77777777" w:rsidR="00E45848" w:rsidRDefault="00E45848" w:rsidP="00CD756A">
                              <w:pPr>
                                <w:autoSpaceDE w:val="0"/>
                                <w:autoSpaceDN w:val="0"/>
                                <w:adjustRightInd w:val="0"/>
                                <w:jc w:val="center"/>
                                <w:rPr>
                                  <w:rFonts w:cs="Arial"/>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wps:wsp>
                        <wps:cNvPr id="8" name="Line 8"/>
                        <wps:cNvCnPr/>
                        <wps:spPr bwMode="auto">
                          <a:xfrm flipV="1">
                            <a:off x="2094" y="1382"/>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9"/>
                        <wps:cNvCnPr/>
                        <wps:spPr bwMode="auto">
                          <a:xfrm>
                            <a:off x="1134" y="1382"/>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7" o:spid="_x0000_s1026" style="position:absolute;left:0;text-align:left;margin-left:0;margin-top:3.6pt;width:48pt;height:676.2pt;z-index:251656704" coordorigin="1134,1206" coordsize="960,13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">
                <v:shapetype id="_x0000_t202" coordsize="21600,21600" o:spt="202" path="m,l,21600r21600,l21600,xe">
                  <v:stroke joinstyle="miter"/>
                  <v:path gradientshapeok="t" o:connecttype="rect"/>
                </v:shapetype>
                <v:shape id="Text Box 6" o:spid="_x0000_s1027" type="#_x0000_t202" style="position:absolute;left:-2732;top:10024;width:8692;height:7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8GhcAA&#10;AADaAAAADwAAAGRycy9kb3ducmV2LnhtbESPQYvCMBSE74L/ITzBm6bKom7XtBQXwYMI6sJeH82z&#10;LTYvpYna/nsjCB6HmfmGWaedqcWdWldZVjCbRiCIc6srLhT8nbeTFQjnkTXWlklBTw7SZDhYY6zt&#10;g490P/lCBAi7GBWU3jexlC4vyaCb2oY4eBfbGvRBtoXULT4C3NRyHkULabDisFBiQ5uS8uvpZhT8&#10;Rv1XU+F/pvv9covf2Y025qDUeNRlPyA8df4Tfrd3WsECXlfCDZDJ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68GhcAAAADaAAAADwAAAAAAAAAAAAAAAACYAgAAZHJzL2Rvd25y&#10;ZXYueG1sUEsFBgAAAAAEAAQA9QAAAIUDAAAAAA==&#10;" filled="f" fillcolor="#0c9" stroked="f">
                  <v:textbox style="layout-flow:vertical;mso-layout-flow-alt:bottom-to-top">
                    <w:txbxContent>
                      <w:p w:rsidR="00724E7D" w:rsidRDefault="00724E7D" w:rsidP="00460028">
                        <w:pPr>
                          <w:autoSpaceDE w:val="0"/>
                          <w:autoSpaceDN w:val="0"/>
                          <w:adjustRightInd w:val="0"/>
                          <w:rPr>
                            <w:i/>
                            <w:iCs/>
                            <w:color w:val="000000"/>
                            <w:sz w:val="48"/>
                            <w:szCs w:val="48"/>
                            <w:lang w:val="fr-FR"/>
                          </w:rPr>
                        </w:pPr>
                        <w:r>
                          <w:rPr>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v:shape id="Text Box 7" o:spid="_x0000_s1028" type="#_x0000_t202" style="position:absolute;left:-919;top:3326;width:4982;height:74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OjHsAA&#10;AADaAAAADwAAAGRycy9kb3ducmV2LnhtbESPQYvCMBSE74L/ITzBm6bKom7XtBQXwYMI6sJeH82z&#10;LTYvpYna/nsjCB6HmfmGWaedqcWdWldZVjCbRiCIc6srLhT8nbeTFQjnkTXWlklBTw7SZDhYY6zt&#10;g490P/lCBAi7GBWU3jexlC4vyaCb2oY4eBfbGvRBtoXULT4C3NRyHkULabDisFBiQ5uS8uvpZhT8&#10;Rv1XU+F/pvv9covf2Y025qDUeNRlPyA8df4Tfrd3WsESXlfCDZDJ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OOjHsAAAADaAAAADwAAAAAAAAAAAAAAAACYAgAAZHJzL2Rvd25y&#10;ZXYueG1sUEsFBgAAAAAEAAQA9QAAAIUDAAAAAA==&#10;" filled="f" fillcolor="#0c9" stroked="f">
                  <v:textbox style="layout-flow:vertical;mso-layout-flow-alt:bottom-to-top">
                    <w:txbxContent>
                      <w:p w:rsidR="00724E7D" w:rsidRDefault="00724E7D" w:rsidP="00CD756A">
                        <w:pPr>
                          <w:autoSpaceDE w:val="0"/>
                          <w:autoSpaceDN w:val="0"/>
                          <w:adjustRightInd w:val="0"/>
                          <w:jc w:val="center"/>
                          <w:rPr>
                            <w:rFonts w:cs="Arial"/>
                            <w:color w:val="000000"/>
                          </w:rPr>
                        </w:pPr>
                        <w:r>
                          <w:rPr>
                            <w:color w:val="000000"/>
                          </w:rPr>
                          <w:t>International Association of Marine Aids to Navigation and Lighthouse Authorities</w:t>
                        </w:r>
                      </w:p>
                    </w:txbxContent>
                  </v:textbox>
                </v:shape>
                <v:line id="Line 8" o:spid="_x0000_s1029" style="position:absolute;flip:y;visibility:visible;mso-wrap-style:square" from="2094,1382" to="2094,146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mbqisIAAADaAAAADwAAAGRycy9kb3ducmV2LnhtbERPz2vCMBS+C/sfwhvsIjPdkKHVtIgw&#10;2MHLnFS8vTXPprR5qUmm3X9vDoMdP77f63K0vbiSD61jBS+zDARx7XTLjYLD1/vzAkSIyBp7x6Tg&#10;lwKUxcNkjbl2N/6k6z42IoVwyFGBiXHIpQy1IYth5gbixJ2dtxgT9I3UHm8p3PbyNcvepMWWU4PB&#10;gbaG6m7/YxXIxW568ZvveVd1x+PSVHU1nHZKPT2OmxWISGP8F/+5P7SCtDVdSTdAFn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mbqisIAAADaAAAADwAAAAAAAAAAAAAA&#10;AAChAgAAZHJzL2Rvd25yZXYueG1sUEsFBgAAAAAEAAQA+QAAAJADAAAAAA==&#10;"/>
                <v:line id="Line 9" o:spid="_x0000_s1030" style="position:absolute;visibility:visible;mso-wrap-style:square" from="1134,1382" to="1134,146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group>
            </w:pict>
          </mc:Fallback>
        </mc:AlternateContent>
      </w:r>
      <w:r>
        <w:rPr>
          <w:rFonts w:ascii="Arial Bold" w:hAnsi="Arial Bold"/>
          <w:caps/>
          <w:noProof/>
          <w:lang w:val="en-US" w:eastAsia="nl-NL"/>
        </w:rPr>
        <mc:AlternateContent>
          <mc:Choice Requires="wps">
            <w:drawing>
              <wp:anchor distT="0" distB="0" distL="114300" distR="114300" simplePos="0" relativeHeight="251655680" behindDoc="0" locked="0" layoutInCell="1" allowOverlap="1" wp14:anchorId="345CDFF6" wp14:editId="6A08C152">
                <wp:simplePos x="0" y="0"/>
                <wp:positionH relativeFrom="column">
                  <wp:posOffset>855345</wp:posOffset>
                </wp:positionH>
                <wp:positionV relativeFrom="paragraph">
                  <wp:posOffset>7433945</wp:posOffset>
                </wp:positionV>
                <wp:extent cx="4587875" cy="883920"/>
                <wp:effectExtent l="0" t="4445"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044836" w14:textId="77777777" w:rsidR="00E45848" w:rsidRPr="00CD756A" w:rsidRDefault="00E45848" w:rsidP="00460028">
                            <w:pPr>
                              <w:autoSpaceDE w:val="0"/>
                              <w:autoSpaceDN w:val="0"/>
                              <w:adjustRightInd w:val="0"/>
                              <w:jc w:val="center"/>
                              <w:rPr>
                                <w:rFonts w:cs="Arial"/>
                                <w:color w:val="000000"/>
                                <w:sz w:val="20"/>
                                <w:szCs w:val="18"/>
                              </w:rPr>
                            </w:pPr>
                            <w:r>
                              <w:rPr>
                                <w:color w:val="000000"/>
                                <w:sz w:val="20"/>
                                <w:szCs w:val="18"/>
                              </w:rPr>
                              <w:t>10 rue des Gaudines</w:t>
                            </w:r>
                            <w:r w:rsidRPr="00CD756A">
                              <w:rPr>
                                <w:color w:val="000000"/>
                                <w:sz w:val="20"/>
                                <w:szCs w:val="18"/>
                              </w:rPr>
                              <w:t>, 78100</w:t>
                            </w:r>
                          </w:p>
                          <w:p w14:paraId="7653048C" w14:textId="77777777" w:rsidR="00E45848" w:rsidRPr="00CD756A" w:rsidRDefault="00E45848" w:rsidP="00460028">
                            <w:pPr>
                              <w:autoSpaceDE w:val="0"/>
                              <w:autoSpaceDN w:val="0"/>
                              <w:adjustRightInd w:val="0"/>
                              <w:jc w:val="center"/>
                              <w:rPr>
                                <w:rFonts w:cs="Arial"/>
                                <w:color w:val="000000"/>
                                <w:sz w:val="20"/>
                                <w:szCs w:val="18"/>
                              </w:rPr>
                            </w:pPr>
                            <w:r w:rsidRPr="00CD756A">
                              <w:rPr>
                                <w:b/>
                                <w:bCs/>
                                <w:caps/>
                                <w:color w:val="000000"/>
                                <w:sz w:val="20"/>
                                <w:szCs w:val="18"/>
                              </w:rPr>
                              <w:t>Saint Germain en Laye, France</w:t>
                            </w:r>
                          </w:p>
                          <w:p w14:paraId="69E27341" w14:textId="77777777" w:rsidR="00E45848" w:rsidRPr="00CD756A" w:rsidRDefault="00E45848" w:rsidP="00460028">
                            <w:pPr>
                              <w:autoSpaceDE w:val="0"/>
                              <w:autoSpaceDN w:val="0"/>
                              <w:adjustRightInd w:val="0"/>
                              <w:jc w:val="center"/>
                              <w:rPr>
                                <w:rFonts w:cs="Arial"/>
                                <w:color w:val="000000"/>
                                <w:sz w:val="20"/>
                                <w:szCs w:val="18"/>
                              </w:rPr>
                            </w:pPr>
                            <w:r w:rsidRPr="00CD756A">
                              <w:rPr>
                                <w:b/>
                                <w:bCs/>
                                <w:caps/>
                                <w:color w:val="000000"/>
                                <w:sz w:val="20"/>
                                <w:szCs w:val="18"/>
                              </w:rPr>
                              <w:t>Telephone: +33 1 34 51 70 0</w:t>
                            </w:r>
                            <w:r w:rsidRPr="00CD756A">
                              <w:rPr>
                                <w:rFonts w:cs="Arial"/>
                                <w:color w:val="000000"/>
                                <w:sz w:val="20"/>
                                <w:szCs w:val="18"/>
                              </w:rPr>
                              <w:t xml:space="preserve">1    Fax: +33 1 34 51 82 05 </w:t>
                            </w:r>
                          </w:p>
                          <w:p w14:paraId="2F6C8351" w14:textId="77777777" w:rsidR="00E45848" w:rsidRPr="00CD756A" w:rsidRDefault="00E45848" w:rsidP="00070873">
                            <w:pPr>
                              <w:autoSpaceDE w:val="0"/>
                              <w:autoSpaceDN w:val="0"/>
                              <w:adjustRightInd w:val="0"/>
                              <w:jc w:val="center"/>
                              <w:rPr>
                                <w:rFonts w:cs="Arial"/>
                                <w:color w:val="000000"/>
                                <w:sz w:val="18"/>
                                <w:szCs w:val="18"/>
                              </w:rPr>
                            </w:pPr>
                            <w:r w:rsidRPr="00CD756A">
                              <w:rPr>
                                <w:rFonts w:cs="Arial"/>
                                <w:color w:val="000000"/>
                                <w:sz w:val="20"/>
                                <w:szCs w:val="18"/>
                              </w:rPr>
                              <w:t xml:space="preserve">e-mail:  </w:t>
                            </w:r>
                            <w:hyperlink r:id="rId9" w:history="1">
                              <w:r w:rsidRPr="006C256B">
                                <w:rPr>
                                  <w:rStyle w:val="Hyperlink"/>
                                  <w:rFonts w:cs="Arial"/>
                                  <w:sz w:val="20"/>
                                  <w:szCs w:val="18"/>
                                </w:rPr>
                                <w:t>contact@iala-aism.org</w:t>
                              </w:r>
                            </w:hyperlink>
                            <w:r w:rsidRPr="00CD756A">
                              <w:rPr>
                                <w:rFonts w:cs="Arial"/>
                                <w:color w:val="000000"/>
                                <w:sz w:val="20"/>
                                <w:szCs w:val="18"/>
                              </w:rPr>
                              <w:t xml:space="preserve">       Internet:  </w:t>
                            </w:r>
                            <w:hyperlink r:id="rId10" w:history="1">
                              <w:r w:rsidRPr="00CD756A">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1" type="#_x0000_t202" style="position:absolute;left:0;text-align:left;margin-left:67.35pt;margin-top:585.35pt;width:361.25pt;height:69.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" filled="f" fillcolor="#0c9" stroked="f">
                <v:textbox>
                  <w:txbxContent>
                    <w:p w:rsidR="00724E7D" w:rsidRPr="00CD756A" w:rsidRDefault="00724E7D" w:rsidP="00460028">
                      <w:pPr>
                        <w:autoSpaceDE w:val="0"/>
                        <w:autoSpaceDN w:val="0"/>
                        <w:adjustRightInd w:val="0"/>
                        <w:jc w:val="center"/>
                        <w:rPr>
                          <w:rFonts w:cs="Arial"/>
                          <w:color w:val="000000"/>
                          <w:sz w:val="20"/>
                          <w:szCs w:val="18"/>
                        </w:rPr>
                      </w:pPr>
                      <w:r>
                        <w:rPr>
                          <w:color w:val="000000"/>
                          <w:sz w:val="20"/>
                          <w:szCs w:val="18"/>
                        </w:rPr>
                        <w:t xml:space="preserve">10 rue des </w:t>
                      </w:r>
                      <w:proofErr w:type="spellStart"/>
                      <w:r>
                        <w:rPr>
                          <w:color w:val="000000"/>
                          <w:sz w:val="20"/>
                          <w:szCs w:val="18"/>
                        </w:rPr>
                        <w:t>Gaudines</w:t>
                      </w:r>
                      <w:proofErr w:type="spellEnd"/>
                      <w:r w:rsidRPr="00CD756A">
                        <w:rPr>
                          <w:color w:val="000000"/>
                          <w:sz w:val="20"/>
                          <w:szCs w:val="18"/>
                        </w:rPr>
                        <w:t>, 78100</w:t>
                      </w:r>
                    </w:p>
                    <w:p w:rsidR="00724E7D" w:rsidRPr="00CD756A" w:rsidRDefault="00724E7D" w:rsidP="00460028">
                      <w:pPr>
                        <w:autoSpaceDE w:val="0"/>
                        <w:autoSpaceDN w:val="0"/>
                        <w:adjustRightInd w:val="0"/>
                        <w:jc w:val="center"/>
                        <w:rPr>
                          <w:rFonts w:cs="Arial"/>
                          <w:color w:val="000000"/>
                          <w:sz w:val="20"/>
                          <w:szCs w:val="18"/>
                        </w:rPr>
                      </w:pPr>
                      <w:r w:rsidRPr="00CD756A">
                        <w:rPr>
                          <w:b/>
                          <w:bCs/>
                          <w:caps/>
                          <w:color w:val="000000"/>
                          <w:sz w:val="20"/>
                          <w:szCs w:val="18"/>
                        </w:rPr>
                        <w:t>Saint Germain en Laye, France</w:t>
                      </w:r>
                    </w:p>
                    <w:p w:rsidR="00724E7D" w:rsidRPr="00CD756A" w:rsidRDefault="00724E7D" w:rsidP="00460028">
                      <w:pPr>
                        <w:autoSpaceDE w:val="0"/>
                        <w:autoSpaceDN w:val="0"/>
                        <w:adjustRightInd w:val="0"/>
                        <w:jc w:val="center"/>
                        <w:rPr>
                          <w:rFonts w:cs="Arial"/>
                          <w:color w:val="000000"/>
                          <w:sz w:val="20"/>
                          <w:szCs w:val="18"/>
                        </w:rPr>
                      </w:pPr>
                      <w:r w:rsidRPr="00CD756A">
                        <w:rPr>
                          <w:b/>
                          <w:bCs/>
                          <w:caps/>
                          <w:color w:val="000000"/>
                          <w:sz w:val="20"/>
                          <w:szCs w:val="18"/>
                        </w:rPr>
                        <w:t>Telephone: +33 1 34 51 70 0</w:t>
                      </w:r>
                      <w:r w:rsidRPr="00CD756A">
                        <w:rPr>
                          <w:rFonts w:cs="Arial"/>
                          <w:color w:val="000000"/>
                          <w:sz w:val="20"/>
                          <w:szCs w:val="18"/>
                        </w:rPr>
                        <w:t xml:space="preserve">1    Fax: +33 1 34 51 82 05 </w:t>
                      </w:r>
                    </w:p>
                    <w:p w:rsidR="00724E7D" w:rsidRPr="00CD756A" w:rsidRDefault="00724E7D" w:rsidP="00070873">
                      <w:pPr>
                        <w:autoSpaceDE w:val="0"/>
                        <w:autoSpaceDN w:val="0"/>
                        <w:adjustRightInd w:val="0"/>
                        <w:jc w:val="center"/>
                        <w:rPr>
                          <w:rFonts w:cs="Arial"/>
                          <w:color w:val="000000"/>
                          <w:sz w:val="18"/>
                          <w:szCs w:val="18"/>
                        </w:rPr>
                      </w:pPr>
                      <w:proofErr w:type="gramStart"/>
                      <w:r w:rsidRPr="00CD756A">
                        <w:rPr>
                          <w:rFonts w:cs="Arial"/>
                          <w:color w:val="000000"/>
                          <w:sz w:val="20"/>
                          <w:szCs w:val="18"/>
                        </w:rPr>
                        <w:t>e-mail</w:t>
                      </w:r>
                      <w:proofErr w:type="gramEnd"/>
                      <w:r w:rsidRPr="00CD756A">
                        <w:rPr>
                          <w:rFonts w:cs="Arial"/>
                          <w:color w:val="000000"/>
                          <w:sz w:val="20"/>
                          <w:szCs w:val="18"/>
                        </w:rPr>
                        <w:t xml:space="preserve">:  </w:t>
                      </w:r>
                      <w:hyperlink r:id="rId11" w:history="1">
                        <w:r w:rsidRPr="006C256B">
                          <w:rPr>
                            <w:rStyle w:val="Hyperlink"/>
                            <w:rFonts w:cs="Arial"/>
                            <w:sz w:val="20"/>
                            <w:szCs w:val="18"/>
                          </w:rPr>
                          <w:t>contact@iala-aism.org</w:t>
                        </w:r>
                      </w:hyperlink>
                      <w:r w:rsidRPr="00CD756A">
                        <w:rPr>
                          <w:rFonts w:cs="Arial"/>
                          <w:color w:val="000000"/>
                          <w:sz w:val="20"/>
                          <w:szCs w:val="18"/>
                        </w:rPr>
                        <w:t xml:space="preserve">       Internet:  </w:t>
                      </w:r>
                      <w:hyperlink r:id="rId12" w:history="1">
                        <w:r w:rsidRPr="00CD756A">
                          <w:rPr>
                            <w:rStyle w:val="Hyperlink"/>
                            <w:rFonts w:cs="Arial"/>
                            <w:sz w:val="20"/>
                            <w:szCs w:val="18"/>
                          </w:rPr>
                          <w:t>www.iala-aism.org</w:t>
                        </w:r>
                      </w:hyperlink>
                    </w:p>
                  </w:txbxContent>
                </v:textbox>
              </v:shape>
            </w:pict>
          </mc:Fallback>
        </mc:AlternateContent>
      </w:r>
      <w:r w:rsidR="00C72431" w:rsidRPr="00C50983">
        <w:rPr>
          <w:rFonts w:ascii="Arial Bold" w:hAnsi="Arial Bold"/>
          <w:caps/>
          <w:noProof/>
          <w:lang w:val="en-US" w:eastAsia="nl-NL"/>
        </w:rPr>
        <w:drawing>
          <wp:anchor distT="0" distB="0" distL="114300" distR="114300" simplePos="0" relativeHeight="251654656" behindDoc="0" locked="0" layoutInCell="1" allowOverlap="1" wp14:anchorId="6CED68A3" wp14:editId="6AD42D19">
            <wp:simplePos x="0" y="0"/>
            <wp:positionH relativeFrom="column">
              <wp:posOffset>2514600</wp:posOffset>
            </wp:positionH>
            <wp:positionV relativeFrom="paragraph">
              <wp:posOffset>4611370</wp:posOffset>
            </wp:positionV>
            <wp:extent cx="898525" cy="1236980"/>
            <wp:effectExtent l="1905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srcRect/>
                    <a:stretch>
                      <a:fillRect/>
                    </a:stretch>
                  </pic:blipFill>
                  <pic:spPr bwMode="auto">
                    <a:xfrm>
                      <a:off x="0" y="0"/>
                      <a:ext cx="898525" cy="1236980"/>
                    </a:xfrm>
                    <a:prstGeom prst="rect">
                      <a:avLst/>
                    </a:prstGeom>
                    <a:noFill/>
                  </pic:spPr>
                </pic:pic>
              </a:graphicData>
            </a:graphic>
          </wp:anchor>
        </w:drawing>
      </w:r>
      <w:r>
        <w:rPr>
          <w:rFonts w:ascii="Arial Bold" w:hAnsi="Arial Bold"/>
          <w:caps/>
          <w:noProof/>
          <w:lang w:val="en-US" w:eastAsia="nl-NL"/>
        </w:rPr>
        <mc:AlternateContent>
          <mc:Choice Requires="wps">
            <w:drawing>
              <wp:anchor distT="0" distB="0" distL="114300" distR="114300" simplePos="0" relativeHeight="251653632" behindDoc="0" locked="0" layoutInCell="1" allowOverlap="1" wp14:anchorId="68D309E5" wp14:editId="032F931A">
                <wp:simplePos x="0" y="0"/>
                <wp:positionH relativeFrom="column">
                  <wp:posOffset>1066800</wp:posOffset>
                </wp:positionH>
                <wp:positionV relativeFrom="paragraph">
                  <wp:posOffset>496570</wp:posOffset>
                </wp:positionV>
                <wp:extent cx="3657600" cy="3706495"/>
                <wp:effectExtent l="0" t="127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7064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85DC29" w14:textId="77777777" w:rsidR="00E45848" w:rsidRPr="00D63C6C" w:rsidRDefault="00E45848" w:rsidP="00460028">
                            <w:pPr>
                              <w:autoSpaceDE w:val="0"/>
                              <w:autoSpaceDN w:val="0"/>
                              <w:adjustRightInd w:val="0"/>
                              <w:jc w:val="center"/>
                              <w:rPr>
                                <w:rFonts w:cs="Arial"/>
                                <w:b/>
                                <w:bCs/>
                                <w:color w:val="000000"/>
                                <w:sz w:val="36"/>
                                <w:szCs w:val="36"/>
                              </w:rPr>
                            </w:pPr>
                            <w:r w:rsidRPr="00D63C6C">
                              <w:rPr>
                                <w:bCs/>
                                <w:color w:val="000000"/>
                                <w:sz w:val="36"/>
                                <w:szCs w:val="36"/>
                              </w:rPr>
                              <w:t>IALA Model Course</w:t>
                            </w:r>
                          </w:p>
                          <w:p w14:paraId="0D5BD7B5" w14:textId="77777777" w:rsidR="00E45848" w:rsidRPr="00A23551" w:rsidRDefault="00E45848" w:rsidP="00460028">
                            <w:pPr>
                              <w:autoSpaceDE w:val="0"/>
                              <w:autoSpaceDN w:val="0"/>
                              <w:adjustRightInd w:val="0"/>
                              <w:jc w:val="center"/>
                              <w:rPr>
                                <w:rFonts w:cs="Arial"/>
                                <w:b/>
                                <w:bCs/>
                                <w:color w:val="000000"/>
                                <w:sz w:val="36"/>
                                <w:szCs w:val="36"/>
                              </w:rPr>
                            </w:pPr>
                            <w:r w:rsidRPr="00A23551">
                              <w:rPr>
                                <w:rFonts w:cs="Arial"/>
                                <w:b/>
                                <w:bCs/>
                                <w:color w:val="000000"/>
                                <w:sz w:val="36"/>
                                <w:szCs w:val="36"/>
                              </w:rPr>
                              <w:t>V-103/</w:t>
                            </w:r>
                            <w:r>
                              <w:rPr>
                                <w:rFonts w:cs="Arial"/>
                                <w:b/>
                                <w:bCs/>
                                <w:color w:val="000000"/>
                                <w:sz w:val="36"/>
                                <w:szCs w:val="36"/>
                              </w:rPr>
                              <w:t>5</w:t>
                            </w:r>
                          </w:p>
                          <w:p w14:paraId="176EE0D2" w14:textId="77777777" w:rsidR="00E45848" w:rsidRPr="00A23551" w:rsidRDefault="00E45848" w:rsidP="00460028">
                            <w:pPr>
                              <w:autoSpaceDE w:val="0"/>
                              <w:autoSpaceDN w:val="0"/>
                              <w:adjustRightInd w:val="0"/>
                              <w:jc w:val="center"/>
                              <w:rPr>
                                <w:rFonts w:cs="Arial"/>
                                <w:b/>
                                <w:bCs/>
                                <w:color w:val="000000"/>
                                <w:sz w:val="36"/>
                                <w:szCs w:val="36"/>
                              </w:rPr>
                            </w:pPr>
                          </w:p>
                          <w:p w14:paraId="13B39642" w14:textId="77777777" w:rsidR="00E45848" w:rsidRPr="00A23551" w:rsidRDefault="00E45848" w:rsidP="00460028">
                            <w:pPr>
                              <w:autoSpaceDE w:val="0"/>
                              <w:autoSpaceDN w:val="0"/>
                              <w:adjustRightInd w:val="0"/>
                              <w:jc w:val="center"/>
                              <w:rPr>
                                <w:rFonts w:cs="Arial"/>
                                <w:b/>
                                <w:bCs/>
                                <w:color w:val="000000"/>
                                <w:sz w:val="36"/>
                                <w:szCs w:val="36"/>
                              </w:rPr>
                            </w:pPr>
                            <w:r w:rsidRPr="00A23551">
                              <w:rPr>
                                <w:rFonts w:cs="Arial"/>
                                <w:b/>
                                <w:bCs/>
                                <w:color w:val="000000"/>
                                <w:sz w:val="36"/>
                                <w:szCs w:val="36"/>
                              </w:rPr>
                              <w:t>On</w:t>
                            </w:r>
                          </w:p>
                          <w:p w14:paraId="6B981DC4" w14:textId="77777777" w:rsidR="00E45848" w:rsidRPr="00A23551" w:rsidRDefault="00E45848" w:rsidP="00460028">
                            <w:pPr>
                              <w:autoSpaceDE w:val="0"/>
                              <w:autoSpaceDN w:val="0"/>
                              <w:adjustRightInd w:val="0"/>
                              <w:jc w:val="center"/>
                              <w:rPr>
                                <w:rFonts w:cs="Arial"/>
                                <w:b/>
                                <w:bCs/>
                                <w:color w:val="000000"/>
                                <w:sz w:val="36"/>
                                <w:szCs w:val="36"/>
                              </w:rPr>
                            </w:pPr>
                          </w:p>
                          <w:p w14:paraId="45BAE675" w14:textId="77777777" w:rsidR="00E45848" w:rsidRDefault="00E45848" w:rsidP="00460028">
                            <w:pPr>
                              <w:autoSpaceDE w:val="0"/>
                              <w:autoSpaceDN w:val="0"/>
                              <w:adjustRightInd w:val="0"/>
                              <w:jc w:val="center"/>
                              <w:rPr>
                                <w:rFonts w:cs="Arial"/>
                                <w:b/>
                                <w:bCs/>
                                <w:color w:val="000000"/>
                                <w:sz w:val="36"/>
                                <w:szCs w:val="36"/>
                              </w:rPr>
                            </w:pPr>
                            <w:r>
                              <w:rPr>
                                <w:rFonts w:cs="Arial"/>
                                <w:b/>
                                <w:bCs/>
                                <w:color w:val="000000"/>
                                <w:sz w:val="36"/>
                                <w:szCs w:val="36"/>
                              </w:rPr>
                              <w:t>The Revalidation Process for VTS Qualification and Certification</w:t>
                            </w:r>
                          </w:p>
                          <w:p w14:paraId="2E27F2E4" w14:textId="77777777" w:rsidR="00E45848" w:rsidRPr="00A23551" w:rsidRDefault="00E45848" w:rsidP="00460028">
                            <w:pPr>
                              <w:autoSpaceDE w:val="0"/>
                              <w:autoSpaceDN w:val="0"/>
                              <w:adjustRightInd w:val="0"/>
                              <w:jc w:val="center"/>
                              <w:rPr>
                                <w:rFonts w:cs="Arial"/>
                                <w:b/>
                                <w:bCs/>
                                <w:color w:val="000000"/>
                                <w:sz w:val="36"/>
                                <w:szCs w:val="36"/>
                              </w:rPr>
                            </w:pPr>
                          </w:p>
                          <w:p w14:paraId="4D9DED3E" w14:textId="77777777" w:rsidR="00E45848" w:rsidRPr="00A23551" w:rsidRDefault="00E45848" w:rsidP="00460028">
                            <w:pPr>
                              <w:autoSpaceDE w:val="0"/>
                              <w:autoSpaceDN w:val="0"/>
                              <w:adjustRightInd w:val="0"/>
                              <w:jc w:val="center"/>
                              <w:rPr>
                                <w:rFonts w:cs="Arial"/>
                                <w:b/>
                                <w:bCs/>
                                <w:color w:val="000000"/>
                                <w:sz w:val="36"/>
                                <w:szCs w:val="36"/>
                              </w:rPr>
                            </w:pPr>
                            <w:r w:rsidRPr="00A23551">
                              <w:rPr>
                                <w:rFonts w:cs="Arial"/>
                                <w:b/>
                                <w:bCs/>
                                <w:color w:val="000000"/>
                                <w:sz w:val="36"/>
                                <w:szCs w:val="36"/>
                              </w:rPr>
                              <w:t xml:space="preserve">Edition </w:t>
                            </w:r>
                            <w:r>
                              <w:rPr>
                                <w:rFonts w:cs="Arial"/>
                                <w:b/>
                                <w:bCs/>
                                <w:color w:val="000000"/>
                                <w:sz w:val="36"/>
                                <w:szCs w:val="36"/>
                              </w:rPr>
                              <w:t>1</w:t>
                            </w:r>
                          </w:p>
                          <w:p w14:paraId="3EA34A40" w14:textId="77777777" w:rsidR="00E45848" w:rsidRPr="0044047B" w:rsidRDefault="00E45848" w:rsidP="00460028">
                            <w:pPr>
                              <w:autoSpaceDE w:val="0"/>
                              <w:autoSpaceDN w:val="0"/>
                              <w:adjustRightInd w:val="0"/>
                              <w:jc w:val="center"/>
                              <w:rPr>
                                <w:rFonts w:cs="Arial"/>
                                <w:b/>
                                <w:bCs/>
                                <w:color w:val="000000"/>
                                <w:sz w:val="36"/>
                                <w:szCs w:val="36"/>
                                <w:highlight w:val="yellow"/>
                              </w:rPr>
                            </w:pPr>
                          </w:p>
                          <w:p w14:paraId="19645437" w14:textId="77777777" w:rsidR="00E45848" w:rsidRPr="0044047B" w:rsidRDefault="00E45848"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March 2016</w:t>
                            </w:r>
                          </w:p>
                          <w:p w14:paraId="38FF8917" w14:textId="77777777" w:rsidR="00E45848" w:rsidRDefault="00E45848" w:rsidP="00460028">
                            <w:pPr>
                              <w:autoSpaceDE w:val="0"/>
                              <w:autoSpaceDN w:val="0"/>
                              <w:adjustRightInd w:val="0"/>
                              <w:jc w:val="center"/>
                              <w:rPr>
                                <w:rFonts w:cs="Arial"/>
                                <w:b/>
                                <w:bCs/>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2" type="#_x0000_t202" style="position:absolute;left:0;text-align:left;margin-left:84pt;margin-top:39.1pt;width:4in;height:291.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" filled="f" fillcolor="#0c9" stroked="f">
                <v:textbox>
                  <w:txbxContent>
                    <w:p w:rsidR="00724E7D" w:rsidRPr="00D63C6C" w:rsidRDefault="00724E7D" w:rsidP="00460028">
                      <w:pPr>
                        <w:autoSpaceDE w:val="0"/>
                        <w:autoSpaceDN w:val="0"/>
                        <w:adjustRightInd w:val="0"/>
                        <w:jc w:val="center"/>
                        <w:rPr>
                          <w:rFonts w:cs="Arial"/>
                          <w:b/>
                          <w:bCs/>
                          <w:color w:val="000000"/>
                          <w:sz w:val="36"/>
                          <w:szCs w:val="36"/>
                        </w:rPr>
                      </w:pPr>
                      <w:r w:rsidRPr="00D63C6C">
                        <w:rPr>
                          <w:bCs/>
                          <w:color w:val="000000"/>
                          <w:sz w:val="36"/>
                          <w:szCs w:val="36"/>
                        </w:rPr>
                        <w:t>IALA Model Course</w:t>
                      </w:r>
                    </w:p>
                    <w:p w:rsidR="00724E7D" w:rsidRPr="00A23551" w:rsidRDefault="00724E7D" w:rsidP="00460028">
                      <w:pPr>
                        <w:autoSpaceDE w:val="0"/>
                        <w:autoSpaceDN w:val="0"/>
                        <w:adjustRightInd w:val="0"/>
                        <w:jc w:val="center"/>
                        <w:rPr>
                          <w:rFonts w:cs="Arial"/>
                          <w:b/>
                          <w:bCs/>
                          <w:color w:val="000000"/>
                          <w:sz w:val="36"/>
                          <w:szCs w:val="36"/>
                        </w:rPr>
                      </w:pPr>
                      <w:r w:rsidRPr="00A23551">
                        <w:rPr>
                          <w:rFonts w:cs="Arial"/>
                          <w:b/>
                          <w:bCs/>
                          <w:color w:val="000000"/>
                          <w:sz w:val="36"/>
                          <w:szCs w:val="36"/>
                        </w:rPr>
                        <w:t>V-103/</w:t>
                      </w:r>
                      <w:r>
                        <w:rPr>
                          <w:rFonts w:cs="Arial"/>
                          <w:b/>
                          <w:bCs/>
                          <w:color w:val="000000"/>
                          <w:sz w:val="36"/>
                          <w:szCs w:val="36"/>
                        </w:rPr>
                        <w:t>5</w:t>
                      </w:r>
                    </w:p>
                    <w:p w:rsidR="00724E7D" w:rsidRPr="00A23551" w:rsidRDefault="00724E7D" w:rsidP="00460028">
                      <w:pPr>
                        <w:autoSpaceDE w:val="0"/>
                        <w:autoSpaceDN w:val="0"/>
                        <w:adjustRightInd w:val="0"/>
                        <w:jc w:val="center"/>
                        <w:rPr>
                          <w:rFonts w:cs="Arial"/>
                          <w:b/>
                          <w:bCs/>
                          <w:color w:val="000000"/>
                          <w:sz w:val="36"/>
                          <w:szCs w:val="36"/>
                        </w:rPr>
                      </w:pPr>
                    </w:p>
                    <w:p w:rsidR="00724E7D" w:rsidRPr="00A23551" w:rsidRDefault="00724E7D" w:rsidP="00460028">
                      <w:pPr>
                        <w:autoSpaceDE w:val="0"/>
                        <w:autoSpaceDN w:val="0"/>
                        <w:adjustRightInd w:val="0"/>
                        <w:jc w:val="center"/>
                        <w:rPr>
                          <w:rFonts w:cs="Arial"/>
                          <w:b/>
                          <w:bCs/>
                          <w:color w:val="000000"/>
                          <w:sz w:val="36"/>
                          <w:szCs w:val="36"/>
                        </w:rPr>
                      </w:pPr>
                      <w:r w:rsidRPr="00A23551">
                        <w:rPr>
                          <w:rFonts w:cs="Arial"/>
                          <w:b/>
                          <w:bCs/>
                          <w:color w:val="000000"/>
                          <w:sz w:val="36"/>
                          <w:szCs w:val="36"/>
                        </w:rPr>
                        <w:t>On</w:t>
                      </w:r>
                    </w:p>
                    <w:p w:rsidR="00724E7D" w:rsidRPr="00A23551" w:rsidRDefault="00724E7D" w:rsidP="00460028">
                      <w:pPr>
                        <w:autoSpaceDE w:val="0"/>
                        <w:autoSpaceDN w:val="0"/>
                        <w:adjustRightInd w:val="0"/>
                        <w:jc w:val="center"/>
                        <w:rPr>
                          <w:rFonts w:cs="Arial"/>
                          <w:b/>
                          <w:bCs/>
                          <w:color w:val="000000"/>
                          <w:sz w:val="36"/>
                          <w:szCs w:val="36"/>
                        </w:rPr>
                      </w:pPr>
                    </w:p>
                    <w:p w:rsidR="00724E7D" w:rsidRDefault="00724E7D" w:rsidP="00460028">
                      <w:pPr>
                        <w:autoSpaceDE w:val="0"/>
                        <w:autoSpaceDN w:val="0"/>
                        <w:adjustRightInd w:val="0"/>
                        <w:jc w:val="center"/>
                        <w:rPr>
                          <w:rFonts w:cs="Arial"/>
                          <w:b/>
                          <w:bCs/>
                          <w:color w:val="000000"/>
                          <w:sz w:val="36"/>
                          <w:szCs w:val="36"/>
                        </w:rPr>
                      </w:pPr>
                      <w:r>
                        <w:rPr>
                          <w:rFonts w:cs="Arial"/>
                          <w:b/>
                          <w:bCs/>
                          <w:color w:val="000000"/>
                          <w:sz w:val="36"/>
                          <w:szCs w:val="36"/>
                        </w:rPr>
                        <w:t>The Revalidation Process for VTS Qualification and Certification</w:t>
                      </w:r>
                    </w:p>
                    <w:p w:rsidR="00724E7D" w:rsidRPr="00A23551" w:rsidRDefault="00724E7D" w:rsidP="00460028">
                      <w:pPr>
                        <w:autoSpaceDE w:val="0"/>
                        <w:autoSpaceDN w:val="0"/>
                        <w:adjustRightInd w:val="0"/>
                        <w:jc w:val="center"/>
                        <w:rPr>
                          <w:rFonts w:cs="Arial"/>
                          <w:b/>
                          <w:bCs/>
                          <w:color w:val="000000"/>
                          <w:sz w:val="36"/>
                          <w:szCs w:val="36"/>
                        </w:rPr>
                      </w:pPr>
                    </w:p>
                    <w:p w:rsidR="00724E7D" w:rsidRPr="00A23551" w:rsidRDefault="00724E7D" w:rsidP="00460028">
                      <w:pPr>
                        <w:autoSpaceDE w:val="0"/>
                        <w:autoSpaceDN w:val="0"/>
                        <w:adjustRightInd w:val="0"/>
                        <w:jc w:val="center"/>
                        <w:rPr>
                          <w:rFonts w:cs="Arial"/>
                          <w:b/>
                          <w:bCs/>
                          <w:color w:val="000000"/>
                          <w:sz w:val="36"/>
                          <w:szCs w:val="36"/>
                        </w:rPr>
                      </w:pPr>
                      <w:r w:rsidRPr="00A23551">
                        <w:rPr>
                          <w:rFonts w:cs="Arial"/>
                          <w:b/>
                          <w:bCs/>
                          <w:color w:val="000000"/>
                          <w:sz w:val="36"/>
                          <w:szCs w:val="36"/>
                        </w:rPr>
                        <w:t xml:space="preserve">Edition </w:t>
                      </w:r>
                      <w:r>
                        <w:rPr>
                          <w:rFonts w:cs="Arial"/>
                          <w:b/>
                          <w:bCs/>
                          <w:color w:val="000000"/>
                          <w:sz w:val="36"/>
                          <w:szCs w:val="36"/>
                        </w:rPr>
                        <w:t>1</w:t>
                      </w:r>
                    </w:p>
                    <w:p w:rsidR="00724E7D" w:rsidRPr="0044047B" w:rsidRDefault="00724E7D" w:rsidP="00460028">
                      <w:pPr>
                        <w:autoSpaceDE w:val="0"/>
                        <w:autoSpaceDN w:val="0"/>
                        <w:adjustRightInd w:val="0"/>
                        <w:jc w:val="center"/>
                        <w:rPr>
                          <w:rFonts w:cs="Arial"/>
                          <w:b/>
                          <w:bCs/>
                          <w:color w:val="000000"/>
                          <w:sz w:val="36"/>
                          <w:szCs w:val="36"/>
                          <w:highlight w:val="yellow"/>
                        </w:rPr>
                      </w:pPr>
                    </w:p>
                    <w:p w:rsidR="00724E7D" w:rsidRPr="0044047B" w:rsidRDefault="00724E7D"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March 2016</w:t>
                      </w:r>
                    </w:p>
                    <w:p w:rsidR="00724E7D" w:rsidRDefault="00724E7D" w:rsidP="00460028">
                      <w:pPr>
                        <w:autoSpaceDE w:val="0"/>
                        <w:autoSpaceDN w:val="0"/>
                        <w:adjustRightInd w:val="0"/>
                        <w:jc w:val="center"/>
                        <w:rPr>
                          <w:rFonts w:cs="Arial"/>
                          <w:b/>
                          <w:bCs/>
                          <w:color w:val="000000"/>
                        </w:rPr>
                      </w:pPr>
                    </w:p>
                  </w:txbxContent>
                </v:textbox>
              </v:shape>
            </w:pict>
          </mc:Fallback>
        </mc:AlternateContent>
      </w:r>
      <w:r w:rsidR="004C27D9" w:rsidRPr="00C50983">
        <w:br w:type="page"/>
      </w:r>
      <w:bookmarkStart w:id="1" w:name="_Toc245254393"/>
      <w:bookmarkStart w:id="2" w:name="_Toc319424617"/>
      <w:r w:rsidR="004C27D9" w:rsidRPr="00C50983">
        <w:lastRenderedPageBreak/>
        <w:t>Document Revisions</w:t>
      </w:r>
      <w:bookmarkEnd w:id="0"/>
      <w:bookmarkEnd w:id="1"/>
      <w:bookmarkEnd w:id="2"/>
    </w:p>
    <w:p w14:paraId="74076A8C" w14:textId="77777777" w:rsidR="004C27D9" w:rsidRPr="00C50983" w:rsidRDefault="004C27D9" w:rsidP="00857962">
      <w:pPr>
        <w:pStyle w:val="Plattetekst"/>
      </w:pPr>
      <w:r w:rsidRPr="00C50983">
        <w:t>Revisions to the IALA Document are to be noted in the table prior to the issue of a revised document.</w:t>
      </w:r>
    </w:p>
    <w:tbl>
      <w:tblPr>
        <w:tblW w:w="9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4C27D9" w:rsidRPr="00C50983" w14:paraId="2D294A9A" w14:textId="77777777" w:rsidTr="007324AF">
        <w:trPr>
          <w:jc w:val="center"/>
        </w:trPr>
        <w:tc>
          <w:tcPr>
            <w:tcW w:w="1908" w:type="dxa"/>
          </w:tcPr>
          <w:p w14:paraId="5B8F6CBA" w14:textId="77777777" w:rsidR="004C27D9" w:rsidRPr="00C50983" w:rsidRDefault="004C27D9" w:rsidP="00AF615B">
            <w:pPr>
              <w:pStyle w:val="Plattetekst"/>
              <w:spacing w:before="120"/>
              <w:jc w:val="center"/>
              <w:rPr>
                <w:rFonts w:cs="Arial"/>
                <w:b/>
                <w:bCs/>
              </w:rPr>
            </w:pPr>
            <w:r w:rsidRPr="00C50983">
              <w:rPr>
                <w:rFonts w:cs="Arial"/>
                <w:b/>
                <w:bCs/>
              </w:rPr>
              <w:t>Date</w:t>
            </w:r>
          </w:p>
        </w:tc>
        <w:tc>
          <w:tcPr>
            <w:tcW w:w="3360" w:type="dxa"/>
          </w:tcPr>
          <w:p w14:paraId="284AFCC1" w14:textId="77777777" w:rsidR="004C27D9" w:rsidRPr="00C50983" w:rsidRDefault="004C27D9" w:rsidP="00AF615B">
            <w:pPr>
              <w:pStyle w:val="Plattetekst"/>
              <w:spacing w:before="120"/>
              <w:jc w:val="center"/>
              <w:rPr>
                <w:rFonts w:cs="Arial"/>
                <w:b/>
                <w:bCs/>
              </w:rPr>
            </w:pPr>
            <w:r w:rsidRPr="00C50983">
              <w:rPr>
                <w:rFonts w:cs="Arial"/>
                <w:b/>
                <w:bCs/>
              </w:rPr>
              <w:t>Page / Section Revised</w:t>
            </w:r>
          </w:p>
        </w:tc>
        <w:tc>
          <w:tcPr>
            <w:tcW w:w="4161" w:type="dxa"/>
          </w:tcPr>
          <w:p w14:paraId="5FCF4224" w14:textId="77777777" w:rsidR="004C27D9" w:rsidRPr="00C50983" w:rsidRDefault="004C27D9" w:rsidP="00AF615B">
            <w:pPr>
              <w:pStyle w:val="Plattetekst"/>
              <w:spacing w:before="120"/>
              <w:jc w:val="center"/>
              <w:rPr>
                <w:rFonts w:cs="Arial"/>
                <w:b/>
                <w:bCs/>
              </w:rPr>
            </w:pPr>
            <w:r w:rsidRPr="00C50983">
              <w:rPr>
                <w:rFonts w:cs="Arial"/>
                <w:b/>
                <w:bCs/>
              </w:rPr>
              <w:t>Requirement for Revision</w:t>
            </w:r>
          </w:p>
        </w:tc>
      </w:tr>
      <w:tr w:rsidR="004C27D9" w:rsidRPr="00C50983" w14:paraId="4C08DEA3" w14:textId="77777777" w:rsidTr="007324AF">
        <w:trPr>
          <w:trHeight w:val="851"/>
          <w:jc w:val="center"/>
        </w:trPr>
        <w:tc>
          <w:tcPr>
            <w:tcW w:w="1908" w:type="dxa"/>
            <w:vAlign w:val="center"/>
          </w:tcPr>
          <w:p w14:paraId="241FC286" w14:textId="77777777" w:rsidR="004C27D9" w:rsidRPr="00C50983" w:rsidRDefault="004C27D9" w:rsidP="000C3570"/>
        </w:tc>
        <w:tc>
          <w:tcPr>
            <w:tcW w:w="3360" w:type="dxa"/>
            <w:vAlign w:val="center"/>
          </w:tcPr>
          <w:p w14:paraId="71765A94" w14:textId="77777777" w:rsidR="004C27D9" w:rsidRPr="00C50983" w:rsidRDefault="004C27D9" w:rsidP="000C3570"/>
        </w:tc>
        <w:tc>
          <w:tcPr>
            <w:tcW w:w="4161" w:type="dxa"/>
            <w:vAlign w:val="center"/>
          </w:tcPr>
          <w:p w14:paraId="647DE00A" w14:textId="77777777" w:rsidR="004C27D9" w:rsidRPr="00C50983" w:rsidRDefault="004C27D9" w:rsidP="000C3570"/>
        </w:tc>
      </w:tr>
      <w:tr w:rsidR="004C27D9" w:rsidRPr="00C50983" w14:paraId="5154B081" w14:textId="77777777" w:rsidTr="007324AF">
        <w:trPr>
          <w:trHeight w:val="851"/>
          <w:jc w:val="center"/>
        </w:trPr>
        <w:tc>
          <w:tcPr>
            <w:tcW w:w="1908" w:type="dxa"/>
            <w:vAlign w:val="center"/>
          </w:tcPr>
          <w:p w14:paraId="0B51E87D" w14:textId="77777777" w:rsidR="004C27D9" w:rsidRPr="00C50983" w:rsidRDefault="004C27D9" w:rsidP="00AF615B">
            <w:pPr>
              <w:pStyle w:val="Plattetekst"/>
            </w:pPr>
          </w:p>
        </w:tc>
        <w:tc>
          <w:tcPr>
            <w:tcW w:w="3360" w:type="dxa"/>
            <w:vAlign w:val="center"/>
          </w:tcPr>
          <w:p w14:paraId="6050ABA5" w14:textId="77777777" w:rsidR="004C27D9" w:rsidRPr="00C50983" w:rsidRDefault="004C27D9" w:rsidP="00AF615B">
            <w:pPr>
              <w:pStyle w:val="Plattetekst"/>
            </w:pPr>
          </w:p>
        </w:tc>
        <w:tc>
          <w:tcPr>
            <w:tcW w:w="4161" w:type="dxa"/>
            <w:vAlign w:val="center"/>
          </w:tcPr>
          <w:p w14:paraId="11D5C78A" w14:textId="77777777" w:rsidR="004C27D9" w:rsidRPr="00C50983" w:rsidRDefault="004C27D9" w:rsidP="00AF615B">
            <w:pPr>
              <w:pStyle w:val="Plattetekst"/>
            </w:pPr>
          </w:p>
        </w:tc>
      </w:tr>
      <w:tr w:rsidR="004C27D9" w:rsidRPr="00C50983" w14:paraId="7213BD3E" w14:textId="77777777" w:rsidTr="007324AF">
        <w:trPr>
          <w:trHeight w:val="851"/>
          <w:jc w:val="center"/>
        </w:trPr>
        <w:tc>
          <w:tcPr>
            <w:tcW w:w="1908" w:type="dxa"/>
            <w:vAlign w:val="center"/>
          </w:tcPr>
          <w:p w14:paraId="3904279F" w14:textId="77777777" w:rsidR="004C27D9" w:rsidRPr="00C50983" w:rsidRDefault="004C27D9" w:rsidP="00AF615B">
            <w:pPr>
              <w:pStyle w:val="Plattetekst"/>
            </w:pPr>
          </w:p>
        </w:tc>
        <w:tc>
          <w:tcPr>
            <w:tcW w:w="3360" w:type="dxa"/>
            <w:vAlign w:val="center"/>
          </w:tcPr>
          <w:p w14:paraId="6F70C1AC" w14:textId="77777777" w:rsidR="004C27D9" w:rsidRPr="00C50983" w:rsidRDefault="004C27D9" w:rsidP="00AF615B">
            <w:pPr>
              <w:pStyle w:val="Plattetekst"/>
            </w:pPr>
          </w:p>
        </w:tc>
        <w:tc>
          <w:tcPr>
            <w:tcW w:w="4161" w:type="dxa"/>
            <w:vAlign w:val="center"/>
          </w:tcPr>
          <w:p w14:paraId="53C2C531" w14:textId="77777777" w:rsidR="004C27D9" w:rsidRPr="00C50983" w:rsidRDefault="004C27D9" w:rsidP="00AF615B">
            <w:pPr>
              <w:pStyle w:val="Plattetekst"/>
            </w:pPr>
          </w:p>
        </w:tc>
      </w:tr>
      <w:tr w:rsidR="004C27D9" w:rsidRPr="00C50983" w14:paraId="3B9953AC" w14:textId="77777777" w:rsidTr="007324AF">
        <w:trPr>
          <w:trHeight w:val="851"/>
          <w:jc w:val="center"/>
        </w:trPr>
        <w:tc>
          <w:tcPr>
            <w:tcW w:w="1908" w:type="dxa"/>
            <w:vAlign w:val="center"/>
          </w:tcPr>
          <w:p w14:paraId="7A4FE88F" w14:textId="77777777" w:rsidR="004C27D9" w:rsidRPr="00C50983" w:rsidRDefault="004C27D9" w:rsidP="00AF615B">
            <w:pPr>
              <w:pStyle w:val="Plattetekst"/>
            </w:pPr>
          </w:p>
        </w:tc>
        <w:tc>
          <w:tcPr>
            <w:tcW w:w="3360" w:type="dxa"/>
            <w:vAlign w:val="center"/>
          </w:tcPr>
          <w:p w14:paraId="6699ABA9" w14:textId="77777777" w:rsidR="004C27D9" w:rsidRPr="00C50983" w:rsidRDefault="004C27D9" w:rsidP="00AF615B">
            <w:pPr>
              <w:pStyle w:val="Plattetekst"/>
            </w:pPr>
          </w:p>
        </w:tc>
        <w:tc>
          <w:tcPr>
            <w:tcW w:w="4161" w:type="dxa"/>
            <w:vAlign w:val="center"/>
          </w:tcPr>
          <w:p w14:paraId="305B5A06" w14:textId="77777777" w:rsidR="004C27D9" w:rsidRPr="00C50983" w:rsidRDefault="004C27D9" w:rsidP="00AF615B">
            <w:pPr>
              <w:pStyle w:val="Plattetekst"/>
            </w:pPr>
          </w:p>
        </w:tc>
      </w:tr>
      <w:tr w:rsidR="004C27D9" w:rsidRPr="00C50983" w14:paraId="4425AF56" w14:textId="77777777" w:rsidTr="007324AF">
        <w:trPr>
          <w:trHeight w:val="851"/>
          <w:jc w:val="center"/>
        </w:trPr>
        <w:tc>
          <w:tcPr>
            <w:tcW w:w="1908" w:type="dxa"/>
            <w:vAlign w:val="center"/>
          </w:tcPr>
          <w:p w14:paraId="042BCFDF" w14:textId="77777777" w:rsidR="004C27D9" w:rsidRPr="00C50983" w:rsidRDefault="004C27D9" w:rsidP="00AF615B">
            <w:pPr>
              <w:pStyle w:val="Plattetekst"/>
            </w:pPr>
          </w:p>
        </w:tc>
        <w:tc>
          <w:tcPr>
            <w:tcW w:w="3360" w:type="dxa"/>
            <w:vAlign w:val="center"/>
          </w:tcPr>
          <w:p w14:paraId="1FD23E15" w14:textId="77777777" w:rsidR="004C27D9" w:rsidRPr="00C50983" w:rsidRDefault="004C27D9" w:rsidP="00AF615B">
            <w:pPr>
              <w:pStyle w:val="Plattetekst"/>
            </w:pPr>
          </w:p>
        </w:tc>
        <w:tc>
          <w:tcPr>
            <w:tcW w:w="4161" w:type="dxa"/>
            <w:vAlign w:val="center"/>
          </w:tcPr>
          <w:p w14:paraId="5FA47B93" w14:textId="77777777" w:rsidR="004C27D9" w:rsidRPr="00C50983" w:rsidRDefault="004C27D9" w:rsidP="00AF615B">
            <w:pPr>
              <w:pStyle w:val="Plattetekst"/>
            </w:pPr>
          </w:p>
        </w:tc>
      </w:tr>
      <w:tr w:rsidR="004C27D9" w:rsidRPr="00C50983" w14:paraId="15852573" w14:textId="77777777" w:rsidTr="007324AF">
        <w:trPr>
          <w:trHeight w:val="851"/>
          <w:jc w:val="center"/>
        </w:trPr>
        <w:tc>
          <w:tcPr>
            <w:tcW w:w="1908" w:type="dxa"/>
            <w:vAlign w:val="center"/>
          </w:tcPr>
          <w:p w14:paraId="74C45686" w14:textId="77777777" w:rsidR="004C27D9" w:rsidRPr="00C50983" w:rsidRDefault="004C27D9" w:rsidP="00AF615B">
            <w:pPr>
              <w:pStyle w:val="Plattetekst"/>
            </w:pPr>
          </w:p>
        </w:tc>
        <w:tc>
          <w:tcPr>
            <w:tcW w:w="3360" w:type="dxa"/>
            <w:vAlign w:val="center"/>
          </w:tcPr>
          <w:p w14:paraId="2B383C2E" w14:textId="77777777" w:rsidR="004C27D9" w:rsidRPr="00C50983" w:rsidRDefault="004C27D9" w:rsidP="00AF615B">
            <w:pPr>
              <w:pStyle w:val="Plattetekst"/>
            </w:pPr>
          </w:p>
        </w:tc>
        <w:tc>
          <w:tcPr>
            <w:tcW w:w="4161" w:type="dxa"/>
            <w:vAlign w:val="center"/>
          </w:tcPr>
          <w:p w14:paraId="276980F6" w14:textId="77777777" w:rsidR="004C27D9" w:rsidRPr="00C50983" w:rsidRDefault="004C27D9" w:rsidP="00AF615B">
            <w:pPr>
              <w:pStyle w:val="Plattetekst"/>
            </w:pPr>
          </w:p>
        </w:tc>
      </w:tr>
      <w:tr w:rsidR="004C27D9" w:rsidRPr="00C50983" w14:paraId="21855184" w14:textId="77777777" w:rsidTr="007324AF">
        <w:trPr>
          <w:trHeight w:val="851"/>
          <w:jc w:val="center"/>
        </w:trPr>
        <w:tc>
          <w:tcPr>
            <w:tcW w:w="1908" w:type="dxa"/>
            <w:vAlign w:val="center"/>
          </w:tcPr>
          <w:p w14:paraId="2FFA7C94" w14:textId="77777777" w:rsidR="004C27D9" w:rsidRPr="00C50983" w:rsidRDefault="004C27D9" w:rsidP="00AF615B">
            <w:pPr>
              <w:pStyle w:val="Plattetekst"/>
            </w:pPr>
          </w:p>
        </w:tc>
        <w:tc>
          <w:tcPr>
            <w:tcW w:w="3360" w:type="dxa"/>
            <w:vAlign w:val="center"/>
          </w:tcPr>
          <w:p w14:paraId="3789FE67" w14:textId="77777777" w:rsidR="004C27D9" w:rsidRPr="00C50983" w:rsidRDefault="004C27D9" w:rsidP="00AF615B">
            <w:pPr>
              <w:pStyle w:val="Plattetekst"/>
            </w:pPr>
          </w:p>
        </w:tc>
        <w:tc>
          <w:tcPr>
            <w:tcW w:w="4161" w:type="dxa"/>
            <w:vAlign w:val="center"/>
          </w:tcPr>
          <w:p w14:paraId="43F17794" w14:textId="77777777" w:rsidR="004C27D9" w:rsidRPr="00C50983" w:rsidRDefault="004C27D9" w:rsidP="00AF615B">
            <w:pPr>
              <w:pStyle w:val="Plattetekst"/>
            </w:pPr>
          </w:p>
        </w:tc>
      </w:tr>
    </w:tbl>
    <w:p w14:paraId="12950C3F" w14:textId="77777777" w:rsidR="0042142B" w:rsidRPr="00C50983" w:rsidRDefault="004C27D9" w:rsidP="00EB4705">
      <w:pPr>
        <w:pStyle w:val="Titel"/>
        <w:spacing w:before="0"/>
      </w:pPr>
      <w:r w:rsidRPr="00C50983">
        <w:br w:type="page"/>
      </w:r>
      <w:bookmarkStart w:id="3" w:name="_Toc245254394"/>
      <w:bookmarkStart w:id="4" w:name="_Toc432680590"/>
      <w:bookmarkStart w:id="5" w:name="_Toc319424618"/>
      <w:r w:rsidR="00084C07" w:rsidRPr="00C50983">
        <w:lastRenderedPageBreak/>
        <w:t>Table of Contents</w:t>
      </w:r>
      <w:bookmarkEnd w:id="3"/>
      <w:bookmarkEnd w:id="4"/>
      <w:bookmarkEnd w:id="5"/>
    </w:p>
    <w:sdt>
      <w:sdtPr>
        <w:rPr>
          <w:rFonts w:ascii="Arial" w:hAnsi="Arial"/>
          <w:b w:val="0"/>
          <w:bCs w:val="0"/>
          <w:color w:val="auto"/>
          <w:sz w:val="22"/>
          <w:szCs w:val="24"/>
          <w:lang w:val="en-GB"/>
        </w:rPr>
        <w:id w:val="1847898365"/>
        <w:docPartObj>
          <w:docPartGallery w:val="Table of Contents"/>
          <w:docPartUnique/>
        </w:docPartObj>
      </w:sdtPr>
      <w:sdtEndPr>
        <w:rPr>
          <w:noProof/>
        </w:rPr>
      </w:sdtEndPr>
      <w:sdtContent>
        <w:p w14:paraId="7B0397D0" w14:textId="77777777" w:rsidR="0001726E" w:rsidRPr="007F43ED" w:rsidRDefault="0001726E" w:rsidP="007F43ED">
          <w:pPr>
            <w:pStyle w:val="Kopvaninhoudsopgave"/>
            <w:numPr>
              <w:ilvl w:val="0"/>
              <w:numId w:val="0"/>
            </w:numPr>
            <w:rPr>
              <w:rFonts w:ascii="Arial" w:hAnsi="Arial" w:cs="Arial"/>
              <w:b w:val="0"/>
              <w:color w:val="auto"/>
              <w:sz w:val="22"/>
              <w:szCs w:val="22"/>
            </w:rPr>
          </w:pPr>
        </w:p>
        <w:p w14:paraId="22C6253B" w14:textId="77777777" w:rsidR="004843B2" w:rsidRDefault="0001726E">
          <w:pPr>
            <w:pStyle w:val="Inhopg1"/>
            <w:rPr>
              <w:rFonts w:asciiTheme="minorHAnsi" w:eastAsiaTheme="minorEastAsia" w:hAnsiTheme="minorHAnsi" w:cstheme="minorBidi"/>
              <w:bCs w:val="0"/>
              <w:caps w:val="0"/>
              <w:noProof/>
              <w:sz w:val="24"/>
              <w:lang w:val="nl-NL" w:eastAsia="ja-JP"/>
            </w:rPr>
          </w:pPr>
          <w:r>
            <w:fldChar w:fldCharType="begin"/>
          </w:r>
          <w:r>
            <w:instrText xml:space="preserve"> TOC \o "1-3" \h \z \u </w:instrText>
          </w:r>
          <w:r>
            <w:fldChar w:fldCharType="separate"/>
          </w:r>
          <w:r w:rsidR="004843B2">
            <w:rPr>
              <w:noProof/>
            </w:rPr>
            <w:t>Document Revisions</w:t>
          </w:r>
          <w:r w:rsidR="004843B2">
            <w:rPr>
              <w:noProof/>
            </w:rPr>
            <w:tab/>
          </w:r>
          <w:r w:rsidR="004843B2">
            <w:rPr>
              <w:noProof/>
            </w:rPr>
            <w:fldChar w:fldCharType="begin"/>
          </w:r>
          <w:r w:rsidR="004843B2">
            <w:rPr>
              <w:noProof/>
            </w:rPr>
            <w:instrText xml:space="preserve"> PAGEREF _Toc319424617 \h </w:instrText>
          </w:r>
          <w:r w:rsidR="004843B2">
            <w:rPr>
              <w:noProof/>
            </w:rPr>
          </w:r>
          <w:r w:rsidR="004843B2">
            <w:rPr>
              <w:noProof/>
            </w:rPr>
            <w:fldChar w:fldCharType="separate"/>
          </w:r>
          <w:r w:rsidR="004843B2">
            <w:rPr>
              <w:noProof/>
            </w:rPr>
            <w:t>2</w:t>
          </w:r>
          <w:r w:rsidR="004843B2">
            <w:rPr>
              <w:noProof/>
            </w:rPr>
            <w:fldChar w:fldCharType="end"/>
          </w:r>
        </w:p>
        <w:p w14:paraId="268F0F05" w14:textId="77777777" w:rsidR="004843B2" w:rsidRDefault="004843B2">
          <w:pPr>
            <w:pStyle w:val="Inhopg1"/>
            <w:rPr>
              <w:rFonts w:asciiTheme="minorHAnsi" w:eastAsiaTheme="minorEastAsia" w:hAnsiTheme="minorHAnsi" w:cstheme="minorBidi"/>
              <w:bCs w:val="0"/>
              <w:caps w:val="0"/>
              <w:noProof/>
              <w:sz w:val="24"/>
              <w:lang w:val="nl-NL" w:eastAsia="ja-JP"/>
            </w:rPr>
          </w:pPr>
          <w:r>
            <w:rPr>
              <w:noProof/>
            </w:rPr>
            <w:t>Table of Contents</w:t>
          </w:r>
          <w:r>
            <w:rPr>
              <w:noProof/>
            </w:rPr>
            <w:tab/>
          </w:r>
          <w:r>
            <w:rPr>
              <w:noProof/>
            </w:rPr>
            <w:fldChar w:fldCharType="begin"/>
          </w:r>
          <w:r>
            <w:rPr>
              <w:noProof/>
            </w:rPr>
            <w:instrText xml:space="preserve"> PAGEREF _Toc319424618 \h </w:instrText>
          </w:r>
          <w:r>
            <w:rPr>
              <w:noProof/>
            </w:rPr>
          </w:r>
          <w:r>
            <w:rPr>
              <w:noProof/>
            </w:rPr>
            <w:fldChar w:fldCharType="separate"/>
          </w:r>
          <w:r>
            <w:rPr>
              <w:noProof/>
            </w:rPr>
            <w:t>3</w:t>
          </w:r>
          <w:r>
            <w:rPr>
              <w:noProof/>
            </w:rPr>
            <w:fldChar w:fldCharType="end"/>
          </w:r>
        </w:p>
        <w:p w14:paraId="593FEA56" w14:textId="77777777" w:rsidR="004843B2" w:rsidRDefault="004843B2">
          <w:pPr>
            <w:pStyle w:val="Inhopg1"/>
            <w:rPr>
              <w:rFonts w:asciiTheme="minorHAnsi" w:eastAsiaTheme="minorEastAsia" w:hAnsiTheme="minorHAnsi" w:cstheme="minorBidi"/>
              <w:bCs w:val="0"/>
              <w:caps w:val="0"/>
              <w:noProof/>
              <w:sz w:val="24"/>
              <w:lang w:val="nl-NL" w:eastAsia="ja-JP"/>
            </w:rPr>
          </w:pPr>
          <w:r>
            <w:rPr>
              <w:noProof/>
            </w:rPr>
            <w:t>Index of Tables</w:t>
          </w:r>
          <w:r>
            <w:rPr>
              <w:noProof/>
            </w:rPr>
            <w:tab/>
          </w:r>
          <w:r>
            <w:rPr>
              <w:noProof/>
            </w:rPr>
            <w:fldChar w:fldCharType="begin"/>
          </w:r>
          <w:r>
            <w:rPr>
              <w:noProof/>
            </w:rPr>
            <w:instrText xml:space="preserve"> PAGEREF _Toc319424619 \h </w:instrText>
          </w:r>
          <w:r>
            <w:rPr>
              <w:noProof/>
            </w:rPr>
          </w:r>
          <w:r>
            <w:rPr>
              <w:noProof/>
            </w:rPr>
            <w:fldChar w:fldCharType="separate"/>
          </w:r>
          <w:r>
            <w:rPr>
              <w:noProof/>
            </w:rPr>
            <w:t>5</w:t>
          </w:r>
          <w:r>
            <w:rPr>
              <w:noProof/>
            </w:rPr>
            <w:fldChar w:fldCharType="end"/>
          </w:r>
        </w:p>
        <w:p w14:paraId="040DD5F0" w14:textId="77777777" w:rsidR="004843B2" w:rsidRDefault="004843B2">
          <w:pPr>
            <w:pStyle w:val="Inhopg1"/>
            <w:rPr>
              <w:rFonts w:asciiTheme="minorHAnsi" w:eastAsiaTheme="minorEastAsia" w:hAnsiTheme="minorHAnsi" w:cstheme="minorBidi"/>
              <w:bCs w:val="0"/>
              <w:caps w:val="0"/>
              <w:noProof/>
              <w:sz w:val="24"/>
              <w:lang w:val="nl-NL" w:eastAsia="ja-JP"/>
            </w:rPr>
          </w:pPr>
          <w:r>
            <w:rPr>
              <w:noProof/>
            </w:rPr>
            <w:t>Index of Figures</w:t>
          </w:r>
          <w:r>
            <w:rPr>
              <w:noProof/>
            </w:rPr>
            <w:tab/>
          </w:r>
          <w:r>
            <w:rPr>
              <w:noProof/>
            </w:rPr>
            <w:fldChar w:fldCharType="begin"/>
          </w:r>
          <w:r>
            <w:rPr>
              <w:noProof/>
            </w:rPr>
            <w:instrText xml:space="preserve"> PAGEREF _Toc319424620 \h </w:instrText>
          </w:r>
          <w:r>
            <w:rPr>
              <w:noProof/>
            </w:rPr>
          </w:r>
          <w:r>
            <w:rPr>
              <w:noProof/>
            </w:rPr>
            <w:fldChar w:fldCharType="separate"/>
          </w:r>
          <w:r>
            <w:rPr>
              <w:noProof/>
            </w:rPr>
            <w:t>6</w:t>
          </w:r>
          <w:r>
            <w:rPr>
              <w:noProof/>
            </w:rPr>
            <w:fldChar w:fldCharType="end"/>
          </w:r>
        </w:p>
        <w:p w14:paraId="21D512DC" w14:textId="77777777" w:rsidR="004843B2" w:rsidRDefault="004843B2">
          <w:pPr>
            <w:pStyle w:val="Inhopg1"/>
            <w:rPr>
              <w:rFonts w:asciiTheme="minorHAnsi" w:eastAsiaTheme="minorEastAsia" w:hAnsiTheme="minorHAnsi" w:cstheme="minorBidi"/>
              <w:bCs w:val="0"/>
              <w:caps w:val="0"/>
              <w:noProof/>
              <w:sz w:val="24"/>
              <w:lang w:val="nl-NL" w:eastAsia="ja-JP"/>
            </w:rPr>
          </w:pPr>
          <w:r>
            <w:rPr>
              <w:noProof/>
            </w:rPr>
            <w:t>Foreword</w:t>
          </w:r>
          <w:r>
            <w:rPr>
              <w:noProof/>
            </w:rPr>
            <w:tab/>
          </w:r>
          <w:r>
            <w:rPr>
              <w:noProof/>
            </w:rPr>
            <w:fldChar w:fldCharType="begin"/>
          </w:r>
          <w:r>
            <w:rPr>
              <w:noProof/>
            </w:rPr>
            <w:instrText xml:space="preserve"> PAGEREF _Toc319424621 \h </w:instrText>
          </w:r>
          <w:r>
            <w:rPr>
              <w:noProof/>
            </w:rPr>
          </w:r>
          <w:r>
            <w:rPr>
              <w:noProof/>
            </w:rPr>
            <w:fldChar w:fldCharType="separate"/>
          </w:r>
          <w:r>
            <w:rPr>
              <w:noProof/>
            </w:rPr>
            <w:t>7</w:t>
          </w:r>
          <w:r>
            <w:rPr>
              <w:noProof/>
            </w:rPr>
            <w:fldChar w:fldCharType="end"/>
          </w:r>
        </w:p>
        <w:p w14:paraId="06413E05" w14:textId="77777777" w:rsidR="004843B2" w:rsidRDefault="004843B2">
          <w:pPr>
            <w:pStyle w:val="Inhopg1"/>
            <w:rPr>
              <w:rFonts w:asciiTheme="minorHAnsi" w:eastAsiaTheme="minorEastAsia" w:hAnsiTheme="minorHAnsi" w:cstheme="minorBidi"/>
              <w:bCs w:val="0"/>
              <w:caps w:val="0"/>
              <w:noProof/>
              <w:sz w:val="24"/>
              <w:lang w:val="nl-NL" w:eastAsia="ja-JP"/>
            </w:rPr>
          </w:pPr>
          <w:r>
            <w:rPr>
              <w:noProof/>
            </w:rPr>
            <w:t>PART A – COURSE OVERVIEW</w:t>
          </w:r>
          <w:r>
            <w:rPr>
              <w:noProof/>
            </w:rPr>
            <w:tab/>
          </w:r>
          <w:r>
            <w:rPr>
              <w:noProof/>
            </w:rPr>
            <w:fldChar w:fldCharType="begin"/>
          </w:r>
          <w:r>
            <w:rPr>
              <w:noProof/>
            </w:rPr>
            <w:instrText xml:space="preserve"> PAGEREF _Toc319424622 \h </w:instrText>
          </w:r>
          <w:r>
            <w:rPr>
              <w:noProof/>
            </w:rPr>
          </w:r>
          <w:r>
            <w:rPr>
              <w:noProof/>
            </w:rPr>
            <w:fldChar w:fldCharType="separate"/>
          </w:r>
          <w:r>
            <w:rPr>
              <w:noProof/>
            </w:rPr>
            <w:t>8</w:t>
          </w:r>
          <w:r>
            <w:rPr>
              <w:noProof/>
            </w:rPr>
            <w:fldChar w:fldCharType="end"/>
          </w:r>
        </w:p>
        <w:p w14:paraId="0FF4ECDB" w14:textId="77777777" w:rsidR="004843B2" w:rsidRDefault="004843B2">
          <w:pPr>
            <w:pStyle w:val="Inhopg1"/>
            <w:tabs>
              <w:tab w:val="left" w:pos="423"/>
            </w:tabs>
            <w:rPr>
              <w:rFonts w:asciiTheme="minorHAnsi" w:eastAsiaTheme="minorEastAsia" w:hAnsiTheme="minorHAnsi" w:cstheme="minorBidi"/>
              <w:bCs w:val="0"/>
              <w:caps w:val="0"/>
              <w:noProof/>
              <w:sz w:val="24"/>
              <w:lang w:val="nl-NL" w:eastAsia="ja-JP"/>
            </w:rPr>
          </w:pPr>
          <w:r>
            <w:rPr>
              <w:noProof/>
            </w:rPr>
            <w:t xml:space="preserve">1 </w:t>
          </w:r>
          <w:r>
            <w:rPr>
              <w:rFonts w:asciiTheme="minorHAnsi" w:eastAsiaTheme="minorEastAsia" w:hAnsiTheme="minorHAnsi" w:cstheme="minorBidi"/>
              <w:bCs w:val="0"/>
              <w:caps w:val="0"/>
              <w:noProof/>
              <w:sz w:val="24"/>
              <w:lang w:val="nl-NL" w:eastAsia="ja-JP"/>
            </w:rPr>
            <w:tab/>
          </w:r>
          <w:r>
            <w:rPr>
              <w:noProof/>
            </w:rPr>
            <w:t>INTRODUCTION</w:t>
          </w:r>
          <w:r>
            <w:rPr>
              <w:noProof/>
            </w:rPr>
            <w:tab/>
          </w:r>
          <w:r>
            <w:rPr>
              <w:noProof/>
            </w:rPr>
            <w:fldChar w:fldCharType="begin"/>
          </w:r>
          <w:r>
            <w:rPr>
              <w:noProof/>
            </w:rPr>
            <w:instrText xml:space="preserve"> PAGEREF _Toc319424623 \h </w:instrText>
          </w:r>
          <w:r>
            <w:rPr>
              <w:noProof/>
            </w:rPr>
          </w:r>
          <w:r>
            <w:rPr>
              <w:noProof/>
            </w:rPr>
            <w:fldChar w:fldCharType="separate"/>
          </w:r>
          <w:r>
            <w:rPr>
              <w:noProof/>
            </w:rPr>
            <w:t>8</w:t>
          </w:r>
          <w:r>
            <w:rPr>
              <w:noProof/>
            </w:rPr>
            <w:fldChar w:fldCharType="end"/>
          </w:r>
        </w:p>
        <w:p w14:paraId="422F5963" w14:textId="77777777" w:rsidR="004843B2" w:rsidRDefault="004843B2">
          <w:pPr>
            <w:pStyle w:val="Inhopg2"/>
            <w:tabs>
              <w:tab w:val="left" w:pos="1113"/>
            </w:tabs>
            <w:rPr>
              <w:rFonts w:asciiTheme="minorHAnsi" w:eastAsiaTheme="minorEastAsia" w:hAnsiTheme="minorHAnsi" w:cstheme="minorBidi"/>
              <w:bCs w:val="0"/>
              <w:noProof/>
              <w:sz w:val="24"/>
              <w:szCs w:val="24"/>
              <w:lang w:val="nl-NL" w:eastAsia="ja-JP"/>
            </w:rPr>
          </w:pPr>
          <w:r>
            <w:rPr>
              <w:noProof/>
              <w:lang w:eastAsia="de-DE"/>
            </w:rPr>
            <w:t>1.1</w:t>
          </w:r>
          <w:r>
            <w:rPr>
              <w:rFonts w:asciiTheme="minorHAnsi" w:eastAsiaTheme="minorEastAsia" w:hAnsiTheme="minorHAnsi" w:cstheme="minorBidi"/>
              <w:bCs w:val="0"/>
              <w:noProof/>
              <w:sz w:val="24"/>
              <w:szCs w:val="24"/>
              <w:lang w:val="nl-NL" w:eastAsia="ja-JP"/>
            </w:rPr>
            <w:tab/>
          </w:r>
          <w:r>
            <w:rPr>
              <w:noProof/>
              <w:lang w:eastAsia="de-DE"/>
            </w:rPr>
            <w:t>Purpose of the Model Course</w:t>
          </w:r>
          <w:r>
            <w:rPr>
              <w:noProof/>
            </w:rPr>
            <w:tab/>
          </w:r>
          <w:r>
            <w:rPr>
              <w:noProof/>
            </w:rPr>
            <w:fldChar w:fldCharType="begin"/>
          </w:r>
          <w:r>
            <w:rPr>
              <w:noProof/>
            </w:rPr>
            <w:instrText xml:space="preserve"> PAGEREF _Toc319424624 \h </w:instrText>
          </w:r>
          <w:r>
            <w:rPr>
              <w:noProof/>
            </w:rPr>
          </w:r>
          <w:r>
            <w:rPr>
              <w:noProof/>
            </w:rPr>
            <w:fldChar w:fldCharType="separate"/>
          </w:r>
          <w:r>
            <w:rPr>
              <w:noProof/>
            </w:rPr>
            <w:t>8</w:t>
          </w:r>
          <w:r>
            <w:rPr>
              <w:noProof/>
            </w:rPr>
            <w:fldChar w:fldCharType="end"/>
          </w:r>
        </w:p>
        <w:p w14:paraId="2D84FDE9" w14:textId="77777777" w:rsidR="004843B2" w:rsidRDefault="004843B2">
          <w:pPr>
            <w:pStyle w:val="Inhopg2"/>
            <w:tabs>
              <w:tab w:val="left" w:pos="1113"/>
            </w:tabs>
            <w:rPr>
              <w:rFonts w:asciiTheme="minorHAnsi" w:eastAsiaTheme="minorEastAsia" w:hAnsiTheme="minorHAnsi" w:cstheme="minorBidi"/>
              <w:bCs w:val="0"/>
              <w:noProof/>
              <w:sz w:val="24"/>
              <w:szCs w:val="24"/>
              <w:lang w:val="nl-NL" w:eastAsia="ja-JP"/>
            </w:rPr>
          </w:pPr>
          <w:r>
            <w:rPr>
              <w:noProof/>
            </w:rPr>
            <w:t>1.2</w:t>
          </w:r>
          <w:r>
            <w:rPr>
              <w:rFonts w:asciiTheme="minorHAnsi" w:eastAsiaTheme="minorEastAsia" w:hAnsiTheme="minorHAnsi" w:cstheme="minorBidi"/>
              <w:bCs w:val="0"/>
              <w:noProof/>
              <w:sz w:val="24"/>
              <w:szCs w:val="24"/>
              <w:lang w:val="nl-NL" w:eastAsia="ja-JP"/>
            </w:rPr>
            <w:tab/>
          </w:r>
          <w:r>
            <w:rPr>
              <w:noProof/>
            </w:rPr>
            <w:t>Use of the Model Course</w:t>
          </w:r>
          <w:r>
            <w:rPr>
              <w:noProof/>
            </w:rPr>
            <w:tab/>
          </w:r>
          <w:r>
            <w:rPr>
              <w:noProof/>
            </w:rPr>
            <w:fldChar w:fldCharType="begin"/>
          </w:r>
          <w:r>
            <w:rPr>
              <w:noProof/>
            </w:rPr>
            <w:instrText xml:space="preserve"> PAGEREF _Toc319424625 \h </w:instrText>
          </w:r>
          <w:r>
            <w:rPr>
              <w:noProof/>
            </w:rPr>
          </w:r>
          <w:r>
            <w:rPr>
              <w:noProof/>
            </w:rPr>
            <w:fldChar w:fldCharType="separate"/>
          </w:r>
          <w:r>
            <w:rPr>
              <w:noProof/>
            </w:rPr>
            <w:t>9</w:t>
          </w:r>
          <w:r>
            <w:rPr>
              <w:noProof/>
            </w:rPr>
            <w:fldChar w:fldCharType="end"/>
          </w:r>
        </w:p>
        <w:p w14:paraId="620DB067" w14:textId="77777777" w:rsidR="004843B2" w:rsidRDefault="004843B2">
          <w:pPr>
            <w:pStyle w:val="Inhopg2"/>
            <w:tabs>
              <w:tab w:val="left" w:pos="1113"/>
            </w:tabs>
            <w:rPr>
              <w:rFonts w:asciiTheme="minorHAnsi" w:eastAsiaTheme="minorEastAsia" w:hAnsiTheme="minorHAnsi" w:cstheme="minorBidi"/>
              <w:bCs w:val="0"/>
              <w:noProof/>
              <w:sz w:val="24"/>
              <w:szCs w:val="24"/>
              <w:lang w:val="nl-NL" w:eastAsia="ja-JP"/>
            </w:rPr>
          </w:pPr>
          <w:r>
            <w:rPr>
              <w:noProof/>
            </w:rPr>
            <w:t>1.3</w:t>
          </w:r>
          <w:r>
            <w:rPr>
              <w:rFonts w:asciiTheme="minorHAnsi" w:eastAsiaTheme="minorEastAsia" w:hAnsiTheme="minorHAnsi" w:cstheme="minorBidi"/>
              <w:bCs w:val="0"/>
              <w:noProof/>
              <w:sz w:val="24"/>
              <w:szCs w:val="24"/>
              <w:lang w:val="nl-NL" w:eastAsia="ja-JP"/>
            </w:rPr>
            <w:tab/>
          </w:r>
          <w:r>
            <w:rPr>
              <w:noProof/>
            </w:rPr>
            <w:t>Revalidation process for VTS qualifications</w:t>
          </w:r>
          <w:r>
            <w:rPr>
              <w:noProof/>
            </w:rPr>
            <w:tab/>
          </w:r>
          <w:r>
            <w:rPr>
              <w:noProof/>
            </w:rPr>
            <w:fldChar w:fldCharType="begin"/>
          </w:r>
          <w:r>
            <w:rPr>
              <w:noProof/>
            </w:rPr>
            <w:instrText xml:space="preserve"> PAGEREF _Toc319424626 \h </w:instrText>
          </w:r>
          <w:r>
            <w:rPr>
              <w:noProof/>
            </w:rPr>
          </w:r>
          <w:r>
            <w:rPr>
              <w:noProof/>
            </w:rPr>
            <w:fldChar w:fldCharType="separate"/>
          </w:r>
          <w:r>
            <w:rPr>
              <w:noProof/>
            </w:rPr>
            <w:t>9</w:t>
          </w:r>
          <w:r>
            <w:rPr>
              <w:noProof/>
            </w:rPr>
            <w:fldChar w:fldCharType="end"/>
          </w:r>
        </w:p>
        <w:p w14:paraId="42355AAD" w14:textId="77777777" w:rsidR="004843B2" w:rsidRDefault="004843B2">
          <w:pPr>
            <w:pStyle w:val="Inhopg1"/>
            <w:rPr>
              <w:rFonts w:asciiTheme="minorHAnsi" w:eastAsiaTheme="minorEastAsia" w:hAnsiTheme="minorHAnsi" w:cstheme="minorBidi"/>
              <w:bCs w:val="0"/>
              <w:caps w:val="0"/>
              <w:noProof/>
              <w:sz w:val="24"/>
              <w:lang w:val="nl-NL" w:eastAsia="ja-JP"/>
            </w:rPr>
          </w:pPr>
          <w:r>
            <w:rPr>
              <w:noProof/>
            </w:rPr>
            <w:t>PART B - DELIVERY OF THE MODEL COURSE</w:t>
          </w:r>
          <w:r>
            <w:rPr>
              <w:noProof/>
            </w:rPr>
            <w:tab/>
          </w:r>
          <w:r>
            <w:rPr>
              <w:noProof/>
            </w:rPr>
            <w:fldChar w:fldCharType="begin"/>
          </w:r>
          <w:r>
            <w:rPr>
              <w:noProof/>
            </w:rPr>
            <w:instrText xml:space="preserve"> PAGEREF _Toc319424627 \h </w:instrText>
          </w:r>
          <w:r>
            <w:rPr>
              <w:noProof/>
            </w:rPr>
          </w:r>
          <w:r>
            <w:rPr>
              <w:noProof/>
            </w:rPr>
            <w:fldChar w:fldCharType="separate"/>
          </w:r>
          <w:r>
            <w:rPr>
              <w:noProof/>
            </w:rPr>
            <w:t>11</w:t>
          </w:r>
          <w:r>
            <w:rPr>
              <w:noProof/>
            </w:rPr>
            <w:fldChar w:fldCharType="end"/>
          </w:r>
        </w:p>
        <w:p w14:paraId="13E470F9" w14:textId="77777777" w:rsidR="004843B2" w:rsidRDefault="004843B2">
          <w:pPr>
            <w:pStyle w:val="Inhopg1"/>
            <w:tabs>
              <w:tab w:val="left" w:pos="362"/>
            </w:tabs>
            <w:rPr>
              <w:rFonts w:asciiTheme="minorHAnsi" w:eastAsiaTheme="minorEastAsia" w:hAnsiTheme="minorHAnsi" w:cstheme="minorBidi"/>
              <w:bCs w:val="0"/>
              <w:caps w:val="0"/>
              <w:noProof/>
              <w:sz w:val="24"/>
              <w:lang w:val="nl-NL" w:eastAsia="ja-JP"/>
            </w:rPr>
          </w:pPr>
          <w:r>
            <w:rPr>
              <w:noProof/>
            </w:rPr>
            <w:t>1</w:t>
          </w:r>
          <w:r>
            <w:rPr>
              <w:rFonts w:asciiTheme="minorHAnsi" w:eastAsiaTheme="minorEastAsia" w:hAnsiTheme="minorHAnsi" w:cstheme="minorBidi"/>
              <w:bCs w:val="0"/>
              <w:caps w:val="0"/>
              <w:noProof/>
              <w:sz w:val="24"/>
              <w:lang w:val="nl-NL" w:eastAsia="ja-JP"/>
            </w:rPr>
            <w:tab/>
          </w:r>
          <w:r>
            <w:rPr>
              <w:noProof/>
            </w:rPr>
            <w:t>Introduction</w:t>
          </w:r>
          <w:r>
            <w:rPr>
              <w:noProof/>
            </w:rPr>
            <w:tab/>
          </w:r>
          <w:r>
            <w:rPr>
              <w:noProof/>
            </w:rPr>
            <w:fldChar w:fldCharType="begin"/>
          </w:r>
          <w:r>
            <w:rPr>
              <w:noProof/>
            </w:rPr>
            <w:instrText xml:space="preserve"> PAGEREF _Toc319424628 \h </w:instrText>
          </w:r>
          <w:r>
            <w:rPr>
              <w:noProof/>
            </w:rPr>
          </w:r>
          <w:r>
            <w:rPr>
              <w:noProof/>
            </w:rPr>
            <w:fldChar w:fldCharType="separate"/>
          </w:r>
          <w:r>
            <w:rPr>
              <w:noProof/>
            </w:rPr>
            <w:t>11</w:t>
          </w:r>
          <w:r>
            <w:rPr>
              <w:noProof/>
            </w:rPr>
            <w:fldChar w:fldCharType="end"/>
          </w:r>
        </w:p>
        <w:p w14:paraId="3DCEB6EE" w14:textId="77777777" w:rsidR="004843B2" w:rsidRDefault="004843B2">
          <w:pPr>
            <w:pStyle w:val="Inhopg1"/>
            <w:tabs>
              <w:tab w:val="left" w:pos="362"/>
            </w:tabs>
            <w:rPr>
              <w:rFonts w:asciiTheme="minorHAnsi" w:eastAsiaTheme="minorEastAsia" w:hAnsiTheme="minorHAnsi" w:cstheme="minorBidi"/>
              <w:bCs w:val="0"/>
              <w:caps w:val="0"/>
              <w:noProof/>
              <w:sz w:val="24"/>
              <w:lang w:val="nl-NL" w:eastAsia="ja-JP"/>
            </w:rPr>
          </w:pPr>
          <w:r>
            <w:rPr>
              <w:noProof/>
            </w:rPr>
            <w:t>2</w:t>
          </w:r>
          <w:r>
            <w:rPr>
              <w:rFonts w:asciiTheme="minorHAnsi" w:eastAsiaTheme="minorEastAsia" w:hAnsiTheme="minorHAnsi" w:cstheme="minorBidi"/>
              <w:bCs w:val="0"/>
              <w:caps w:val="0"/>
              <w:noProof/>
              <w:sz w:val="24"/>
              <w:lang w:val="nl-NL" w:eastAsia="ja-JP"/>
            </w:rPr>
            <w:tab/>
          </w:r>
          <w:r>
            <w:rPr>
              <w:noProof/>
            </w:rPr>
            <w:t>IMPLEMENTATION</w:t>
          </w:r>
          <w:r>
            <w:rPr>
              <w:noProof/>
            </w:rPr>
            <w:tab/>
          </w:r>
          <w:r>
            <w:rPr>
              <w:noProof/>
            </w:rPr>
            <w:fldChar w:fldCharType="begin"/>
          </w:r>
          <w:r>
            <w:rPr>
              <w:noProof/>
            </w:rPr>
            <w:instrText xml:space="preserve"> PAGEREF _Toc319424629 \h </w:instrText>
          </w:r>
          <w:r>
            <w:rPr>
              <w:noProof/>
            </w:rPr>
          </w:r>
          <w:r>
            <w:rPr>
              <w:noProof/>
            </w:rPr>
            <w:fldChar w:fldCharType="separate"/>
          </w:r>
          <w:r>
            <w:rPr>
              <w:noProof/>
            </w:rPr>
            <w:t>11</w:t>
          </w:r>
          <w:r>
            <w:rPr>
              <w:noProof/>
            </w:rPr>
            <w:fldChar w:fldCharType="end"/>
          </w:r>
        </w:p>
        <w:p w14:paraId="3E4CA453" w14:textId="77777777" w:rsidR="004843B2" w:rsidRDefault="004843B2">
          <w:pPr>
            <w:pStyle w:val="Inhopg1"/>
            <w:tabs>
              <w:tab w:val="left" w:pos="362"/>
            </w:tabs>
            <w:rPr>
              <w:rFonts w:asciiTheme="minorHAnsi" w:eastAsiaTheme="minorEastAsia" w:hAnsiTheme="minorHAnsi" w:cstheme="minorBidi"/>
              <w:bCs w:val="0"/>
              <w:caps w:val="0"/>
              <w:noProof/>
              <w:sz w:val="24"/>
              <w:lang w:val="nl-NL" w:eastAsia="ja-JP"/>
            </w:rPr>
          </w:pPr>
          <w:r>
            <w:rPr>
              <w:noProof/>
            </w:rPr>
            <w:t>3</w:t>
          </w:r>
          <w:r>
            <w:rPr>
              <w:rFonts w:asciiTheme="minorHAnsi" w:eastAsiaTheme="minorEastAsia" w:hAnsiTheme="minorHAnsi" w:cstheme="minorBidi"/>
              <w:bCs w:val="0"/>
              <w:caps w:val="0"/>
              <w:noProof/>
              <w:sz w:val="24"/>
              <w:lang w:val="nl-NL" w:eastAsia="ja-JP"/>
            </w:rPr>
            <w:tab/>
          </w:r>
          <w:r>
            <w:rPr>
              <w:noProof/>
            </w:rPr>
            <w:t>VALIDATION</w:t>
          </w:r>
          <w:r>
            <w:rPr>
              <w:noProof/>
            </w:rPr>
            <w:tab/>
          </w:r>
          <w:r>
            <w:rPr>
              <w:noProof/>
            </w:rPr>
            <w:fldChar w:fldCharType="begin"/>
          </w:r>
          <w:r>
            <w:rPr>
              <w:noProof/>
            </w:rPr>
            <w:instrText xml:space="preserve"> PAGEREF _Toc319424630 \h </w:instrText>
          </w:r>
          <w:r>
            <w:rPr>
              <w:noProof/>
            </w:rPr>
          </w:r>
          <w:r>
            <w:rPr>
              <w:noProof/>
            </w:rPr>
            <w:fldChar w:fldCharType="separate"/>
          </w:r>
          <w:r>
            <w:rPr>
              <w:noProof/>
            </w:rPr>
            <w:t>11</w:t>
          </w:r>
          <w:r>
            <w:rPr>
              <w:noProof/>
            </w:rPr>
            <w:fldChar w:fldCharType="end"/>
          </w:r>
        </w:p>
        <w:p w14:paraId="1D48D228" w14:textId="77777777" w:rsidR="004843B2" w:rsidRDefault="004843B2">
          <w:pPr>
            <w:pStyle w:val="Inhopg1"/>
            <w:tabs>
              <w:tab w:val="left" w:pos="362"/>
            </w:tabs>
            <w:rPr>
              <w:rFonts w:asciiTheme="minorHAnsi" w:eastAsiaTheme="minorEastAsia" w:hAnsiTheme="minorHAnsi" w:cstheme="minorBidi"/>
              <w:bCs w:val="0"/>
              <w:caps w:val="0"/>
              <w:noProof/>
              <w:sz w:val="24"/>
              <w:lang w:val="nl-NL" w:eastAsia="ja-JP"/>
            </w:rPr>
          </w:pPr>
          <w:r>
            <w:rPr>
              <w:noProof/>
            </w:rPr>
            <w:t>4</w:t>
          </w:r>
          <w:r>
            <w:rPr>
              <w:rFonts w:asciiTheme="minorHAnsi" w:eastAsiaTheme="minorEastAsia" w:hAnsiTheme="minorHAnsi" w:cstheme="minorBidi"/>
              <w:bCs w:val="0"/>
              <w:caps w:val="0"/>
              <w:noProof/>
              <w:sz w:val="24"/>
              <w:lang w:val="nl-NL" w:eastAsia="ja-JP"/>
            </w:rPr>
            <w:tab/>
          </w:r>
          <w:r>
            <w:rPr>
              <w:noProof/>
            </w:rPr>
            <w:t>training programme</w:t>
          </w:r>
          <w:r>
            <w:rPr>
              <w:noProof/>
            </w:rPr>
            <w:tab/>
          </w:r>
          <w:r>
            <w:rPr>
              <w:noProof/>
            </w:rPr>
            <w:fldChar w:fldCharType="begin"/>
          </w:r>
          <w:r>
            <w:rPr>
              <w:noProof/>
            </w:rPr>
            <w:instrText xml:space="preserve"> PAGEREF _Toc319424631 \h </w:instrText>
          </w:r>
          <w:r>
            <w:rPr>
              <w:noProof/>
            </w:rPr>
          </w:r>
          <w:r>
            <w:rPr>
              <w:noProof/>
            </w:rPr>
            <w:fldChar w:fldCharType="separate"/>
          </w:r>
          <w:r>
            <w:rPr>
              <w:noProof/>
            </w:rPr>
            <w:t>12</w:t>
          </w:r>
          <w:r>
            <w:rPr>
              <w:noProof/>
            </w:rPr>
            <w:fldChar w:fldCharType="end"/>
          </w:r>
        </w:p>
        <w:p w14:paraId="0DB2FF62" w14:textId="77777777" w:rsidR="004843B2" w:rsidRDefault="004843B2">
          <w:pPr>
            <w:pStyle w:val="Inhopg2"/>
            <w:tabs>
              <w:tab w:val="left" w:pos="1113"/>
            </w:tabs>
            <w:rPr>
              <w:rFonts w:asciiTheme="minorHAnsi" w:eastAsiaTheme="minorEastAsia" w:hAnsiTheme="minorHAnsi" w:cstheme="minorBidi"/>
              <w:bCs w:val="0"/>
              <w:noProof/>
              <w:sz w:val="24"/>
              <w:szCs w:val="24"/>
              <w:lang w:val="nl-NL" w:eastAsia="ja-JP"/>
            </w:rPr>
          </w:pPr>
          <w:r>
            <w:rPr>
              <w:noProof/>
              <w:lang w:eastAsia="de-DE"/>
            </w:rPr>
            <w:t>4.1</w:t>
          </w:r>
          <w:r>
            <w:rPr>
              <w:rFonts w:asciiTheme="minorHAnsi" w:eastAsiaTheme="minorEastAsia" w:hAnsiTheme="minorHAnsi" w:cstheme="minorBidi"/>
              <w:bCs w:val="0"/>
              <w:noProof/>
              <w:sz w:val="24"/>
              <w:szCs w:val="24"/>
              <w:lang w:val="nl-NL" w:eastAsia="ja-JP"/>
            </w:rPr>
            <w:tab/>
          </w:r>
          <w:r>
            <w:rPr>
              <w:noProof/>
              <w:lang w:eastAsia="de-DE"/>
            </w:rPr>
            <w:t>General principles</w:t>
          </w:r>
          <w:r>
            <w:rPr>
              <w:noProof/>
            </w:rPr>
            <w:tab/>
          </w:r>
          <w:r>
            <w:rPr>
              <w:noProof/>
            </w:rPr>
            <w:fldChar w:fldCharType="begin"/>
          </w:r>
          <w:r>
            <w:rPr>
              <w:noProof/>
            </w:rPr>
            <w:instrText xml:space="preserve"> PAGEREF _Toc319424632 \h </w:instrText>
          </w:r>
          <w:r>
            <w:rPr>
              <w:noProof/>
            </w:rPr>
          </w:r>
          <w:r>
            <w:rPr>
              <w:noProof/>
            </w:rPr>
            <w:fldChar w:fldCharType="separate"/>
          </w:r>
          <w:r>
            <w:rPr>
              <w:noProof/>
            </w:rPr>
            <w:t>12</w:t>
          </w:r>
          <w:r>
            <w:rPr>
              <w:noProof/>
            </w:rPr>
            <w:fldChar w:fldCharType="end"/>
          </w:r>
        </w:p>
        <w:p w14:paraId="26FC0495" w14:textId="77777777" w:rsidR="004843B2" w:rsidRDefault="004843B2">
          <w:pPr>
            <w:pStyle w:val="Inhopg2"/>
            <w:tabs>
              <w:tab w:val="left" w:pos="1113"/>
            </w:tabs>
            <w:rPr>
              <w:rFonts w:asciiTheme="minorHAnsi" w:eastAsiaTheme="minorEastAsia" w:hAnsiTheme="minorHAnsi" w:cstheme="minorBidi"/>
              <w:bCs w:val="0"/>
              <w:noProof/>
              <w:sz w:val="24"/>
              <w:szCs w:val="24"/>
              <w:lang w:val="nl-NL" w:eastAsia="ja-JP"/>
            </w:rPr>
          </w:pPr>
          <w:r>
            <w:rPr>
              <w:noProof/>
              <w:lang w:eastAsia="de-DE"/>
            </w:rPr>
            <w:t>4.2</w:t>
          </w:r>
          <w:r>
            <w:rPr>
              <w:rFonts w:asciiTheme="minorHAnsi" w:eastAsiaTheme="minorEastAsia" w:hAnsiTheme="minorHAnsi" w:cstheme="minorBidi"/>
              <w:bCs w:val="0"/>
              <w:noProof/>
              <w:sz w:val="24"/>
              <w:szCs w:val="24"/>
              <w:lang w:val="nl-NL" w:eastAsia="ja-JP"/>
            </w:rPr>
            <w:tab/>
          </w:r>
          <w:r>
            <w:rPr>
              <w:noProof/>
              <w:lang w:eastAsia="de-DE"/>
            </w:rPr>
            <w:t>Training needs analysis</w:t>
          </w:r>
          <w:r>
            <w:rPr>
              <w:noProof/>
            </w:rPr>
            <w:tab/>
          </w:r>
          <w:r>
            <w:rPr>
              <w:noProof/>
            </w:rPr>
            <w:fldChar w:fldCharType="begin"/>
          </w:r>
          <w:r>
            <w:rPr>
              <w:noProof/>
            </w:rPr>
            <w:instrText xml:space="preserve"> PAGEREF _Toc319424633 \h </w:instrText>
          </w:r>
          <w:r>
            <w:rPr>
              <w:noProof/>
            </w:rPr>
          </w:r>
          <w:r>
            <w:rPr>
              <w:noProof/>
            </w:rPr>
            <w:fldChar w:fldCharType="separate"/>
          </w:r>
          <w:r>
            <w:rPr>
              <w:noProof/>
            </w:rPr>
            <w:t>13</w:t>
          </w:r>
          <w:r>
            <w:rPr>
              <w:noProof/>
            </w:rPr>
            <w:fldChar w:fldCharType="end"/>
          </w:r>
        </w:p>
        <w:p w14:paraId="2D488187" w14:textId="77777777" w:rsidR="004843B2" w:rsidRDefault="004843B2">
          <w:pPr>
            <w:pStyle w:val="Inhopg2"/>
            <w:tabs>
              <w:tab w:val="left" w:pos="1113"/>
            </w:tabs>
            <w:rPr>
              <w:rFonts w:asciiTheme="minorHAnsi" w:eastAsiaTheme="minorEastAsia" w:hAnsiTheme="minorHAnsi" w:cstheme="minorBidi"/>
              <w:bCs w:val="0"/>
              <w:noProof/>
              <w:sz w:val="24"/>
              <w:szCs w:val="24"/>
              <w:lang w:val="nl-NL" w:eastAsia="ja-JP"/>
            </w:rPr>
          </w:pPr>
          <w:r>
            <w:rPr>
              <w:noProof/>
              <w:lang w:eastAsia="de-DE"/>
            </w:rPr>
            <w:t>4.3</w:t>
          </w:r>
          <w:r>
            <w:rPr>
              <w:rFonts w:asciiTheme="minorHAnsi" w:eastAsiaTheme="minorEastAsia" w:hAnsiTheme="minorHAnsi" w:cstheme="minorBidi"/>
              <w:bCs w:val="0"/>
              <w:noProof/>
              <w:sz w:val="24"/>
              <w:szCs w:val="24"/>
              <w:lang w:val="nl-NL" w:eastAsia="ja-JP"/>
            </w:rPr>
            <w:tab/>
          </w:r>
          <w:r>
            <w:rPr>
              <w:noProof/>
              <w:lang w:eastAsia="de-DE"/>
            </w:rPr>
            <w:t>Course intake – limitations</w:t>
          </w:r>
          <w:r>
            <w:rPr>
              <w:noProof/>
            </w:rPr>
            <w:tab/>
          </w:r>
          <w:r>
            <w:rPr>
              <w:noProof/>
            </w:rPr>
            <w:fldChar w:fldCharType="begin"/>
          </w:r>
          <w:r>
            <w:rPr>
              <w:noProof/>
            </w:rPr>
            <w:instrText xml:space="preserve"> PAGEREF _Toc319424634 \h </w:instrText>
          </w:r>
          <w:r>
            <w:rPr>
              <w:noProof/>
            </w:rPr>
          </w:r>
          <w:r>
            <w:rPr>
              <w:noProof/>
            </w:rPr>
            <w:fldChar w:fldCharType="separate"/>
          </w:r>
          <w:r>
            <w:rPr>
              <w:noProof/>
            </w:rPr>
            <w:t>14</w:t>
          </w:r>
          <w:r>
            <w:rPr>
              <w:noProof/>
            </w:rPr>
            <w:fldChar w:fldCharType="end"/>
          </w:r>
        </w:p>
        <w:p w14:paraId="519DD0C3" w14:textId="77777777" w:rsidR="004843B2" w:rsidRDefault="004843B2">
          <w:pPr>
            <w:pStyle w:val="Inhopg2"/>
            <w:tabs>
              <w:tab w:val="left" w:pos="1113"/>
            </w:tabs>
            <w:rPr>
              <w:rFonts w:asciiTheme="minorHAnsi" w:eastAsiaTheme="minorEastAsia" w:hAnsiTheme="minorHAnsi" w:cstheme="minorBidi"/>
              <w:bCs w:val="0"/>
              <w:noProof/>
              <w:sz w:val="24"/>
              <w:szCs w:val="24"/>
              <w:lang w:val="nl-NL" w:eastAsia="ja-JP"/>
            </w:rPr>
          </w:pPr>
          <w:r>
            <w:rPr>
              <w:noProof/>
            </w:rPr>
            <w:t>4.4</w:t>
          </w:r>
          <w:r>
            <w:rPr>
              <w:rFonts w:asciiTheme="minorHAnsi" w:eastAsiaTheme="minorEastAsia" w:hAnsiTheme="minorHAnsi" w:cstheme="minorBidi"/>
              <w:bCs w:val="0"/>
              <w:noProof/>
              <w:sz w:val="24"/>
              <w:szCs w:val="24"/>
              <w:lang w:val="nl-NL" w:eastAsia="ja-JP"/>
            </w:rPr>
            <w:tab/>
          </w:r>
          <w:r>
            <w:rPr>
              <w:noProof/>
            </w:rPr>
            <w:t>Staff requirements</w:t>
          </w:r>
          <w:r>
            <w:rPr>
              <w:noProof/>
            </w:rPr>
            <w:tab/>
          </w:r>
          <w:r>
            <w:rPr>
              <w:noProof/>
            </w:rPr>
            <w:fldChar w:fldCharType="begin"/>
          </w:r>
          <w:r>
            <w:rPr>
              <w:noProof/>
            </w:rPr>
            <w:instrText xml:space="preserve"> PAGEREF _Toc319424635 \h </w:instrText>
          </w:r>
          <w:r>
            <w:rPr>
              <w:noProof/>
            </w:rPr>
          </w:r>
          <w:r>
            <w:rPr>
              <w:noProof/>
            </w:rPr>
            <w:fldChar w:fldCharType="separate"/>
          </w:r>
          <w:r>
            <w:rPr>
              <w:noProof/>
            </w:rPr>
            <w:t>14</w:t>
          </w:r>
          <w:r>
            <w:rPr>
              <w:noProof/>
            </w:rPr>
            <w:fldChar w:fldCharType="end"/>
          </w:r>
        </w:p>
        <w:p w14:paraId="2E5EB5F0" w14:textId="77777777" w:rsidR="004843B2" w:rsidRDefault="004843B2">
          <w:pPr>
            <w:pStyle w:val="Inhopg1"/>
            <w:tabs>
              <w:tab w:val="left" w:pos="362"/>
            </w:tabs>
            <w:rPr>
              <w:rFonts w:asciiTheme="minorHAnsi" w:eastAsiaTheme="minorEastAsia" w:hAnsiTheme="minorHAnsi" w:cstheme="minorBidi"/>
              <w:bCs w:val="0"/>
              <w:caps w:val="0"/>
              <w:noProof/>
              <w:sz w:val="24"/>
              <w:lang w:val="nl-NL" w:eastAsia="ja-JP"/>
            </w:rPr>
          </w:pPr>
          <w:r>
            <w:rPr>
              <w:noProof/>
            </w:rPr>
            <w:t>5</w:t>
          </w:r>
          <w:r>
            <w:rPr>
              <w:rFonts w:asciiTheme="minorHAnsi" w:eastAsiaTheme="minorEastAsia" w:hAnsiTheme="minorHAnsi" w:cstheme="minorBidi"/>
              <w:bCs w:val="0"/>
              <w:caps w:val="0"/>
              <w:noProof/>
              <w:sz w:val="24"/>
              <w:lang w:val="nl-NL" w:eastAsia="ja-JP"/>
            </w:rPr>
            <w:tab/>
          </w:r>
          <w:r>
            <w:rPr>
              <w:noProof/>
            </w:rPr>
            <w:t>ASSESSMENT</w:t>
          </w:r>
          <w:r>
            <w:rPr>
              <w:noProof/>
            </w:rPr>
            <w:tab/>
          </w:r>
          <w:r>
            <w:rPr>
              <w:noProof/>
            </w:rPr>
            <w:fldChar w:fldCharType="begin"/>
          </w:r>
          <w:r>
            <w:rPr>
              <w:noProof/>
            </w:rPr>
            <w:instrText xml:space="preserve"> PAGEREF _Toc319424636 \h </w:instrText>
          </w:r>
          <w:r>
            <w:rPr>
              <w:noProof/>
            </w:rPr>
          </w:r>
          <w:r>
            <w:rPr>
              <w:noProof/>
            </w:rPr>
            <w:fldChar w:fldCharType="separate"/>
          </w:r>
          <w:r>
            <w:rPr>
              <w:noProof/>
            </w:rPr>
            <w:t>14</w:t>
          </w:r>
          <w:r>
            <w:rPr>
              <w:noProof/>
            </w:rPr>
            <w:fldChar w:fldCharType="end"/>
          </w:r>
        </w:p>
        <w:p w14:paraId="02767DA6" w14:textId="77777777" w:rsidR="004843B2" w:rsidRDefault="004843B2">
          <w:pPr>
            <w:pStyle w:val="Inhopg1"/>
            <w:rPr>
              <w:rFonts w:asciiTheme="minorHAnsi" w:eastAsiaTheme="minorEastAsia" w:hAnsiTheme="minorHAnsi" w:cstheme="minorBidi"/>
              <w:bCs w:val="0"/>
              <w:caps w:val="0"/>
              <w:noProof/>
              <w:sz w:val="24"/>
              <w:lang w:val="nl-NL" w:eastAsia="ja-JP"/>
            </w:rPr>
          </w:pPr>
          <w:r>
            <w:rPr>
              <w:noProof/>
            </w:rPr>
            <w:t>PART C - COURSE FRAMEWORK</w:t>
          </w:r>
          <w:r>
            <w:rPr>
              <w:noProof/>
            </w:rPr>
            <w:tab/>
          </w:r>
          <w:r>
            <w:rPr>
              <w:noProof/>
            </w:rPr>
            <w:fldChar w:fldCharType="begin"/>
          </w:r>
          <w:r>
            <w:rPr>
              <w:noProof/>
            </w:rPr>
            <w:instrText xml:space="preserve"> PAGEREF _Toc319424637 \h </w:instrText>
          </w:r>
          <w:r>
            <w:rPr>
              <w:noProof/>
            </w:rPr>
          </w:r>
          <w:r>
            <w:rPr>
              <w:noProof/>
            </w:rPr>
            <w:fldChar w:fldCharType="separate"/>
          </w:r>
          <w:r>
            <w:rPr>
              <w:noProof/>
            </w:rPr>
            <w:t>15</w:t>
          </w:r>
          <w:r>
            <w:rPr>
              <w:noProof/>
            </w:rPr>
            <w:fldChar w:fldCharType="end"/>
          </w:r>
        </w:p>
        <w:p w14:paraId="16BF0B65" w14:textId="77777777" w:rsidR="004843B2" w:rsidRDefault="004843B2">
          <w:pPr>
            <w:pStyle w:val="Inhopg1"/>
            <w:tabs>
              <w:tab w:val="left" w:pos="362"/>
            </w:tabs>
            <w:rPr>
              <w:rFonts w:asciiTheme="minorHAnsi" w:eastAsiaTheme="minorEastAsia" w:hAnsiTheme="minorHAnsi" w:cstheme="minorBidi"/>
              <w:bCs w:val="0"/>
              <w:caps w:val="0"/>
              <w:noProof/>
              <w:sz w:val="24"/>
              <w:lang w:val="nl-NL" w:eastAsia="ja-JP"/>
            </w:rPr>
          </w:pPr>
          <w:r>
            <w:rPr>
              <w:noProof/>
            </w:rPr>
            <w:t>1</w:t>
          </w:r>
          <w:r>
            <w:rPr>
              <w:rFonts w:asciiTheme="minorHAnsi" w:eastAsiaTheme="minorEastAsia" w:hAnsiTheme="minorHAnsi" w:cstheme="minorBidi"/>
              <w:bCs w:val="0"/>
              <w:caps w:val="0"/>
              <w:noProof/>
              <w:sz w:val="24"/>
              <w:lang w:val="nl-NL" w:eastAsia="ja-JP"/>
            </w:rPr>
            <w:tab/>
          </w:r>
          <w:r>
            <w:rPr>
              <w:noProof/>
            </w:rPr>
            <w:t>RECURRENT TRAINING</w:t>
          </w:r>
          <w:r>
            <w:rPr>
              <w:noProof/>
            </w:rPr>
            <w:tab/>
          </w:r>
          <w:r>
            <w:rPr>
              <w:noProof/>
            </w:rPr>
            <w:fldChar w:fldCharType="begin"/>
          </w:r>
          <w:r>
            <w:rPr>
              <w:noProof/>
            </w:rPr>
            <w:instrText xml:space="preserve"> PAGEREF _Toc319424638 \h </w:instrText>
          </w:r>
          <w:r>
            <w:rPr>
              <w:noProof/>
            </w:rPr>
          </w:r>
          <w:r>
            <w:rPr>
              <w:noProof/>
            </w:rPr>
            <w:fldChar w:fldCharType="separate"/>
          </w:r>
          <w:r>
            <w:rPr>
              <w:noProof/>
            </w:rPr>
            <w:t>15</w:t>
          </w:r>
          <w:r>
            <w:rPr>
              <w:noProof/>
            </w:rPr>
            <w:fldChar w:fldCharType="end"/>
          </w:r>
        </w:p>
        <w:p w14:paraId="3A24DD1D" w14:textId="77777777" w:rsidR="004843B2" w:rsidRDefault="004843B2">
          <w:pPr>
            <w:pStyle w:val="Inhopg2"/>
            <w:tabs>
              <w:tab w:val="left" w:pos="1113"/>
            </w:tabs>
            <w:rPr>
              <w:rFonts w:asciiTheme="minorHAnsi" w:eastAsiaTheme="minorEastAsia" w:hAnsiTheme="minorHAnsi" w:cstheme="minorBidi"/>
              <w:bCs w:val="0"/>
              <w:noProof/>
              <w:sz w:val="24"/>
              <w:szCs w:val="24"/>
              <w:lang w:val="nl-NL" w:eastAsia="ja-JP"/>
            </w:rPr>
          </w:pPr>
          <w:r>
            <w:rPr>
              <w:noProof/>
              <w:lang w:eastAsia="de-DE"/>
            </w:rPr>
            <w:t>1.1</w:t>
          </w:r>
          <w:r>
            <w:rPr>
              <w:rFonts w:asciiTheme="minorHAnsi" w:eastAsiaTheme="minorEastAsia" w:hAnsiTheme="minorHAnsi" w:cstheme="minorBidi"/>
              <w:bCs w:val="0"/>
              <w:noProof/>
              <w:sz w:val="24"/>
              <w:szCs w:val="24"/>
              <w:lang w:val="nl-NL" w:eastAsia="ja-JP"/>
            </w:rPr>
            <w:tab/>
          </w:r>
          <w:r>
            <w:rPr>
              <w:noProof/>
              <w:lang w:eastAsia="de-DE"/>
            </w:rPr>
            <w:t>Introduction</w:t>
          </w:r>
          <w:r>
            <w:rPr>
              <w:noProof/>
            </w:rPr>
            <w:tab/>
          </w:r>
          <w:r>
            <w:rPr>
              <w:noProof/>
            </w:rPr>
            <w:fldChar w:fldCharType="begin"/>
          </w:r>
          <w:r>
            <w:rPr>
              <w:noProof/>
            </w:rPr>
            <w:instrText xml:space="preserve"> PAGEREF _Toc319424639 \h </w:instrText>
          </w:r>
          <w:r>
            <w:rPr>
              <w:noProof/>
            </w:rPr>
          </w:r>
          <w:r>
            <w:rPr>
              <w:noProof/>
            </w:rPr>
            <w:fldChar w:fldCharType="separate"/>
          </w:r>
          <w:r>
            <w:rPr>
              <w:noProof/>
            </w:rPr>
            <w:t>15</w:t>
          </w:r>
          <w:r>
            <w:rPr>
              <w:noProof/>
            </w:rPr>
            <w:fldChar w:fldCharType="end"/>
          </w:r>
        </w:p>
        <w:p w14:paraId="33436D97" w14:textId="77777777" w:rsidR="004843B2" w:rsidRDefault="004843B2">
          <w:pPr>
            <w:pStyle w:val="Inhopg2"/>
            <w:tabs>
              <w:tab w:val="left" w:pos="1113"/>
            </w:tabs>
            <w:rPr>
              <w:rFonts w:asciiTheme="minorHAnsi" w:eastAsiaTheme="minorEastAsia" w:hAnsiTheme="minorHAnsi" w:cstheme="minorBidi"/>
              <w:bCs w:val="0"/>
              <w:noProof/>
              <w:sz w:val="24"/>
              <w:szCs w:val="24"/>
              <w:lang w:val="nl-NL" w:eastAsia="ja-JP"/>
            </w:rPr>
          </w:pPr>
          <w:r>
            <w:rPr>
              <w:noProof/>
              <w:lang w:eastAsia="de-DE"/>
            </w:rPr>
            <w:t>1.2</w:t>
          </w:r>
          <w:r>
            <w:rPr>
              <w:rFonts w:asciiTheme="minorHAnsi" w:eastAsiaTheme="minorEastAsia" w:hAnsiTheme="minorHAnsi" w:cstheme="minorBidi"/>
              <w:bCs w:val="0"/>
              <w:noProof/>
              <w:sz w:val="24"/>
              <w:szCs w:val="24"/>
              <w:lang w:val="nl-NL" w:eastAsia="ja-JP"/>
            </w:rPr>
            <w:tab/>
          </w:r>
          <w:r>
            <w:rPr>
              <w:noProof/>
              <w:lang w:eastAsia="de-DE"/>
            </w:rPr>
            <w:t>Course structure</w:t>
          </w:r>
          <w:r>
            <w:rPr>
              <w:noProof/>
            </w:rPr>
            <w:tab/>
          </w:r>
          <w:r>
            <w:rPr>
              <w:noProof/>
            </w:rPr>
            <w:fldChar w:fldCharType="begin"/>
          </w:r>
          <w:r>
            <w:rPr>
              <w:noProof/>
            </w:rPr>
            <w:instrText xml:space="preserve"> PAGEREF _Toc319424640 \h </w:instrText>
          </w:r>
          <w:r>
            <w:rPr>
              <w:noProof/>
            </w:rPr>
          </w:r>
          <w:r>
            <w:rPr>
              <w:noProof/>
            </w:rPr>
            <w:fldChar w:fldCharType="separate"/>
          </w:r>
          <w:r>
            <w:rPr>
              <w:noProof/>
            </w:rPr>
            <w:t>15</w:t>
          </w:r>
          <w:r>
            <w:rPr>
              <w:noProof/>
            </w:rPr>
            <w:fldChar w:fldCharType="end"/>
          </w:r>
        </w:p>
        <w:p w14:paraId="3CCFFB58" w14:textId="77777777" w:rsidR="004843B2" w:rsidRDefault="004843B2">
          <w:pPr>
            <w:pStyle w:val="Inhopg2"/>
            <w:tabs>
              <w:tab w:val="left" w:pos="1113"/>
            </w:tabs>
            <w:rPr>
              <w:rFonts w:asciiTheme="minorHAnsi" w:eastAsiaTheme="minorEastAsia" w:hAnsiTheme="minorHAnsi" w:cstheme="minorBidi"/>
              <w:bCs w:val="0"/>
              <w:noProof/>
              <w:sz w:val="24"/>
              <w:szCs w:val="24"/>
              <w:lang w:val="nl-NL" w:eastAsia="ja-JP"/>
            </w:rPr>
          </w:pPr>
          <w:r>
            <w:rPr>
              <w:noProof/>
              <w:lang w:eastAsia="de-DE"/>
            </w:rPr>
            <w:t>1.3</w:t>
          </w:r>
          <w:r>
            <w:rPr>
              <w:rFonts w:asciiTheme="minorHAnsi" w:eastAsiaTheme="minorEastAsia" w:hAnsiTheme="minorHAnsi" w:cstheme="minorBidi"/>
              <w:bCs w:val="0"/>
              <w:noProof/>
              <w:sz w:val="24"/>
              <w:szCs w:val="24"/>
              <w:lang w:val="nl-NL" w:eastAsia="ja-JP"/>
            </w:rPr>
            <w:tab/>
          </w:r>
          <w:r>
            <w:rPr>
              <w:noProof/>
              <w:lang w:eastAsia="de-DE"/>
            </w:rPr>
            <w:t>Entry Standard</w:t>
          </w:r>
          <w:r>
            <w:rPr>
              <w:noProof/>
            </w:rPr>
            <w:tab/>
          </w:r>
          <w:r>
            <w:rPr>
              <w:noProof/>
            </w:rPr>
            <w:fldChar w:fldCharType="begin"/>
          </w:r>
          <w:r>
            <w:rPr>
              <w:noProof/>
            </w:rPr>
            <w:instrText xml:space="preserve"> PAGEREF _Toc319424641 \h </w:instrText>
          </w:r>
          <w:r>
            <w:rPr>
              <w:noProof/>
            </w:rPr>
          </w:r>
          <w:r>
            <w:rPr>
              <w:noProof/>
            </w:rPr>
            <w:fldChar w:fldCharType="separate"/>
          </w:r>
          <w:r>
            <w:rPr>
              <w:noProof/>
            </w:rPr>
            <w:t>16</w:t>
          </w:r>
          <w:r>
            <w:rPr>
              <w:noProof/>
            </w:rPr>
            <w:fldChar w:fldCharType="end"/>
          </w:r>
        </w:p>
        <w:p w14:paraId="11EA2F5F" w14:textId="77777777" w:rsidR="004843B2" w:rsidRDefault="004843B2">
          <w:pPr>
            <w:pStyle w:val="Inhopg2"/>
            <w:tabs>
              <w:tab w:val="left" w:pos="1113"/>
            </w:tabs>
            <w:rPr>
              <w:rFonts w:asciiTheme="minorHAnsi" w:eastAsiaTheme="minorEastAsia" w:hAnsiTheme="minorHAnsi" w:cstheme="minorBidi"/>
              <w:bCs w:val="0"/>
              <w:noProof/>
              <w:sz w:val="24"/>
              <w:szCs w:val="24"/>
              <w:lang w:val="nl-NL" w:eastAsia="ja-JP"/>
            </w:rPr>
          </w:pPr>
          <w:r>
            <w:rPr>
              <w:noProof/>
              <w:lang w:eastAsia="de-DE"/>
            </w:rPr>
            <w:t>1.4</w:t>
          </w:r>
          <w:r>
            <w:rPr>
              <w:rFonts w:asciiTheme="minorHAnsi" w:eastAsiaTheme="minorEastAsia" w:hAnsiTheme="minorHAnsi" w:cstheme="minorBidi"/>
              <w:bCs w:val="0"/>
              <w:noProof/>
              <w:sz w:val="24"/>
              <w:szCs w:val="24"/>
              <w:lang w:val="nl-NL" w:eastAsia="ja-JP"/>
            </w:rPr>
            <w:tab/>
          </w:r>
          <w:r>
            <w:rPr>
              <w:noProof/>
              <w:lang w:eastAsia="de-DE"/>
            </w:rPr>
            <w:t>Frequency and duration</w:t>
          </w:r>
          <w:r>
            <w:rPr>
              <w:noProof/>
            </w:rPr>
            <w:tab/>
          </w:r>
          <w:r>
            <w:rPr>
              <w:noProof/>
            </w:rPr>
            <w:fldChar w:fldCharType="begin"/>
          </w:r>
          <w:r>
            <w:rPr>
              <w:noProof/>
            </w:rPr>
            <w:instrText xml:space="preserve"> PAGEREF _Toc319424642 \h </w:instrText>
          </w:r>
          <w:r>
            <w:rPr>
              <w:noProof/>
            </w:rPr>
          </w:r>
          <w:r>
            <w:rPr>
              <w:noProof/>
            </w:rPr>
            <w:fldChar w:fldCharType="separate"/>
          </w:r>
          <w:r>
            <w:rPr>
              <w:noProof/>
            </w:rPr>
            <w:t>17</w:t>
          </w:r>
          <w:r>
            <w:rPr>
              <w:noProof/>
            </w:rPr>
            <w:fldChar w:fldCharType="end"/>
          </w:r>
        </w:p>
        <w:p w14:paraId="6027FF2A" w14:textId="77777777" w:rsidR="004843B2" w:rsidRDefault="004843B2">
          <w:pPr>
            <w:pStyle w:val="Inhopg2"/>
            <w:tabs>
              <w:tab w:val="left" w:pos="1113"/>
            </w:tabs>
            <w:rPr>
              <w:rFonts w:asciiTheme="minorHAnsi" w:eastAsiaTheme="minorEastAsia" w:hAnsiTheme="minorHAnsi" w:cstheme="minorBidi"/>
              <w:bCs w:val="0"/>
              <w:noProof/>
              <w:sz w:val="24"/>
              <w:szCs w:val="24"/>
              <w:lang w:val="nl-NL" w:eastAsia="ja-JP"/>
            </w:rPr>
          </w:pPr>
          <w:r>
            <w:rPr>
              <w:noProof/>
              <w:lang w:eastAsia="de-DE"/>
            </w:rPr>
            <w:t>1.5</w:t>
          </w:r>
          <w:r>
            <w:rPr>
              <w:rFonts w:asciiTheme="minorHAnsi" w:eastAsiaTheme="minorEastAsia" w:hAnsiTheme="minorHAnsi" w:cstheme="minorBidi"/>
              <w:bCs w:val="0"/>
              <w:noProof/>
              <w:sz w:val="24"/>
              <w:szCs w:val="24"/>
              <w:lang w:val="nl-NL" w:eastAsia="ja-JP"/>
            </w:rPr>
            <w:tab/>
          </w:r>
          <w:r>
            <w:rPr>
              <w:noProof/>
              <w:lang w:eastAsia="de-DE"/>
            </w:rPr>
            <w:t>Assessment</w:t>
          </w:r>
          <w:r>
            <w:rPr>
              <w:noProof/>
            </w:rPr>
            <w:tab/>
          </w:r>
          <w:r>
            <w:rPr>
              <w:noProof/>
            </w:rPr>
            <w:fldChar w:fldCharType="begin"/>
          </w:r>
          <w:r>
            <w:rPr>
              <w:noProof/>
            </w:rPr>
            <w:instrText xml:space="preserve"> PAGEREF _Toc319424643 \h </w:instrText>
          </w:r>
          <w:r>
            <w:rPr>
              <w:noProof/>
            </w:rPr>
          </w:r>
          <w:r>
            <w:rPr>
              <w:noProof/>
            </w:rPr>
            <w:fldChar w:fldCharType="separate"/>
          </w:r>
          <w:r>
            <w:rPr>
              <w:noProof/>
            </w:rPr>
            <w:t>17</w:t>
          </w:r>
          <w:r>
            <w:rPr>
              <w:noProof/>
            </w:rPr>
            <w:fldChar w:fldCharType="end"/>
          </w:r>
        </w:p>
        <w:p w14:paraId="7974DC2D" w14:textId="77777777" w:rsidR="004843B2" w:rsidRDefault="004843B2">
          <w:pPr>
            <w:pStyle w:val="Inhopg2"/>
            <w:tabs>
              <w:tab w:val="left" w:pos="1113"/>
            </w:tabs>
            <w:rPr>
              <w:rFonts w:asciiTheme="minorHAnsi" w:eastAsiaTheme="minorEastAsia" w:hAnsiTheme="minorHAnsi" w:cstheme="minorBidi"/>
              <w:bCs w:val="0"/>
              <w:noProof/>
              <w:sz w:val="24"/>
              <w:szCs w:val="24"/>
              <w:lang w:val="nl-NL" w:eastAsia="ja-JP"/>
            </w:rPr>
          </w:pPr>
          <w:r>
            <w:rPr>
              <w:noProof/>
              <w:lang w:eastAsia="de-DE"/>
            </w:rPr>
            <w:t>1.6</w:t>
          </w:r>
          <w:r>
            <w:rPr>
              <w:rFonts w:asciiTheme="minorHAnsi" w:eastAsiaTheme="minorEastAsia" w:hAnsiTheme="minorHAnsi" w:cstheme="minorBidi"/>
              <w:bCs w:val="0"/>
              <w:noProof/>
              <w:sz w:val="24"/>
              <w:szCs w:val="24"/>
              <w:lang w:val="nl-NL" w:eastAsia="ja-JP"/>
            </w:rPr>
            <w:tab/>
          </w:r>
          <w:r>
            <w:rPr>
              <w:noProof/>
            </w:rPr>
            <w:t>Certification</w:t>
          </w:r>
          <w:r>
            <w:rPr>
              <w:noProof/>
            </w:rPr>
            <w:tab/>
          </w:r>
          <w:r>
            <w:rPr>
              <w:noProof/>
            </w:rPr>
            <w:fldChar w:fldCharType="begin"/>
          </w:r>
          <w:r>
            <w:rPr>
              <w:noProof/>
            </w:rPr>
            <w:instrText xml:space="preserve"> PAGEREF _Toc319424644 \h </w:instrText>
          </w:r>
          <w:r>
            <w:rPr>
              <w:noProof/>
            </w:rPr>
          </w:r>
          <w:r>
            <w:rPr>
              <w:noProof/>
            </w:rPr>
            <w:fldChar w:fldCharType="separate"/>
          </w:r>
          <w:r>
            <w:rPr>
              <w:noProof/>
            </w:rPr>
            <w:t>17</w:t>
          </w:r>
          <w:r>
            <w:rPr>
              <w:noProof/>
            </w:rPr>
            <w:fldChar w:fldCharType="end"/>
          </w:r>
        </w:p>
        <w:p w14:paraId="132F9619" w14:textId="77777777" w:rsidR="004843B2" w:rsidRDefault="004843B2">
          <w:pPr>
            <w:pStyle w:val="Inhopg1"/>
            <w:tabs>
              <w:tab w:val="left" w:pos="362"/>
            </w:tabs>
            <w:rPr>
              <w:rFonts w:asciiTheme="minorHAnsi" w:eastAsiaTheme="minorEastAsia" w:hAnsiTheme="minorHAnsi" w:cstheme="minorBidi"/>
              <w:bCs w:val="0"/>
              <w:caps w:val="0"/>
              <w:noProof/>
              <w:sz w:val="24"/>
              <w:lang w:val="nl-NL" w:eastAsia="ja-JP"/>
            </w:rPr>
          </w:pPr>
          <w:r>
            <w:rPr>
              <w:noProof/>
            </w:rPr>
            <w:t>2</w:t>
          </w:r>
          <w:r>
            <w:rPr>
              <w:rFonts w:asciiTheme="minorHAnsi" w:eastAsiaTheme="minorEastAsia" w:hAnsiTheme="minorHAnsi" w:cstheme="minorBidi"/>
              <w:bCs w:val="0"/>
              <w:caps w:val="0"/>
              <w:noProof/>
              <w:sz w:val="24"/>
              <w:lang w:val="nl-NL" w:eastAsia="ja-JP"/>
            </w:rPr>
            <w:tab/>
          </w:r>
          <w:r>
            <w:rPr>
              <w:noProof/>
            </w:rPr>
            <w:t>ADAPTATION TRAINING</w:t>
          </w:r>
          <w:r>
            <w:rPr>
              <w:noProof/>
            </w:rPr>
            <w:tab/>
          </w:r>
          <w:r>
            <w:rPr>
              <w:noProof/>
            </w:rPr>
            <w:fldChar w:fldCharType="begin"/>
          </w:r>
          <w:r>
            <w:rPr>
              <w:noProof/>
            </w:rPr>
            <w:instrText xml:space="preserve"> PAGEREF _Toc319424645 \h </w:instrText>
          </w:r>
          <w:r>
            <w:rPr>
              <w:noProof/>
            </w:rPr>
          </w:r>
          <w:r>
            <w:rPr>
              <w:noProof/>
            </w:rPr>
            <w:fldChar w:fldCharType="separate"/>
          </w:r>
          <w:r>
            <w:rPr>
              <w:noProof/>
            </w:rPr>
            <w:t>18</w:t>
          </w:r>
          <w:r>
            <w:rPr>
              <w:noProof/>
            </w:rPr>
            <w:fldChar w:fldCharType="end"/>
          </w:r>
        </w:p>
        <w:p w14:paraId="239DF85A" w14:textId="77777777" w:rsidR="004843B2" w:rsidRDefault="004843B2">
          <w:pPr>
            <w:pStyle w:val="Inhopg2"/>
            <w:tabs>
              <w:tab w:val="left" w:pos="1113"/>
            </w:tabs>
            <w:rPr>
              <w:rFonts w:asciiTheme="minorHAnsi" w:eastAsiaTheme="minorEastAsia" w:hAnsiTheme="minorHAnsi" w:cstheme="minorBidi"/>
              <w:bCs w:val="0"/>
              <w:noProof/>
              <w:sz w:val="24"/>
              <w:szCs w:val="24"/>
              <w:lang w:val="nl-NL" w:eastAsia="ja-JP"/>
            </w:rPr>
          </w:pPr>
          <w:r w:rsidRPr="00B52D8F">
            <w:rPr>
              <w:rFonts w:eastAsia="SimSun"/>
              <w:noProof/>
              <w:lang w:eastAsia="de-DE"/>
            </w:rPr>
            <w:t>2.1</w:t>
          </w:r>
          <w:r>
            <w:rPr>
              <w:rFonts w:asciiTheme="minorHAnsi" w:eastAsiaTheme="minorEastAsia" w:hAnsiTheme="minorHAnsi" w:cstheme="minorBidi"/>
              <w:bCs w:val="0"/>
              <w:noProof/>
              <w:sz w:val="24"/>
              <w:szCs w:val="24"/>
              <w:lang w:val="nl-NL" w:eastAsia="ja-JP"/>
            </w:rPr>
            <w:tab/>
          </w:r>
          <w:r w:rsidRPr="00B52D8F">
            <w:rPr>
              <w:rFonts w:eastAsia="SimSun"/>
              <w:noProof/>
              <w:lang w:eastAsia="de-DE"/>
            </w:rPr>
            <w:t>Introduction</w:t>
          </w:r>
          <w:r>
            <w:rPr>
              <w:noProof/>
            </w:rPr>
            <w:tab/>
          </w:r>
          <w:r>
            <w:rPr>
              <w:noProof/>
            </w:rPr>
            <w:fldChar w:fldCharType="begin"/>
          </w:r>
          <w:r>
            <w:rPr>
              <w:noProof/>
            </w:rPr>
            <w:instrText xml:space="preserve"> PAGEREF _Toc319424646 \h </w:instrText>
          </w:r>
          <w:r>
            <w:rPr>
              <w:noProof/>
            </w:rPr>
          </w:r>
          <w:r>
            <w:rPr>
              <w:noProof/>
            </w:rPr>
            <w:fldChar w:fldCharType="separate"/>
          </w:r>
          <w:r>
            <w:rPr>
              <w:noProof/>
            </w:rPr>
            <w:t>18</w:t>
          </w:r>
          <w:r>
            <w:rPr>
              <w:noProof/>
            </w:rPr>
            <w:fldChar w:fldCharType="end"/>
          </w:r>
        </w:p>
        <w:p w14:paraId="7E4D622B" w14:textId="77777777" w:rsidR="004843B2" w:rsidRDefault="004843B2">
          <w:pPr>
            <w:pStyle w:val="Inhopg2"/>
            <w:tabs>
              <w:tab w:val="left" w:pos="1113"/>
            </w:tabs>
            <w:rPr>
              <w:rFonts w:asciiTheme="minorHAnsi" w:eastAsiaTheme="minorEastAsia" w:hAnsiTheme="minorHAnsi" w:cstheme="minorBidi"/>
              <w:bCs w:val="0"/>
              <w:noProof/>
              <w:sz w:val="24"/>
              <w:szCs w:val="24"/>
              <w:lang w:val="nl-NL" w:eastAsia="ja-JP"/>
            </w:rPr>
          </w:pPr>
          <w:r w:rsidRPr="00B52D8F">
            <w:rPr>
              <w:rFonts w:eastAsia="SimSun"/>
              <w:noProof/>
              <w:lang w:eastAsia="de-DE"/>
            </w:rPr>
            <w:t>2.2</w:t>
          </w:r>
          <w:r>
            <w:rPr>
              <w:rFonts w:asciiTheme="minorHAnsi" w:eastAsiaTheme="minorEastAsia" w:hAnsiTheme="minorHAnsi" w:cstheme="minorBidi"/>
              <w:bCs w:val="0"/>
              <w:noProof/>
              <w:sz w:val="24"/>
              <w:szCs w:val="24"/>
              <w:lang w:val="nl-NL" w:eastAsia="ja-JP"/>
            </w:rPr>
            <w:tab/>
          </w:r>
          <w:r w:rsidRPr="00B52D8F">
            <w:rPr>
              <w:rFonts w:eastAsia="SimSun"/>
              <w:noProof/>
              <w:lang w:eastAsia="de-DE"/>
            </w:rPr>
            <w:t>Course structure</w:t>
          </w:r>
          <w:r>
            <w:rPr>
              <w:noProof/>
            </w:rPr>
            <w:tab/>
          </w:r>
          <w:r>
            <w:rPr>
              <w:noProof/>
            </w:rPr>
            <w:fldChar w:fldCharType="begin"/>
          </w:r>
          <w:r>
            <w:rPr>
              <w:noProof/>
            </w:rPr>
            <w:instrText xml:space="preserve"> PAGEREF _Toc319424647 \h </w:instrText>
          </w:r>
          <w:r>
            <w:rPr>
              <w:noProof/>
            </w:rPr>
          </w:r>
          <w:r>
            <w:rPr>
              <w:noProof/>
            </w:rPr>
            <w:fldChar w:fldCharType="separate"/>
          </w:r>
          <w:r>
            <w:rPr>
              <w:noProof/>
            </w:rPr>
            <w:t>18</w:t>
          </w:r>
          <w:r>
            <w:rPr>
              <w:noProof/>
            </w:rPr>
            <w:fldChar w:fldCharType="end"/>
          </w:r>
        </w:p>
        <w:p w14:paraId="79BC04C7" w14:textId="77777777" w:rsidR="004843B2" w:rsidRDefault="004843B2">
          <w:pPr>
            <w:pStyle w:val="Inhopg2"/>
            <w:tabs>
              <w:tab w:val="left" w:pos="1113"/>
            </w:tabs>
            <w:rPr>
              <w:rFonts w:asciiTheme="minorHAnsi" w:eastAsiaTheme="minorEastAsia" w:hAnsiTheme="minorHAnsi" w:cstheme="minorBidi"/>
              <w:bCs w:val="0"/>
              <w:noProof/>
              <w:sz w:val="24"/>
              <w:szCs w:val="24"/>
              <w:lang w:val="nl-NL" w:eastAsia="ja-JP"/>
            </w:rPr>
          </w:pPr>
          <w:r w:rsidRPr="00B52D8F">
            <w:rPr>
              <w:rFonts w:eastAsia="SimSun"/>
              <w:noProof/>
              <w:lang w:eastAsia="de-DE"/>
            </w:rPr>
            <w:t>2.3</w:t>
          </w:r>
          <w:r>
            <w:rPr>
              <w:rFonts w:asciiTheme="minorHAnsi" w:eastAsiaTheme="minorEastAsia" w:hAnsiTheme="minorHAnsi" w:cstheme="minorBidi"/>
              <w:bCs w:val="0"/>
              <w:noProof/>
              <w:sz w:val="24"/>
              <w:szCs w:val="24"/>
              <w:lang w:val="nl-NL" w:eastAsia="ja-JP"/>
            </w:rPr>
            <w:tab/>
          </w:r>
          <w:r w:rsidRPr="00B52D8F">
            <w:rPr>
              <w:rFonts w:eastAsia="SimSun"/>
              <w:noProof/>
              <w:lang w:eastAsia="de-DE"/>
            </w:rPr>
            <w:t>Entry standard</w:t>
          </w:r>
          <w:r>
            <w:rPr>
              <w:noProof/>
            </w:rPr>
            <w:tab/>
          </w:r>
          <w:r>
            <w:rPr>
              <w:noProof/>
            </w:rPr>
            <w:fldChar w:fldCharType="begin"/>
          </w:r>
          <w:r>
            <w:rPr>
              <w:noProof/>
            </w:rPr>
            <w:instrText xml:space="preserve"> PAGEREF _Toc319424648 \h </w:instrText>
          </w:r>
          <w:r>
            <w:rPr>
              <w:noProof/>
            </w:rPr>
          </w:r>
          <w:r>
            <w:rPr>
              <w:noProof/>
            </w:rPr>
            <w:fldChar w:fldCharType="separate"/>
          </w:r>
          <w:r>
            <w:rPr>
              <w:noProof/>
            </w:rPr>
            <w:t>18</w:t>
          </w:r>
          <w:r>
            <w:rPr>
              <w:noProof/>
            </w:rPr>
            <w:fldChar w:fldCharType="end"/>
          </w:r>
        </w:p>
        <w:p w14:paraId="3D103B8E" w14:textId="77777777" w:rsidR="004843B2" w:rsidRDefault="004843B2">
          <w:pPr>
            <w:pStyle w:val="Inhopg2"/>
            <w:tabs>
              <w:tab w:val="left" w:pos="1113"/>
            </w:tabs>
            <w:rPr>
              <w:rFonts w:asciiTheme="minorHAnsi" w:eastAsiaTheme="minorEastAsia" w:hAnsiTheme="minorHAnsi" w:cstheme="minorBidi"/>
              <w:bCs w:val="0"/>
              <w:noProof/>
              <w:sz w:val="24"/>
              <w:szCs w:val="24"/>
              <w:lang w:val="nl-NL" w:eastAsia="ja-JP"/>
            </w:rPr>
          </w:pPr>
          <w:r w:rsidRPr="00B52D8F">
            <w:rPr>
              <w:rFonts w:eastAsia="SimSun"/>
              <w:noProof/>
              <w:lang w:eastAsia="de-DE"/>
            </w:rPr>
            <w:t>2.4</w:t>
          </w:r>
          <w:r>
            <w:rPr>
              <w:rFonts w:asciiTheme="minorHAnsi" w:eastAsiaTheme="minorEastAsia" w:hAnsiTheme="minorHAnsi" w:cstheme="minorBidi"/>
              <w:bCs w:val="0"/>
              <w:noProof/>
              <w:sz w:val="24"/>
              <w:szCs w:val="24"/>
              <w:lang w:val="nl-NL" w:eastAsia="ja-JP"/>
            </w:rPr>
            <w:tab/>
          </w:r>
          <w:r w:rsidRPr="00B52D8F">
            <w:rPr>
              <w:rFonts w:eastAsia="SimSun"/>
              <w:noProof/>
              <w:lang w:eastAsia="de-DE"/>
            </w:rPr>
            <w:t>Frequency and duration</w:t>
          </w:r>
          <w:r>
            <w:rPr>
              <w:noProof/>
            </w:rPr>
            <w:tab/>
          </w:r>
          <w:r>
            <w:rPr>
              <w:noProof/>
            </w:rPr>
            <w:fldChar w:fldCharType="begin"/>
          </w:r>
          <w:r>
            <w:rPr>
              <w:noProof/>
            </w:rPr>
            <w:instrText xml:space="preserve"> PAGEREF _Toc319424649 \h </w:instrText>
          </w:r>
          <w:r>
            <w:rPr>
              <w:noProof/>
            </w:rPr>
          </w:r>
          <w:r>
            <w:rPr>
              <w:noProof/>
            </w:rPr>
            <w:fldChar w:fldCharType="separate"/>
          </w:r>
          <w:r>
            <w:rPr>
              <w:noProof/>
            </w:rPr>
            <w:t>18</w:t>
          </w:r>
          <w:r>
            <w:rPr>
              <w:noProof/>
            </w:rPr>
            <w:fldChar w:fldCharType="end"/>
          </w:r>
        </w:p>
        <w:p w14:paraId="32C99AC4" w14:textId="77777777" w:rsidR="004843B2" w:rsidRDefault="004843B2">
          <w:pPr>
            <w:pStyle w:val="Inhopg2"/>
            <w:tabs>
              <w:tab w:val="left" w:pos="1113"/>
            </w:tabs>
            <w:rPr>
              <w:rFonts w:asciiTheme="minorHAnsi" w:eastAsiaTheme="minorEastAsia" w:hAnsiTheme="minorHAnsi" w:cstheme="minorBidi"/>
              <w:bCs w:val="0"/>
              <w:noProof/>
              <w:sz w:val="24"/>
              <w:szCs w:val="24"/>
              <w:lang w:val="nl-NL" w:eastAsia="ja-JP"/>
            </w:rPr>
          </w:pPr>
          <w:r w:rsidRPr="00B52D8F">
            <w:rPr>
              <w:rFonts w:eastAsia="SimSun"/>
              <w:noProof/>
              <w:lang w:eastAsia="de-DE"/>
            </w:rPr>
            <w:t>2.5</w:t>
          </w:r>
          <w:r>
            <w:rPr>
              <w:rFonts w:asciiTheme="minorHAnsi" w:eastAsiaTheme="minorEastAsia" w:hAnsiTheme="minorHAnsi" w:cstheme="minorBidi"/>
              <w:bCs w:val="0"/>
              <w:noProof/>
              <w:sz w:val="24"/>
              <w:szCs w:val="24"/>
              <w:lang w:val="nl-NL" w:eastAsia="ja-JP"/>
            </w:rPr>
            <w:tab/>
          </w:r>
          <w:r w:rsidRPr="00B52D8F">
            <w:rPr>
              <w:rFonts w:eastAsia="SimSun"/>
              <w:noProof/>
              <w:lang w:eastAsia="de-DE"/>
            </w:rPr>
            <w:t>Certification</w:t>
          </w:r>
          <w:r>
            <w:rPr>
              <w:noProof/>
            </w:rPr>
            <w:tab/>
          </w:r>
          <w:r>
            <w:rPr>
              <w:noProof/>
            </w:rPr>
            <w:fldChar w:fldCharType="begin"/>
          </w:r>
          <w:r>
            <w:rPr>
              <w:noProof/>
            </w:rPr>
            <w:instrText xml:space="preserve"> PAGEREF _Toc319424650 \h </w:instrText>
          </w:r>
          <w:r>
            <w:rPr>
              <w:noProof/>
            </w:rPr>
          </w:r>
          <w:r>
            <w:rPr>
              <w:noProof/>
            </w:rPr>
            <w:fldChar w:fldCharType="separate"/>
          </w:r>
          <w:r>
            <w:rPr>
              <w:noProof/>
            </w:rPr>
            <w:t>18</w:t>
          </w:r>
          <w:r>
            <w:rPr>
              <w:noProof/>
            </w:rPr>
            <w:fldChar w:fldCharType="end"/>
          </w:r>
        </w:p>
        <w:p w14:paraId="7B43256B" w14:textId="77777777" w:rsidR="004843B2" w:rsidRDefault="004843B2">
          <w:pPr>
            <w:pStyle w:val="Inhopg1"/>
            <w:tabs>
              <w:tab w:val="left" w:pos="362"/>
            </w:tabs>
            <w:rPr>
              <w:rFonts w:asciiTheme="minorHAnsi" w:eastAsiaTheme="minorEastAsia" w:hAnsiTheme="minorHAnsi" w:cstheme="minorBidi"/>
              <w:bCs w:val="0"/>
              <w:caps w:val="0"/>
              <w:noProof/>
              <w:sz w:val="24"/>
              <w:lang w:val="nl-NL" w:eastAsia="ja-JP"/>
            </w:rPr>
          </w:pPr>
          <w:r>
            <w:rPr>
              <w:noProof/>
            </w:rPr>
            <w:t>3</w:t>
          </w:r>
          <w:r>
            <w:rPr>
              <w:rFonts w:asciiTheme="minorHAnsi" w:eastAsiaTheme="minorEastAsia" w:hAnsiTheme="minorHAnsi" w:cstheme="minorBidi"/>
              <w:bCs w:val="0"/>
              <w:caps w:val="0"/>
              <w:noProof/>
              <w:sz w:val="24"/>
              <w:lang w:val="nl-NL" w:eastAsia="ja-JP"/>
            </w:rPr>
            <w:tab/>
          </w:r>
          <w:r>
            <w:rPr>
              <w:noProof/>
            </w:rPr>
            <w:t>UPDATING TRAINING</w:t>
          </w:r>
          <w:r>
            <w:rPr>
              <w:noProof/>
            </w:rPr>
            <w:tab/>
          </w:r>
          <w:r>
            <w:rPr>
              <w:noProof/>
            </w:rPr>
            <w:fldChar w:fldCharType="begin"/>
          </w:r>
          <w:r>
            <w:rPr>
              <w:noProof/>
            </w:rPr>
            <w:instrText xml:space="preserve"> PAGEREF _Toc319424651 \h </w:instrText>
          </w:r>
          <w:r>
            <w:rPr>
              <w:noProof/>
            </w:rPr>
          </w:r>
          <w:r>
            <w:rPr>
              <w:noProof/>
            </w:rPr>
            <w:fldChar w:fldCharType="separate"/>
          </w:r>
          <w:r>
            <w:rPr>
              <w:noProof/>
            </w:rPr>
            <w:t>19</w:t>
          </w:r>
          <w:r>
            <w:rPr>
              <w:noProof/>
            </w:rPr>
            <w:fldChar w:fldCharType="end"/>
          </w:r>
        </w:p>
        <w:p w14:paraId="59FF805E" w14:textId="77777777" w:rsidR="004843B2" w:rsidRDefault="004843B2">
          <w:pPr>
            <w:pStyle w:val="Inhopg2"/>
            <w:tabs>
              <w:tab w:val="left" w:pos="1113"/>
            </w:tabs>
            <w:rPr>
              <w:rFonts w:asciiTheme="minorHAnsi" w:eastAsiaTheme="minorEastAsia" w:hAnsiTheme="minorHAnsi" w:cstheme="minorBidi"/>
              <w:bCs w:val="0"/>
              <w:noProof/>
              <w:sz w:val="24"/>
              <w:szCs w:val="24"/>
              <w:lang w:val="nl-NL" w:eastAsia="ja-JP"/>
            </w:rPr>
          </w:pPr>
          <w:r>
            <w:rPr>
              <w:noProof/>
              <w:lang w:eastAsia="de-DE"/>
            </w:rPr>
            <w:lastRenderedPageBreak/>
            <w:t>3.1</w:t>
          </w:r>
          <w:r>
            <w:rPr>
              <w:rFonts w:asciiTheme="minorHAnsi" w:eastAsiaTheme="minorEastAsia" w:hAnsiTheme="minorHAnsi" w:cstheme="minorBidi"/>
              <w:bCs w:val="0"/>
              <w:noProof/>
              <w:sz w:val="24"/>
              <w:szCs w:val="24"/>
              <w:lang w:val="nl-NL" w:eastAsia="ja-JP"/>
            </w:rPr>
            <w:tab/>
          </w:r>
          <w:r>
            <w:rPr>
              <w:noProof/>
              <w:lang w:eastAsia="de-DE"/>
            </w:rPr>
            <w:t>Introduction</w:t>
          </w:r>
          <w:r>
            <w:rPr>
              <w:noProof/>
            </w:rPr>
            <w:tab/>
          </w:r>
          <w:r>
            <w:rPr>
              <w:noProof/>
            </w:rPr>
            <w:fldChar w:fldCharType="begin"/>
          </w:r>
          <w:r>
            <w:rPr>
              <w:noProof/>
            </w:rPr>
            <w:instrText xml:space="preserve"> PAGEREF _Toc319424652 \h </w:instrText>
          </w:r>
          <w:r>
            <w:rPr>
              <w:noProof/>
            </w:rPr>
          </w:r>
          <w:r>
            <w:rPr>
              <w:noProof/>
            </w:rPr>
            <w:fldChar w:fldCharType="separate"/>
          </w:r>
          <w:r>
            <w:rPr>
              <w:noProof/>
            </w:rPr>
            <w:t>19</w:t>
          </w:r>
          <w:r>
            <w:rPr>
              <w:noProof/>
            </w:rPr>
            <w:fldChar w:fldCharType="end"/>
          </w:r>
        </w:p>
        <w:p w14:paraId="39EC71C9" w14:textId="77777777" w:rsidR="004843B2" w:rsidRDefault="004843B2">
          <w:pPr>
            <w:pStyle w:val="Inhopg2"/>
            <w:tabs>
              <w:tab w:val="left" w:pos="1113"/>
            </w:tabs>
            <w:rPr>
              <w:rFonts w:asciiTheme="minorHAnsi" w:eastAsiaTheme="minorEastAsia" w:hAnsiTheme="minorHAnsi" w:cstheme="minorBidi"/>
              <w:bCs w:val="0"/>
              <w:noProof/>
              <w:sz w:val="24"/>
              <w:szCs w:val="24"/>
              <w:lang w:val="nl-NL" w:eastAsia="ja-JP"/>
            </w:rPr>
          </w:pPr>
          <w:r>
            <w:rPr>
              <w:noProof/>
              <w:lang w:eastAsia="de-DE"/>
            </w:rPr>
            <w:t>3.2</w:t>
          </w:r>
          <w:r>
            <w:rPr>
              <w:rFonts w:asciiTheme="minorHAnsi" w:eastAsiaTheme="minorEastAsia" w:hAnsiTheme="minorHAnsi" w:cstheme="minorBidi"/>
              <w:bCs w:val="0"/>
              <w:noProof/>
              <w:sz w:val="24"/>
              <w:szCs w:val="24"/>
              <w:lang w:val="nl-NL" w:eastAsia="ja-JP"/>
            </w:rPr>
            <w:tab/>
          </w:r>
          <w:r>
            <w:rPr>
              <w:noProof/>
              <w:lang w:eastAsia="de-DE"/>
            </w:rPr>
            <w:t>Course structure</w:t>
          </w:r>
          <w:r>
            <w:rPr>
              <w:noProof/>
            </w:rPr>
            <w:tab/>
          </w:r>
          <w:r>
            <w:rPr>
              <w:noProof/>
            </w:rPr>
            <w:fldChar w:fldCharType="begin"/>
          </w:r>
          <w:r>
            <w:rPr>
              <w:noProof/>
            </w:rPr>
            <w:instrText xml:space="preserve"> PAGEREF _Toc319424653 \h </w:instrText>
          </w:r>
          <w:r>
            <w:rPr>
              <w:noProof/>
            </w:rPr>
          </w:r>
          <w:r>
            <w:rPr>
              <w:noProof/>
            </w:rPr>
            <w:fldChar w:fldCharType="separate"/>
          </w:r>
          <w:r>
            <w:rPr>
              <w:noProof/>
            </w:rPr>
            <w:t>19</w:t>
          </w:r>
          <w:r>
            <w:rPr>
              <w:noProof/>
            </w:rPr>
            <w:fldChar w:fldCharType="end"/>
          </w:r>
        </w:p>
        <w:p w14:paraId="3ED60B7B" w14:textId="77777777" w:rsidR="004843B2" w:rsidRDefault="004843B2">
          <w:pPr>
            <w:pStyle w:val="Inhopg2"/>
            <w:tabs>
              <w:tab w:val="left" w:pos="1113"/>
            </w:tabs>
            <w:rPr>
              <w:rFonts w:asciiTheme="minorHAnsi" w:eastAsiaTheme="minorEastAsia" w:hAnsiTheme="minorHAnsi" w:cstheme="minorBidi"/>
              <w:bCs w:val="0"/>
              <w:noProof/>
              <w:sz w:val="24"/>
              <w:szCs w:val="24"/>
              <w:lang w:val="nl-NL" w:eastAsia="ja-JP"/>
            </w:rPr>
          </w:pPr>
          <w:r>
            <w:rPr>
              <w:noProof/>
              <w:lang w:eastAsia="de-DE"/>
            </w:rPr>
            <w:t>3.3</w:t>
          </w:r>
          <w:r>
            <w:rPr>
              <w:rFonts w:asciiTheme="minorHAnsi" w:eastAsiaTheme="minorEastAsia" w:hAnsiTheme="minorHAnsi" w:cstheme="minorBidi"/>
              <w:bCs w:val="0"/>
              <w:noProof/>
              <w:sz w:val="24"/>
              <w:szCs w:val="24"/>
              <w:lang w:val="nl-NL" w:eastAsia="ja-JP"/>
            </w:rPr>
            <w:tab/>
          </w:r>
          <w:r>
            <w:rPr>
              <w:noProof/>
              <w:lang w:eastAsia="de-DE"/>
            </w:rPr>
            <w:t>Entry Standard</w:t>
          </w:r>
          <w:r>
            <w:rPr>
              <w:noProof/>
            </w:rPr>
            <w:tab/>
          </w:r>
          <w:r>
            <w:rPr>
              <w:noProof/>
            </w:rPr>
            <w:fldChar w:fldCharType="begin"/>
          </w:r>
          <w:r>
            <w:rPr>
              <w:noProof/>
            </w:rPr>
            <w:instrText xml:space="preserve"> PAGEREF _Toc319424654 \h </w:instrText>
          </w:r>
          <w:r>
            <w:rPr>
              <w:noProof/>
            </w:rPr>
          </w:r>
          <w:r>
            <w:rPr>
              <w:noProof/>
            </w:rPr>
            <w:fldChar w:fldCharType="separate"/>
          </w:r>
          <w:r>
            <w:rPr>
              <w:noProof/>
            </w:rPr>
            <w:t>20</w:t>
          </w:r>
          <w:r>
            <w:rPr>
              <w:noProof/>
            </w:rPr>
            <w:fldChar w:fldCharType="end"/>
          </w:r>
        </w:p>
        <w:p w14:paraId="348330E5" w14:textId="77777777" w:rsidR="004843B2" w:rsidRDefault="004843B2">
          <w:pPr>
            <w:pStyle w:val="Inhopg2"/>
            <w:tabs>
              <w:tab w:val="left" w:pos="1113"/>
            </w:tabs>
            <w:rPr>
              <w:rFonts w:asciiTheme="minorHAnsi" w:eastAsiaTheme="minorEastAsia" w:hAnsiTheme="minorHAnsi" w:cstheme="minorBidi"/>
              <w:bCs w:val="0"/>
              <w:noProof/>
              <w:sz w:val="24"/>
              <w:szCs w:val="24"/>
              <w:lang w:val="nl-NL" w:eastAsia="ja-JP"/>
            </w:rPr>
          </w:pPr>
          <w:r>
            <w:rPr>
              <w:noProof/>
              <w:lang w:eastAsia="de-DE"/>
            </w:rPr>
            <w:t>3.4</w:t>
          </w:r>
          <w:r>
            <w:rPr>
              <w:rFonts w:asciiTheme="minorHAnsi" w:eastAsiaTheme="minorEastAsia" w:hAnsiTheme="minorHAnsi" w:cstheme="minorBidi"/>
              <w:bCs w:val="0"/>
              <w:noProof/>
              <w:sz w:val="24"/>
              <w:szCs w:val="24"/>
              <w:lang w:val="nl-NL" w:eastAsia="ja-JP"/>
            </w:rPr>
            <w:tab/>
          </w:r>
          <w:r>
            <w:rPr>
              <w:noProof/>
              <w:lang w:eastAsia="de-DE"/>
            </w:rPr>
            <w:t>Frequency and duration</w:t>
          </w:r>
          <w:r>
            <w:rPr>
              <w:noProof/>
            </w:rPr>
            <w:tab/>
          </w:r>
          <w:r>
            <w:rPr>
              <w:noProof/>
            </w:rPr>
            <w:fldChar w:fldCharType="begin"/>
          </w:r>
          <w:r>
            <w:rPr>
              <w:noProof/>
            </w:rPr>
            <w:instrText xml:space="preserve"> PAGEREF _Toc319424655 \h </w:instrText>
          </w:r>
          <w:r>
            <w:rPr>
              <w:noProof/>
            </w:rPr>
          </w:r>
          <w:r>
            <w:rPr>
              <w:noProof/>
            </w:rPr>
            <w:fldChar w:fldCharType="separate"/>
          </w:r>
          <w:r>
            <w:rPr>
              <w:noProof/>
            </w:rPr>
            <w:t>20</w:t>
          </w:r>
          <w:r>
            <w:rPr>
              <w:noProof/>
            </w:rPr>
            <w:fldChar w:fldCharType="end"/>
          </w:r>
        </w:p>
        <w:p w14:paraId="27F79869" w14:textId="77777777" w:rsidR="004843B2" w:rsidRDefault="004843B2">
          <w:pPr>
            <w:pStyle w:val="Inhopg2"/>
            <w:tabs>
              <w:tab w:val="left" w:pos="1113"/>
            </w:tabs>
            <w:rPr>
              <w:rFonts w:asciiTheme="minorHAnsi" w:eastAsiaTheme="minorEastAsia" w:hAnsiTheme="minorHAnsi" w:cstheme="minorBidi"/>
              <w:bCs w:val="0"/>
              <w:noProof/>
              <w:sz w:val="24"/>
              <w:szCs w:val="24"/>
              <w:lang w:val="nl-NL" w:eastAsia="ja-JP"/>
            </w:rPr>
          </w:pPr>
          <w:r>
            <w:rPr>
              <w:noProof/>
              <w:lang w:eastAsia="de-DE"/>
            </w:rPr>
            <w:t>3.5</w:t>
          </w:r>
          <w:r>
            <w:rPr>
              <w:rFonts w:asciiTheme="minorHAnsi" w:eastAsiaTheme="minorEastAsia" w:hAnsiTheme="minorHAnsi" w:cstheme="minorBidi"/>
              <w:bCs w:val="0"/>
              <w:noProof/>
              <w:sz w:val="24"/>
              <w:szCs w:val="24"/>
              <w:lang w:val="nl-NL" w:eastAsia="ja-JP"/>
            </w:rPr>
            <w:tab/>
          </w:r>
          <w:r>
            <w:rPr>
              <w:noProof/>
              <w:lang w:eastAsia="de-DE"/>
            </w:rPr>
            <w:t>Certification</w:t>
          </w:r>
          <w:r>
            <w:rPr>
              <w:noProof/>
            </w:rPr>
            <w:tab/>
          </w:r>
          <w:r>
            <w:rPr>
              <w:noProof/>
            </w:rPr>
            <w:fldChar w:fldCharType="begin"/>
          </w:r>
          <w:r>
            <w:rPr>
              <w:noProof/>
            </w:rPr>
            <w:instrText xml:space="preserve"> PAGEREF _Toc319424656 \h </w:instrText>
          </w:r>
          <w:r>
            <w:rPr>
              <w:noProof/>
            </w:rPr>
          </w:r>
          <w:r>
            <w:rPr>
              <w:noProof/>
            </w:rPr>
            <w:fldChar w:fldCharType="separate"/>
          </w:r>
          <w:r>
            <w:rPr>
              <w:noProof/>
            </w:rPr>
            <w:t>20</w:t>
          </w:r>
          <w:r>
            <w:rPr>
              <w:noProof/>
            </w:rPr>
            <w:fldChar w:fldCharType="end"/>
          </w:r>
        </w:p>
        <w:p w14:paraId="609EB81A" w14:textId="77777777" w:rsidR="004843B2" w:rsidRDefault="004843B2">
          <w:pPr>
            <w:pStyle w:val="Inhopg1"/>
            <w:rPr>
              <w:rFonts w:asciiTheme="minorHAnsi" w:eastAsiaTheme="minorEastAsia" w:hAnsiTheme="minorHAnsi" w:cstheme="minorBidi"/>
              <w:bCs w:val="0"/>
              <w:caps w:val="0"/>
              <w:noProof/>
              <w:sz w:val="24"/>
              <w:lang w:val="nl-NL" w:eastAsia="ja-JP"/>
            </w:rPr>
          </w:pPr>
          <w:r w:rsidRPr="00B52D8F">
            <w:rPr>
              <w:rFonts w:eastAsia="SimSun"/>
              <w:noProof/>
              <w:lang w:eastAsia="de-DE"/>
            </w:rPr>
            <w:t>ANNEX A</w:t>
          </w:r>
          <w:r>
            <w:rPr>
              <w:noProof/>
            </w:rPr>
            <w:tab/>
          </w:r>
          <w:r>
            <w:rPr>
              <w:noProof/>
            </w:rPr>
            <w:fldChar w:fldCharType="begin"/>
          </w:r>
          <w:r>
            <w:rPr>
              <w:noProof/>
            </w:rPr>
            <w:instrText xml:space="preserve"> PAGEREF _Toc319424657 \h </w:instrText>
          </w:r>
          <w:r>
            <w:rPr>
              <w:noProof/>
            </w:rPr>
          </w:r>
          <w:r>
            <w:rPr>
              <w:noProof/>
            </w:rPr>
            <w:fldChar w:fldCharType="separate"/>
          </w:r>
          <w:r>
            <w:rPr>
              <w:noProof/>
            </w:rPr>
            <w:t>22</w:t>
          </w:r>
          <w:r>
            <w:rPr>
              <w:noProof/>
            </w:rPr>
            <w:fldChar w:fldCharType="end"/>
          </w:r>
        </w:p>
        <w:p w14:paraId="4409B3FB" w14:textId="77777777" w:rsidR="004843B2" w:rsidRDefault="004843B2">
          <w:pPr>
            <w:pStyle w:val="Inhopg1"/>
            <w:tabs>
              <w:tab w:val="left" w:pos="362"/>
            </w:tabs>
            <w:rPr>
              <w:rFonts w:asciiTheme="minorHAnsi" w:eastAsiaTheme="minorEastAsia" w:hAnsiTheme="minorHAnsi" w:cstheme="minorBidi"/>
              <w:bCs w:val="0"/>
              <w:caps w:val="0"/>
              <w:noProof/>
              <w:sz w:val="24"/>
              <w:lang w:val="nl-NL" w:eastAsia="ja-JP"/>
            </w:rPr>
          </w:pPr>
          <w:r w:rsidRPr="00B52D8F">
            <w:rPr>
              <w:rFonts w:eastAsia="SimSun"/>
              <w:noProof/>
            </w:rPr>
            <w:t>1</w:t>
          </w:r>
          <w:r>
            <w:rPr>
              <w:rFonts w:asciiTheme="minorHAnsi" w:eastAsiaTheme="minorEastAsia" w:hAnsiTheme="minorHAnsi" w:cstheme="minorBidi"/>
              <w:bCs w:val="0"/>
              <w:caps w:val="0"/>
              <w:noProof/>
              <w:sz w:val="24"/>
              <w:lang w:val="nl-NL" w:eastAsia="ja-JP"/>
            </w:rPr>
            <w:tab/>
          </w:r>
          <w:r w:rsidRPr="00B52D8F">
            <w:rPr>
              <w:rFonts w:eastAsia="SimSun"/>
              <w:noProof/>
            </w:rPr>
            <w:t>EXAMPLE Recurrent Training programmeS</w:t>
          </w:r>
          <w:r>
            <w:rPr>
              <w:noProof/>
            </w:rPr>
            <w:tab/>
          </w:r>
          <w:r>
            <w:rPr>
              <w:noProof/>
            </w:rPr>
            <w:fldChar w:fldCharType="begin"/>
          </w:r>
          <w:r>
            <w:rPr>
              <w:noProof/>
            </w:rPr>
            <w:instrText xml:space="preserve"> PAGEREF _Toc319424658 \h </w:instrText>
          </w:r>
          <w:r>
            <w:rPr>
              <w:noProof/>
            </w:rPr>
          </w:r>
          <w:r>
            <w:rPr>
              <w:noProof/>
            </w:rPr>
            <w:fldChar w:fldCharType="separate"/>
          </w:r>
          <w:r>
            <w:rPr>
              <w:noProof/>
            </w:rPr>
            <w:t>22</w:t>
          </w:r>
          <w:r>
            <w:rPr>
              <w:noProof/>
            </w:rPr>
            <w:fldChar w:fldCharType="end"/>
          </w:r>
        </w:p>
        <w:p w14:paraId="434A8BA9" w14:textId="77777777" w:rsidR="004843B2" w:rsidRDefault="004843B2">
          <w:pPr>
            <w:pStyle w:val="Inhopg2"/>
            <w:tabs>
              <w:tab w:val="left" w:pos="1113"/>
            </w:tabs>
            <w:rPr>
              <w:rFonts w:asciiTheme="minorHAnsi" w:eastAsiaTheme="minorEastAsia" w:hAnsiTheme="minorHAnsi" w:cstheme="minorBidi"/>
              <w:bCs w:val="0"/>
              <w:noProof/>
              <w:sz w:val="24"/>
              <w:szCs w:val="24"/>
              <w:lang w:val="nl-NL" w:eastAsia="ja-JP"/>
            </w:rPr>
          </w:pPr>
          <w:r w:rsidRPr="00B52D8F">
            <w:rPr>
              <w:rFonts w:eastAsia="SimSun"/>
              <w:noProof/>
            </w:rPr>
            <w:t>1.1</w:t>
          </w:r>
          <w:r>
            <w:rPr>
              <w:rFonts w:asciiTheme="minorHAnsi" w:eastAsiaTheme="minorEastAsia" w:hAnsiTheme="minorHAnsi" w:cstheme="minorBidi"/>
              <w:bCs w:val="0"/>
              <w:noProof/>
              <w:sz w:val="24"/>
              <w:szCs w:val="24"/>
              <w:lang w:val="nl-NL" w:eastAsia="ja-JP"/>
            </w:rPr>
            <w:tab/>
          </w:r>
          <w:r w:rsidRPr="00B52D8F">
            <w:rPr>
              <w:rFonts w:eastAsia="SimSun"/>
              <w:noProof/>
            </w:rPr>
            <w:t>Example Recurrent Training programme conducted over three years</w:t>
          </w:r>
          <w:r>
            <w:rPr>
              <w:noProof/>
            </w:rPr>
            <w:tab/>
          </w:r>
          <w:r>
            <w:rPr>
              <w:noProof/>
            </w:rPr>
            <w:fldChar w:fldCharType="begin"/>
          </w:r>
          <w:r>
            <w:rPr>
              <w:noProof/>
            </w:rPr>
            <w:instrText xml:space="preserve"> PAGEREF _Toc319424659 \h </w:instrText>
          </w:r>
          <w:r>
            <w:rPr>
              <w:noProof/>
            </w:rPr>
          </w:r>
          <w:r>
            <w:rPr>
              <w:noProof/>
            </w:rPr>
            <w:fldChar w:fldCharType="separate"/>
          </w:r>
          <w:r>
            <w:rPr>
              <w:noProof/>
            </w:rPr>
            <w:t>22</w:t>
          </w:r>
          <w:r>
            <w:rPr>
              <w:noProof/>
            </w:rPr>
            <w:fldChar w:fldCharType="end"/>
          </w:r>
        </w:p>
        <w:p w14:paraId="1DDCA651" w14:textId="77777777" w:rsidR="004843B2" w:rsidRDefault="004843B2">
          <w:pPr>
            <w:pStyle w:val="Inhopg2"/>
            <w:tabs>
              <w:tab w:val="left" w:pos="1113"/>
            </w:tabs>
            <w:rPr>
              <w:rFonts w:asciiTheme="minorHAnsi" w:eastAsiaTheme="minorEastAsia" w:hAnsiTheme="minorHAnsi" w:cstheme="minorBidi"/>
              <w:bCs w:val="0"/>
              <w:noProof/>
              <w:sz w:val="24"/>
              <w:szCs w:val="24"/>
              <w:lang w:val="nl-NL" w:eastAsia="ja-JP"/>
            </w:rPr>
          </w:pPr>
          <w:r w:rsidRPr="00B52D8F">
            <w:rPr>
              <w:rFonts w:eastAsia="SimSun"/>
              <w:noProof/>
            </w:rPr>
            <w:t>1.2</w:t>
          </w:r>
          <w:r>
            <w:rPr>
              <w:rFonts w:asciiTheme="minorHAnsi" w:eastAsiaTheme="minorEastAsia" w:hAnsiTheme="minorHAnsi" w:cstheme="minorBidi"/>
              <w:bCs w:val="0"/>
              <w:noProof/>
              <w:sz w:val="24"/>
              <w:szCs w:val="24"/>
              <w:lang w:val="nl-NL" w:eastAsia="ja-JP"/>
            </w:rPr>
            <w:tab/>
          </w:r>
          <w:r w:rsidRPr="00B52D8F">
            <w:rPr>
              <w:rFonts w:eastAsia="SimSun"/>
              <w:noProof/>
            </w:rPr>
            <w:t>Example Recurrent Training programme conducted over three years</w:t>
          </w:r>
          <w:r>
            <w:rPr>
              <w:noProof/>
            </w:rPr>
            <w:tab/>
          </w:r>
          <w:r>
            <w:rPr>
              <w:noProof/>
            </w:rPr>
            <w:fldChar w:fldCharType="begin"/>
          </w:r>
          <w:r>
            <w:rPr>
              <w:noProof/>
            </w:rPr>
            <w:instrText xml:space="preserve"> PAGEREF _Toc319424660 \h </w:instrText>
          </w:r>
          <w:r>
            <w:rPr>
              <w:noProof/>
            </w:rPr>
          </w:r>
          <w:r>
            <w:rPr>
              <w:noProof/>
            </w:rPr>
            <w:fldChar w:fldCharType="separate"/>
          </w:r>
          <w:r>
            <w:rPr>
              <w:noProof/>
            </w:rPr>
            <w:t>27</w:t>
          </w:r>
          <w:r>
            <w:rPr>
              <w:noProof/>
            </w:rPr>
            <w:fldChar w:fldCharType="end"/>
          </w:r>
        </w:p>
        <w:p w14:paraId="1BF58346" w14:textId="77777777" w:rsidR="0001726E" w:rsidRDefault="0001726E">
          <w:r>
            <w:rPr>
              <w:b/>
              <w:bCs/>
              <w:noProof/>
            </w:rPr>
            <w:fldChar w:fldCharType="end"/>
          </w:r>
        </w:p>
      </w:sdtContent>
    </w:sdt>
    <w:p w14:paraId="34B9D924" w14:textId="77777777" w:rsidR="00EB4705" w:rsidRDefault="00E96003" w:rsidP="00EB4705">
      <w:pPr>
        <w:pStyle w:val="Inhopg1"/>
        <w:rPr>
          <w:rFonts w:asciiTheme="minorHAnsi" w:eastAsiaTheme="minorEastAsia" w:hAnsiTheme="minorHAnsi" w:cstheme="minorBidi"/>
          <w:bCs w:val="0"/>
          <w:noProof/>
          <w:szCs w:val="22"/>
        </w:rPr>
      </w:pPr>
      <w:r w:rsidRPr="00C50983">
        <w:rPr>
          <w:b/>
        </w:rPr>
        <w:fldChar w:fldCharType="begin"/>
      </w:r>
      <w:r w:rsidR="004C27D9" w:rsidRPr="00C50983">
        <w:instrText xml:space="preserve"> TOC \o "2-3" \h \z \t "Heading 1,1,Title,1,Appendix,5" </w:instrText>
      </w:r>
      <w:r w:rsidRPr="00C50983">
        <w:rPr>
          <w:b/>
        </w:rPr>
        <w:fldChar w:fldCharType="separate"/>
      </w:r>
    </w:p>
    <w:p w14:paraId="58CC0335" w14:textId="77777777" w:rsidR="00935E77" w:rsidRDefault="00935E77">
      <w:pPr>
        <w:pStyle w:val="Inhopg2"/>
        <w:rPr>
          <w:rFonts w:asciiTheme="minorHAnsi" w:eastAsiaTheme="minorEastAsia" w:hAnsiTheme="minorHAnsi" w:cstheme="minorBidi"/>
          <w:bCs w:val="0"/>
          <w:noProof/>
          <w:szCs w:val="22"/>
          <w:lang w:eastAsia="en-GB"/>
        </w:rPr>
      </w:pPr>
    </w:p>
    <w:p w14:paraId="25A3ECE2" w14:textId="77777777" w:rsidR="004C27D9" w:rsidRPr="00C50983" w:rsidRDefault="00E96003" w:rsidP="002D4569">
      <w:pPr>
        <w:pStyle w:val="Plattetekst"/>
      </w:pPr>
      <w:r w:rsidRPr="00C50983">
        <w:rPr>
          <w:bCs/>
          <w:caps/>
        </w:rPr>
        <w:fldChar w:fldCharType="end"/>
      </w:r>
    </w:p>
    <w:p w14:paraId="1CC371C5" w14:textId="77777777" w:rsidR="00EB4705" w:rsidRDefault="00EB4705" w:rsidP="008A50BC">
      <w:pPr>
        <w:jc w:val="both"/>
        <w:rPr>
          <w:rFonts w:cs="Arial"/>
          <w:b/>
          <w:bCs/>
          <w:kern w:val="28"/>
          <w:sz w:val="32"/>
          <w:szCs w:val="32"/>
        </w:rPr>
      </w:pPr>
      <w:bookmarkStart w:id="6" w:name="_Toc245254395"/>
      <w:r>
        <w:br w:type="page"/>
      </w:r>
    </w:p>
    <w:p w14:paraId="10F059FA" w14:textId="77777777" w:rsidR="004C27D9" w:rsidRPr="00C50983" w:rsidRDefault="004C27D9" w:rsidP="008A50BC">
      <w:pPr>
        <w:pStyle w:val="Titel"/>
        <w:jc w:val="both"/>
      </w:pPr>
      <w:bookmarkStart w:id="7" w:name="_Toc432680591"/>
      <w:bookmarkStart w:id="8" w:name="_Toc319424619"/>
      <w:r w:rsidRPr="00C50983">
        <w:lastRenderedPageBreak/>
        <w:t>Index of Tables</w:t>
      </w:r>
      <w:bookmarkEnd w:id="6"/>
      <w:bookmarkEnd w:id="7"/>
      <w:bookmarkEnd w:id="8"/>
    </w:p>
    <w:p w14:paraId="6FB88344" w14:textId="77777777" w:rsidR="00AC66AF" w:rsidRPr="00AC66AF" w:rsidRDefault="00AC66AF" w:rsidP="008A50BC">
      <w:pPr>
        <w:pStyle w:val="Lijstmetafbeeldingen"/>
        <w:jc w:val="both"/>
      </w:pPr>
      <w:r w:rsidRPr="00AC66AF">
        <w:t xml:space="preserve">Table 1 – possible subject headings for </w:t>
      </w:r>
      <w:r w:rsidR="00940EB1">
        <w:t>Recurrent Training</w:t>
      </w:r>
      <w:r w:rsidRPr="00AC66AF">
        <w:t xml:space="preserve"> </w:t>
      </w:r>
    </w:p>
    <w:p w14:paraId="1490B16E" w14:textId="77777777" w:rsidR="00AC66AF" w:rsidRPr="00AC66AF" w:rsidRDefault="00AC66AF" w:rsidP="00AC66AF">
      <w:r w:rsidRPr="00AC66AF">
        <w:t xml:space="preserve">Table 2 – sample schedule of </w:t>
      </w:r>
      <w:r w:rsidR="00940EB1">
        <w:t>Recurrent Training</w:t>
      </w:r>
    </w:p>
    <w:p w14:paraId="0DF387D4" w14:textId="77777777" w:rsidR="00935E77" w:rsidRDefault="00E96003" w:rsidP="008A50BC">
      <w:pPr>
        <w:pStyle w:val="Lijstmetafbeeldingen"/>
        <w:jc w:val="both"/>
        <w:rPr>
          <w:rFonts w:asciiTheme="minorHAnsi" w:eastAsiaTheme="minorEastAsia" w:hAnsiTheme="minorHAnsi" w:cstheme="minorBidi"/>
          <w:noProof/>
          <w:szCs w:val="22"/>
          <w:lang w:eastAsia="en-GB"/>
        </w:rPr>
      </w:pPr>
      <w:r w:rsidRPr="00C50983">
        <w:fldChar w:fldCharType="begin"/>
      </w:r>
      <w:r w:rsidR="004C27D9" w:rsidRPr="00C50983">
        <w:instrText xml:space="preserve"> TOC \h \z \t "Table_#" \c </w:instrText>
      </w:r>
      <w:r w:rsidRPr="00C50983">
        <w:fldChar w:fldCharType="separate"/>
      </w:r>
    </w:p>
    <w:p w14:paraId="52AE92B3" w14:textId="77777777" w:rsidR="00AC66AF" w:rsidRDefault="00E96003" w:rsidP="008A50BC">
      <w:pPr>
        <w:pStyle w:val="Plattetekst"/>
      </w:pPr>
      <w:r w:rsidRPr="00C50983">
        <w:fldChar w:fldCharType="end"/>
      </w:r>
    </w:p>
    <w:p w14:paraId="0E3ED032" w14:textId="77777777" w:rsidR="00AC66AF" w:rsidRDefault="00AC66AF">
      <w:r>
        <w:br w:type="page"/>
      </w:r>
    </w:p>
    <w:p w14:paraId="1AC5C89C" w14:textId="77777777" w:rsidR="00AC66AF" w:rsidRPr="00C50983" w:rsidRDefault="00AC66AF" w:rsidP="00AC66AF">
      <w:pPr>
        <w:pStyle w:val="Titel"/>
        <w:jc w:val="both"/>
      </w:pPr>
      <w:bookmarkStart w:id="9" w:name="_Toc319424620"/>
      <w:r w:rsidRPr="00C50983">
        <w:lastRenderedPageBreak/>
        <w:t xml:space="preserve">Index of </w:t>
      </w:r>
      <w:r>
        <w:t>Figures</w:t>
      </w:r>
      <w:bookmarkEnd w:id="9"/>
    </w:p>
    <w:p w14:paraId="30ADD639" w14:textId="77777777" w:rsidR="00AC66AF" w:rsidRPr="00AC66AF" w:rsidRDefault="00AC66AF" w:rsidP="00AC66AF">
      <w:pPr>
        <w:pStyle w:val="Plattetekst"/>
      </w:pPr>
      <w:r w:rsidRPr="00AC66AF">
        <w:t>Figure 1 – process for the revalidation of VTS qualifications</w:t>
      </w:r>
    </w:p>
    <w:p w14:paraId="18002279" w14:textId="77777777" w:rsidR="00AC66AF" w:rsidRPr="00AC66AF" w:rsidRDefault="00AC66AF" w:rsidP="00AC66AF">
      <w:pPr>
        <w:pStyle w:val="Plattetekst"/>
      </w:pPr>
      <w:r w:rsidRPr="00AC66AF">
        <w:t>Figure 2 – training needs analysis</w:t>
      </w:r>
    </w:p>
    <w:p w14:paraId="583746A9" w14:textId="77777777" w:rsidR="00AC66AF" w:rsidRPr="00AC66AF" w:rsidRDefault="00AC66AF" w:rsidP="00AC66AF">
      <w:pPr>
        <w:pStyle w:val="Plattetekst"/>
        <w:rPr>
          <w:i/>
        </w:rPr>
      </w:pPr>
    </w:p>
    <w:p w14:paraId="5B9E9EE7" w14:textId="77777777" w:rsidR="004C27D9" w:rsidRPr="00C50983" w:rsidRDefault="004C27D9" w:rsidP="008A50BC">
      <w:pPr>
        <w:pStyle w:val="Titel"/>
        <w:jc w:val="both"/>
      </w:pPr>
      <w:r w:rsidRPr="00C50983">
        <w:br w:type="page"/>
      </w:r>
      <w:bookmarkStart w:id="10" w:name="_Toc240600169"/>
      <w:bookmarkStart w:id="11" w:name="_Toc245254396"/>
      <w:bookmarkStart w:id="12" w:name="_Toc432680592"/>
      <w:bookmarkStart w:id="13" w:name="_Toc111617353"/>
      <w:bookmarkStart w:id="14" w:name="_Toc111617354"/>
      <w:bookmarkStart w:id="15" w:name="_Toc319424621"/>
      <w:r w:rsidR="0042142B" w:rsidRPr="00C50983">
        <w:lastRenderedPageBreak/>
        <w:t>Foreword</w:t>
      </w:r>
      <w:bookmarkEnd w:id="10"/>
      <w:bookmarkEnd w:id="11"/>
      <w:bookmarkEnd w:id="12"/>
      <w:bookmarkEnd w:id="15"/>
    </w:p>
    <w:p w14:paraId="6F42F821" w14:textId="77777777" w:rsidR="004C27D9" w:rsidRPr="00DE284E" w:rsidRDefault="004C27D9" w:rsidP="008A50BC">
      <w:pPr>
        <w:pStyle w:val="Plattetekst"/>
      </w:pPr>
      <w:r w:rsidRPr="00DE284E">
        <w:t>The International Association of Marine Aids to Navigation and Lighthouse Authorities has been associated with Vessel Traffic Services since 195</w:t>
      </w:r>
      <w:r w:rsidR="00635A22">
        <w:t>7</w:t>
      </w:r>
      <w:r w:rsidRPr="00DE284E">
        <w:t xml:space="preserve"> and recognises the importance of </w:t>
      </w:r>
      <w:r w:rsidR="00335E77" w:rsidRPr="00DE284E">
        <w:t>the training and education of</w:t>
      </w:r>
      <w:r w:rsidR="00D76F45" w:rsidRPr="00DE284E">
        <w:t xml:space="preserve"> </w:t>
      </w:r>
      <w:r w:rsidR="00B71E6B">
        <w:t>personnel</w:t>
      </w:r>
      <w:r w:rsidR="00D76F45" w:rsidRPr="00DE284E">
        <w:t xml:space="preserve"> </w:t>
      </w:r>
      <w:r w:rsidRPr="00DE284E">
        <w:t>to the development of efficient Vessel Traffic Services worldwide.</w:t>
      </w:r>
    </w:p>
    <w:p w14:paraId="7735FF9F" w14:textId="77777777" w:rsidR="004C27D9" w:rsidRPr="00DE284E" w:rsidRDefault="004C27D9" w:rsidP="008A50BC">
      <w:pPr>
        <w:pStyle w:val="Plattetekst"/>
      </w:pPr>
      <w:r w:rsidRPr="00DE284E">
        <w:t>Taking into account the International Convention on Standards of Training, Certification and Watchkeeping of Seafarers, 1978, as amended in 1995</w:t>
      </w:r>
      <w:r w:rsidR="00B47952">
        <w:t xml:space="preserve"> and 2010</w:t>
      </w:r>
      <w:r w:rsidRPr="00DE284E">
        <w:t xml:space="preserve"> (STCW Convention), the Seafarer’s Training, Certification and Watchkeeping Code (STCW Code) and STCW 95 Resolution 10, IALA has adopted Recommendation V-103 on Standards of Training and Certification of VTS personnel.</w:t>
      </w:r>
    </w:p>
    <w:p w14:paraId="6D9C7DDB" w14:textId="77777777" w:rsidR="006F052A" w:rsidRDefault="006F052A" w:rsidP="009D6A06">
      <w:pPr>
        <w:jc w:val="both"/>
        <w:rPr>
          <w:lang w:eastAsia="de-DE"/>
        </w:rPr>
      </w:pPr>
      <w:r w:rsidRPr="00DE284E">
        <w:rPr>
          <w:lang w:eastAsia="de-DE"/>
        </w:rPr>
        <w:t xml:space="preserve">Competent Authorities are encouraged to adopt these </w:t>
      </w:r>
      <w:r w:rsidR="00940EB1">
        <w:rPr>
          <w:lang w:eastAsia="de-DE"/>
        </w:rPr>
        <w:t>Model Course</w:t>
      </w:r>
      <w:r w:rsidRPr="00DE284E">
        <w:rPr>
          <w:lang w:eastAsia="de-DE"/>
        </w:rPr>
        <w:t xml:space="preserve">s as part of the basis for mandatory training in a manner consistent with </w:t>
      </w:r>
      <w:r w:rsidR="009D6A06">
        <w:rPr>
          <w:lang w:eastAsia="de-DE"/>
        </w:rPr>
        <w:t>their domestic legal framework.</w:t>
      </w:r>
    </w:p>
    <w:p w14:paraId="27952795" w14:textId="77777777" w:rsidR="009D6A06" w:rsidRPr="00DE284E" w:rsidRDefault="009D6A06" w:rsidP="009D6A06">
      <w:pPr>
        <w:jc w:val="both"/>
        <w:rPr>
          <w:lang w:eastAsia="de-DE"/>
        </w:rPr>
      </w:pPr>
    </w:p>
    <w:p w14:paraId="201C3DB2" w14:textId="77777777" w:rsidR="004C27D9" w:rsidRPr="00DE284E" w:rsidRDefault="004C27D9" w:rsidP="008A50BC">
      <w:pPr>
        <w:pStyle w:val="Plattetekst"/>
      </w:pPr>
      <w:r w:rsidRPr="00DE284E">
        <w:t xml:space="preserve">The </w:t>
      </w:r>
      <w:r w:rsidR="00940EB1">
        <w:t>Model Course</w:t>
      </w:r>
      <w:r w:rsidRPr="00DE284E">
        <w:t>s developed</w:t>
      </w:r>
      <w:r w:rsidR="00EA6FDD" w:rsidRPr="00DE284E">
        <w:t xml:space="preserve"> </w:t>
      </w:r>
      <w:r w:rsidRPr="00DE284E">
        <w:t>by IALA for VTS personnel are:</w:t>
      </w:r>
    </w:p>
    <w:p w14:paraId="7677A2D6" w14:textId="77777777" w:rsidR="004C27D9" w:rsidRPr="00DE284E" w:rsidRDefault="00940EB1" w:rsidP="00761614">
      <w:pPr>
        <w:pStyle w:val="Lijstopsomteken"/>
        <w:numPr>
          <w:ilvl w:val="0"/>
          <w:numId w:val="9"/>
        </w:numPr>
        <w:jc w:val="both"/>
      </w:pPr>
      <w:r>
        <w:t>Model Course</w:t>
      </w:r>
      <w:r w:rsidR="004C27D9" w:rsidRPr="00DE284E">
        <w:t xml:space="preserve"> V-103/1 - VTS Operator Training</w:t>
      </w:r>
    </w:p>
    <w:p w14:paraId="66AEEF64" w14:textId="77777777" w:rsidR="004C27D9" w:rsidRPr="00DE284E" w:rsidRDefault="00940EB1" w:rsidP="00761614">
      <w:pPr>
        <w:pStyle w:val="Lijstopsomteken"/>
        <w:numPr>
          <w:ilvl w:val="0"/>
          <w:numId w:val="9"/>
        </w:numPr>
        <w:jc w:val="both"/>
      </w:pPr>
      <w:r>
        <w:t>Model Course</w:t>
      </w:r>
      <w:r w:rsidR="004C27D9" w:rsidRPr="00DE284E">
        <w:t xml:space="preserve"> V-103/2 - VTS Supervisor Training</w:t>
      </w:r>
    </w:p>
    <w:p w14:paraId="6022AEB6" w14:textId="77777777" w:rsidR="004C27D9" w:rsidRPr="00DE284E" w:rsidRDefault="00940EB1" w:rsidP="00761614">
      <w:pPr>
        <w:pStyle w:val="Lijstopsomteken"/>
        <w:numPr>
          <w:ilvl w:val="0"/>
          <w:numId w:val="9"/>
        </w:numPr>
        <w:jc w:val="both"/>
      </w:pPr>
      <w:r>
        <w:t>Model Course</w:t>
      </w:r>
      <w:r w:rsidR="004C27D9" w:rsidRPr="00DE284E">
        <w:t xml:space="preserve"> V-103/3 - </w:t>
      </w:r>
      <w:r w:rsidR="008F49A0" w:rsidRPr="00DE284E">
        <w:t xml:space="preserve">VTS </w:t>
      </w:r>
      <w:r w:rsidR="004C27D9" w:rsidRPr="00DE284E">
        <w:t>On-the-Job Training</w:t>
      </w:r>
    </w:p>
    <w:p w14:paraId="2D955EB9" w14:textId="77777777" w:rsidR="004C27D9" w:rsidRPr="00DE284E" w:rsidRDefault="00940EB1" w:rsidP="00761614">
      <w:pPr>
        <w:pStyle w:val="Lijstopsomteken"/>
        <w:numPr>
          <w:ilvl w:val="0"/>
          <w:numId w:val="9"/>
        </w:numPr>
        <w:jc w:val="both"/>
      </w:pPr>
      <w:r>
        <w:t>Model Course</w:t>
      </w:r>
      <w:r w:rsidR="004C27D9" w:rsidRPr="00DE284E">
        <w:t xml:space="preserve"> V-103/4 - </w:t>
      </w:r>
      <w:r w:rsidR="008F49A0" w:rsidRPr="00DE284E">
        <w:t xml:space="preserve">VTS </w:t>
      </w:r>
      <w:r w:rsidR="004C27D9" w:rsidRPr="00DE284E">
        <w:t>On-the-Job Training Instructor</w:t>
      </w:r>
    </w:p>
    <w:p w14:paraId="565FBA8B" w14:textId="77777777" w:rsidR="0055445C" w:rsidRPr="00DE284E" w:rsidRDefault="00940EB1" w:rsidP="00761614">
      <w:pPr>
        <w:pStyle w:val="Lijstopsomteken"/>
        <w:numPr>
          <w:ilvl w:val="0"/>
          <w:numId w:val="9"/>
        </w:numPr>
        <w:jc w:val="both"/>
      </w:pPr>
      <w:r>
        <w:t>Model Course</w:t>
      </w:r>
      <w:r w:rsidR="007664C4" w:rsidRPr="00DE284E">
        <w:t xml:space="preserve"> V-103/5 -</w:t>
      </w:r>
      <w:r w:rsidR="0055445C" w:rsidRPr="00DE284E">
        <w:t xml:space="preserve"> </w:t>
      </w:r>
      <w:r w:rsidR="009D6A06" w:rsidRPr="009D6A06">
        <w:t>Revalidation Process for VTS Certification</w:t>
      </w:r>
    </w:p>
    <w:p w14:paraId="31845072" w14:textId="77777777" w:rsidR="004C27D9" w:rsidRPr="00DE284E" w:rsidRDefault="004C27D9" w:rsidP="008A50BC">
      <w:pPr>
        <w:pStyle w:val="Plattetekst"/>
      </w:pPr>
      <w:r w:rsidRPr="00DE284E">
        <w:t xml:space="preserve">These </w:t>
      </w:r>
      <w:r w:rsidR="00940EB1">
        <w:t>Model Course</w:t>
      </w:r>
      <w:r w:rsidRPr="00DE284E">
        <w:t xml:space="preserve">s are intended to provide </w:t>
      </w:r>
      <w:r w:rsidR="00335E77" w:rsidRPr="00DE284E">
        <w:t>Competent Authorities</w:t>
      </w:r>
      <w:r w:rsidR="007664C4" w:rsidRPr="00DE284E">
        <w:t xml:space="preserve">, </w:t>
      </w:r>
      <w:r w:rsidR="00335E77" w:rsidRPr="00DE284E">
        <w:t xml:space="preserve">Accredited Training Organisations </w:t>
      </w:r>
      <w:r w:rsidRPr="00DE284E">
        <w:t xml:space="preserve">and other appropriate authorities charged with the provision of vessel traffic services with specific guidance on the training of VTS </w:t>
      </w:r>
      <w:r w:rsidR="00335E77" w:rsidRPr="00DE284E">
        <w:t>personnel.</w:t>
      </w:r>
      <w:r w:rsidRPr="00DE284E">
        <w:t xml:space="preserve">  </w:t>
      </w:r>
      <w:r w:rsidR="00335E77" w:rsidRPr="00DE284E">
        <w:t xml:space="preserve">Assistance </w:t>
      </w:r>
      <w:r w:rsidRPr="00DE284E">
        <w:t xml:space="preserve">in implementing any </w:t>
      </w:r>
      <w:r w:rsidR="00940EB1">
        <w:t>Model Course</w:t>
      </w:r>
      <w:r w:rsidRPr="00DE284E">
        <w:t xml:space="preserve"> may be obtained through IALA at the following address:</w:t>
      </w:r>
    </w:p>
    <w:p w14:paraId="3C0EF91C" w14:textId="77777777" w:rsidR="004C27D9" w:rsidRPr="00DE284E" w:rsidRDefault="004C27D9" w:rsidP="008A50BC">
      <w:pPr>
        <w:pStyle w:val="Plattetekst"/>
      </w:pPr>
    </w:p>
    <w:p w14:paraId="25777CE4" w14:textId="77777777" w:rsidR="004C27D9" w:rsidRPr="00DE284E" w:rsidRDefault="004C27D9" w:rsidP="008A50BC">
      <w:pPr>
        <w:pStyle w:val="Plattetekst"/>
        <w:tabs>
          <w:tab w:val="left" w:pos="5670"/>
        </w:tabs>
        <w:spacing w:after="0"/>
      </w:pPr>
    </w:p>
    <w:p w14:paraId="73FF08DF" w14:textId="77777777" w:rsidR="004C27D9" w:rsidRPr="00DE284E" w:rsidRDefault="004C27D9" w:rsidP="008A50BC">
      <w:pPr>
        <w:pStyle w:val="Plattetekst"/>
        <w:tabs>
          <w:tab w:val="left" w:pos="5670"/>
        </w:tabs>
        <w:spacing w:after="0"/>
      </w:pPr>
      <w:r w:rsidRPr="00DE284E">
        <w:t>The Secretary General,</w:t>
      </w:r>
      <w:r w:rsidRPr="00DE284E">
        <w:tab/>
      </w:r>
    </w:p>
    <w:p w14:paraId="1A044F3F" w14:textId="77777777" w:rsidR="004C27D9" w:rsidRPr="00DE284E" w:rsidRDefault="004C27D9" w:rsidP="008A50BC">
      <w:pPr>
        <w:pStyle w:val="Plattetekst"/>
        <w:tabs>
          <w:tab w:val="left" w:pos="5280"/>
          <w:tab w:val="left" w:pos="6663"/>
        </w:tabs>
        <w:spacing w:after="0"/>
      </w:pPr>
      <w:r w:rsidRPr="00DE284E">
        <w:t>IALA,</w:t>
      </w:r>
      <w:r w:rsidRPr="00DE284E">
        <w:tab/>
        <w:t>Tel:</w:t>
      </w:r>
      <w:r w:rsidRPr="00DE284E">
        <w:tab/>
        <w:t>+33 34 51 70 01</w:t>
      </w:r>
    </w:p>
    <w:p w14:paraId="3260DDA8" w14:textId="77777777" w:rsidR="004C27D9" w:rsidRPr="00DE284E" w:rsidRDefault="007664C4" w:rsidP="008A50BC">
      <w:pPr>
        <w:pStyle w:val="Plattetekst"/>
        <w:tabs>
          <w:tab w:val="left" w:pos="5280"/>
          <w:tab w:val="left" w:pos="6663"/>
        </w:tabs>
        <w:spacing w:after="0"/>
      </w:pPr>
      <w:r w:rsidRPr="00DE284E">
        <w:t>10 rue des Gaudines</w:t>
      </w:r>
      <w:r w:rsidR="004C27D9" w:rsidRPr="00DE284E">
        <w:t>,</w:t>
      </w:r>
      <w:r w:rsidR="004C27D9" w:rsidRPr="00DE284E">
        <w:tab/>
        <w:t>Fax</w:t>
      </w:r>
      <w:r w:rsidR="004C27D9" w:rsidRPr="00DE284E">
        <w:tab/>
        <w:t>+33 34 51 82 05</w:t>
      </w:r>
    </w:p>
    <w:p w14:paraId="49245198" w14:textId="77777777" w:rsidR="004C27D9" w:rsidRPr="00DE284E" w:rsidRDefault="004C27D9" w:rsidP="008A50BC">
      <w:pPr>
        <w:tabs>
          <w:tab w:val="left" w:pos="5280"/>
          <w:tab w:val="left" w:pos="6663"/>
        </w:tabs>
        <w:spacing w:line="276" w:lineRule="auto"/>
        <w:jc w:val="both"/>
      </w:pPr>
      <w:r w:rsidRPr="00DE284E">
        <w:t>78100 Saint Germain en Laye</w:t>
      </w:r>
      <w:r w:rsidRPr="00DE284E">
        <w:tab/>
        <w:t>e-mail:</w:t>
      </w:r>
      <w:r w:rsidRPr="00DE284E">
        <w:tab/>
      </w:r>
      <w:hyperlink r:id="rId14" w:history="1">
        <w:r w:rsidR="007664C4" w:rsidRPr="00DE284E">
          <w:rPr>
            <w:rStyle w:val="Hyperlink"/>
          </w:rPr>
          <w:t>contact@iala-aism.org</w:t>
        </w:r>
      </w:hyperlink>
      <w:r w:rsidR="007664C4" w:rsidRPr="00DE284E">
        <w:t xml:space="preserve"> </w:t>
      </w:r>
    </w:p>
    <w:p w14:paraId="115B0CB6" w14:textId="77777777" w:rsidR="004C27D9" w:rsidRPr="00DE284E" w:rsidRDefault="004C27D9" w:rsidP="008A50BC">
      <w:pPr>
        <w:tabs>
          <w:tab w:val="left" w:pos="5280"/>
          <w:tab w:val="left" w:pos="6663"/>
        </w:tabs>
        <w:spacing w:line="276" w:lineRule="auto"/>
        <w:jc w:val="both"/>
      </w:pPr>
      <w:r w:rsidRPr="00DE284E">
        <w:t>France</w:t>
      </w:r>
      <w:r w:rsidRPr="00DE284E">
        <w:tab/>
        <w:t>internet</w:t>
      </w:r>
      <w:r w:rsidRPr="00DE284E">
        <w:tab/>
      </w:r>
      <w:hyperlink r:id="rId15" w:history="1">
        <w:r w:rsidRPr="00DE284E">
          <w:rPr>
            <w:rStyle w:val="Hyperlink"/>
            <w:rFonts w:cs="Arial"/>
            <w:sz w:val="20"/>
            <w:szCs w:val="18"/>
          </w:rPr>
          <w:t>www.iala-aism.org</w:t>
        </w:r>
      </w:hyperlink>
    </w:p>
    <w:bookmarkEnd w:id="13"/>
    <w:p w14:paraId="6D036972" w14:textId="77777777" w:rsidR="004C27D9" w:rsidRPr="00DE284E" w:rsidRDefault="004C27D9" w:rsidP="008A50BC">
      <w:pPr>
        <w:spacing w:after="200" w:line="276" w:lineRule="auto"/>
        <w:jc w:val="both"/>
      </w:pPr>
    </w:p>
    <w:p w14:paraId="36F1379F" w14:textId="77777777" w:rsidR="00CA0B30" w:rsidRPr="00DE284E" w:rsidRDefault="004C27D9" w:rsidP="008A50BC">
      <w:pPr>
        <w:pStyle w:val="Titel"/>
        <w:spacing w:before="180" w:after="60"/>
        <w:jc w:val="both"/>
        <w:rPr>
          <w:caps/>
        </w:rPr>
      </w:pPr>
      <w:r w:rsidRPr="00DE284E">
        <w:br w:type="page"/>
      </w:r>
      <w:bookmarkEnd w:id="14"/>
    </w:p>
    <w:p w14:paraId="5EEF9651" w14:textId="77777777" w:rsidR="00F81C0E" w:rsidRPr="00DE284E" w:rsidRDefault="00F81C0E" w:rsidP="008A50BC">
      <w:pPr>
        <w:pStyle w:val="Titel"/>
        <w:spacing w:before="180" w:after="60"/>
        <w:jc w:val="both"/>
        <w:rPr>
          <w:caps/>
        </w:rPr>
      </w:pPr>
      <w:bookmarkStart w:id="16" w:name="_Toc432680593"/>
      <w:bookmarkStart w:id="17" w:name="_Toc414767068"/>
      <w:bookmarkStart w:id="18" w:name="_Toc443306604"/>
      <w:bookmarkStart w:id="19" w:name="_Toc446918263"/>
      <w:bookmarkStart w:id="20" w:name="_Toc111617355"/>
      <w:bookmarkStart w:id="21" w:name="_Toc319424622"/>
      <w:r w:rsidRPr="00DE284E">
        <w:lastRenderedPageBreak/>
        <w:t>PART A – COURSE OVERVIEW</w:t>
      </w:r>
      <w:bookmarkEnd w:id="16"/>
      <w:bookmarkEnd w:id="21"/>
    </w:p>
    <w:p w14:paraId="28668D2D" w14:textId="77777777" w:rsidR="004C27D9" w:rsidRPr="00DE284E" w:rsidRDefault="009D153D" w:rsidP="009D153D">
      <w:pPr>
        <w:pStyle w:val="Kop1"/>
        <w:numPr>
          <w:ilvl w:val="0"/>
          <w:numId w:val="0"/>
        </w:numPr>
        <w:jc w:val="both"/>
      </w:pPr>
      <w:bookmarkStart w:id="22" w:name="_Toc432680594"/>
      <w:bookmarkStart w:id="23" w:name="_Toc319424623"/>
      <w:r>
        <w:t xml:space="preserve">1 </w:t>
      </w:r>
      <w:r>
        <w:tab/>
      </w:r>
      <w:r w:rsidR="0036434F" w:rsidRPr="00DE284E">
        <w:t>INTRODUCTION</w:t>
      </w:r>
      <w:bookmarkEnd w:id="22"/>
      <w:bookmarkEnd w:id="23"/>
    </w:p>
    <w:p w14:paraId="0142B278" w14:textId="77777777" w:rsidR="006D6A4D" w:rsidRDefault="00B238AD" w:rsidP="006D6A4D">
      <w:pPr>
        <w:pStyle w:val="Plattetekst"/>
      </w:pPr>
      <w:r w:rsidRPr="00DE284E">
        <w:t xml:space="preserve">IALA Recommendation V-103 on the </w:t>
      </w:r>
      <w:r w:rsidR="00B71E6B">
        <w:t>Standards for Training and Certification of VTS P</w:t>
      </w:r>
      <w:r w:rsidRPr="00DE284E">
        <w:t>ersonnel recommends that a</w:t>
      </w:r>
      <w:r w:rsidR="00FC65AC" w:rsidRPr="00DE284E">
        <w:t>n assessment of the performance of each V</w:t>
      </w:r>
      <w:r w:rsidR="006C7830">
        <w:t xml:space="preserve">essel </w:t>
      </w:r>
      <w:r w:rsidR="00FC65AC" w:rsidRPr="00DE284E">
        <w:t>T</w:t>
      </w:r>
      <w:r w:rsidR="006C7830">
        <w:t xml:space="preserve">raffic </w:t>
      </w:r>
      <w:r w:rsidR="00FC65AC" w:rsidRPr="00DE284E">
        <w:t>S</w:t>
      </w:r>
      <w:r w:rsidR="006C7830">
        <w:t xml:space="preserve">ervice </w:t>
      </w:r>
      <w:r w:rsidR="00FC65AC" w:rsidRPr="00DE284E">
        <w:t>O</w:t>
      </w:r>
      <w:r w:rsidR="006C7830">
        <w:t>perator (VTSO)</w:t>
      </w:r>
      <w:r w:rsidR="00FC65AC" w:rsidRPr="00DE284E">
        <w:t xml:space="preserve"> should be carried out by a VTS Supervisor/Manager at regular intervals, preferably annually, to ensure that the standards set by the Competent Authority for </w:t>
      </w:r>
      <w:r w:rsidR="00A64D93">
        <w:t>VTS</w:t>
      </w:r>
      <w:r w:rsidR="00FC65AC" w:rsidRPr="00DE284E">
        <w:t xml:space="preserve"> qualifications are continuing to be met. </w:t>
      </w:r>
    </w:p>
    <w:p w14:paraId="76C56521" w14:textId="77777777" w:rsidR="00B238AD" w:rsidRPr="00DE284E" w:rsidRDefault="006D6A4D" w:rsidP="00FC65AC">
      <w:pPr>
        <w:pStyle w:val="Plattetekst"/>
      </w:pPr>
      <w:r w:rsidRPr="00DE284E">
        <w:t xml:space="preserve">IMO Resolution A.857(20) states that once suitably qualified and trained </w:t>
      </w:r>
      <w:r>
        <w:t>VTSOs</w:t>
      </w:r>
      <w:r w:rsidRPr="00DE284E">
        <w:t xml:space="preserve"> are performing on the job, their performance must be observed and monitored to ensure that it continues to meet the established standards.</w:t>
      </w:r>
    </w:p>
    <w:p w14:paraId="0DC5A465" w14:textId="77777777" w:rsidR="00B238AD" w:rsidRPr="00DE284E" w:rsidRDefault="00B238AD" w:rsidP="0023398A">
      <w:pPr>
        <w:pStyle w:val="Plattetekst"/>
      </w:pPr>
      <w:r w:rsidRPr="00DE284E">
        <w:t xml:space="preserve">Further, to ensure the continued maintenance of a VTS </w:t>
      </w:r>
      <w:r w:rsidR="00B248BC">
        <w:t>qualification</w:t>
      </w:r>
      <w:r w:rsidRPr="00DE284E">
        <w:t xml:space="preserve">, the Competent Authority should implement a process of </w:t>
      </w:r>
      <w:r w:rsidR="007F63DF">
        <w:t>r</w:t>
      </w:r>
      <w:r w:rsidRPr="00DE284E">
        <w:t xml:space="preserve">evalidation </w:t>
      </w:r>
      <w:r w:rsidR="007F63DF">
        <w:t>t</w:t>
      </w:r>
      <w:r w:rsidRPr="00DE284E">
        <w:t xml:space="preserve">raining. </w:t>
      </w:r>
      <w:r w:rsidR="00575005">
        <w:t xml:space="preserve">Within this </w:t>
      </w:r>
      <w:r w:rsidR="00940EB1">
        <w:t>Model Course</w:t>
      </w:r>
      <w:r w:rsidR="00575005">
        <w:t xml:space="preserve">, </w:t>
      </w:r>
      <w:r w:rsidR="00940EB1">
        <w:t>Refresher Training</w:t>
      </w:r>
      <w:r w:rsidRPr="00DE284E">
        <w:t xml:space="preserve"> consists of periodic </w:t>
      </w:r>
      <w:r w:rsidR="00940EB1">
        <w:t>Recurrent Training</w:t>
      </w:r>
      <w:r w:rsidRPr="00DE284E">
        <w:t xml:space="preserve">. </w:t>
      </w:r>
      <w:r w:rsidRPr="00FF6F2A">
        <w:t xml:space="preserve">This should be supplemented by </w:t>
      </w:r>
      <w:r w:rsidR="00940EB1">
        <w:t>Adaptation Training</w:t>
      </w:r>
      <w:r w:rsidRPr="00FF6F2A">
        <w:t xml:space="preserve"> and/or </w:t>
      </w:r>
      <w:r w:rsidR="00940EB1">
        <w:t>Updating Training</w:t>
      </w:r>
      <w:r w:rsidRPr="00FF6F2A">
        <w:t xml:space="preserve"> as deemed necessary. Each </w:t>
      </w:r>
      <w:r w:rsidR="003C0E65">
        <w:t xml:space="preserve">of these </w:t>
      </w:r>
      <w:r w:rsidRPr="00FF6F2A">
        <w:t>ty</w:t>
      </w:r>
      <w:r w:rsidRPr="00DE284E">
        <w:t>pe</w:t>
      </w:r>
      <w:r w:rsidR="003C0E65">
        <w:t>s</w:t>
      </w:r>
      <w:r w:rsidRPr="00DE284E">
        <w:t xml:space="preserve"> of training </w:t>
      </w:r>
      <w:r w:rsidR="003C0E65">
        <w:t>are</w:t>
      </w:r>
      <w:r w:rsidR="00F44D4A">
        <w:t xml:space="preserve"> part of </w:t>
      </w:r>
      <w:r w:rsidR="00940EB1">
        <w:t>Refresher Training</w:t>
      </w:r>
      <w:r w:rsidR="00100C2B">
        <w:t xml:space="preserve"> as mentioned in IMO Resolution A.857(20)</w:t>
      </w:r>
      <w:r w:rsidR="003C0E65">
        <w:t xml:space="preserve"> </w:t>
      </w:r>
      <w:r w:rsidR="00F44D4A">
        <w:t xml:space="preserve">and </w:t>
      </w:r>
      <w:r w:rsidRPr="00DE284E">
        <w:t xml:space="preserve">should include a relevant method of </w:t>
      </w:r>
      <w:r w:rsidR="00A82E78">
        <w:t>assessment</w:t>
      </w:r>
      <w:r w:rsidR="006C7830">
        <w:t xml:space="preserve"> and / or proficiency check for VTSOs</w:t>
      </w:r>
      <w:r w:rsidRPr="00DE284E">
        <w:t xml:space="preserve">. </w:t>
      </w:r>
    </w:p>
    <w:p w14:paraId="72406A04" w14:textId="77777777" w:rsidR="00FC65AC" w:rsidRPr="00DE284E" w:rsidRDefault="00FC65AC" w:rsidP="00FC65AC"/>
    <w:p w14:paraId="2C30058E" w14:textId="77777777" w:rsidR="001C7926" w:rsidRPr="00DE284E" w:rsidRDefault="001C7926" w:rsidP="008A50BC">
      <w:pPr>
        <w:pStyle w:val="Kop2"/>
        <w:jc w:val="both"/>
        <w:rPr>
          <w:lang w:eastAsia="de-DE"/>
        </w:rPr>
      </w:pPr>
      <w:bookmarkStart w:id="24" w:name="_Toc432680595"/>
      <w:bookmarkStart w:id="25" w:name="_Toc319424624"/>
      <w:r w:rsidRPr="00DE284E">
        <w:rPr>
          <w:lang w:eastAsia="de-DE"/>
        </w:rPr>
        <w:t xml:space="preserve">Purpose of the </w:t>
      </w:r>
      <w:r w:rsidR="00940EB1">
        <w:rPr>
          <w:lang w:eastAsia="de-DE"/>
        </w:rPr>
        <w:t>Model Course</w:t>
      </w:r>
      <w:bookmarkEnd w:id="24"/>
      <w:bookmarkEnd w:id="25"/>
    </w:p>
    <w:p w14:paraId="4951D3DB" w14:textId="77777777" w:rsidR="005245D4" w:rsidRPr="00DE284E" w:rsidRDefault="00DA6522" w:rsidP="008A50BC">
      <w:pPr>
        <w:pStyle w:val="Plattetekst"/>
      </w:pPr>
      <w:r w:rsidRPr="00DE284E">
        <w:t xml:space="preserve">This </w:t>
      </w:r>
      <w:r w:rsidR="00940EB1">
        <w:t>Model Course</w:t>
      </w:r>
      <w:r w:rsidRPr="00DE284E">
        <w:t xml:space="preserve"> is intended to provide guidance </w:t>
      </w:r>
      <w:r w:rsidR="00E754D0" w:rsidRPr="00DE284E">
        <w:t xml:space="preserve">to </w:t>
      </w:r>
      <w:r w:rsidRPr="00DE284E">
        <w:t>Competent Authorities</w:t>
      </w:r>
      <w:r w:rsidR="00584778">
        <w:t>, Accredited VTS Training Organisations and VTS Authorities</w:t>
      </w:r>
      <w:r w:rsidR="00E52B01">
        <w:t xml:space="preserve"> </w:t>
      </w:r>
      <w:r w:rsidR="0044059B" w:rsidRPr="00DE284E">
        <w:t xml:space="preserve">on how to </w:t>
      </w:r>
      <w:r w:rsidR="00B70BE1" w:rsidRPr="00DE284E">
        <w:t xml:space="preserve">maintain </w:t>
      </w:r>
      <w:r w:rsidR="005245D4" w:rsidRPr="00DE284E">
        <w:t xml:space="preserve">and improve </w:t>
      </w:r>
      <w:r w:rsidR="00B70BE1" w:rsidRPr="00DE284E">
        <w:t>the quality of performance of their VTSOs</w:t>
      </w:r>
      <w:r w:rsidR="007F63DF">
        <w:t>,</w:t>
      </w:r>
      <w:r w:rsidR="00B70BE1" w:rsidRPr="00DE284E">
        <w:t xml:space="preserve"> by means of </w:t>
      </w:r>
      <w:r w:rsidR="00B238AD" w:rsidRPr="00DE284E">
        <w:t>training</w:t>
      </w:r>
      <w:r w:rsidR="007F63DF">
        <w:t>,</w:t>
      </w:r>
      <w:r w:rsidR="00B238AD" w:rsidRPr="00DE284E">
        <w:t xml:space="preserve"> in order to enable the </w:t>
      </w:r>
      <w:r w:rsidR="0044059B" w:rsidRPr="00DE284E">
        <w:t>revalidat</w:t>
      </w:r>
      <w:r w:rsidR="00B70BE1" w:rsidRPr="00DE284E">
        <w:t>ion of</w:t>
      </w:r>
      <w:r w:rsidR="0044059B" w:rsidRPr="00DE284E">
        <w:t xml:space="preserve"> the </w:t>
      </w:r>
      <w:r w:rsidR="00B248BC">
        <w:t xml:space="preserve">qualifications contained within the </w:t>
      </w:r>
      <w:r w:rsidR="00B238AD" w:rsidRPr="00DE284E">
        <w:t xml:space="preserve">VTS </w:t>
      </w:r>
      <w:r w:rsidR="00B70BE1" w:rsidRPr="00DE284E">
        <w:t>certification log</w:t>
      </w:r>
      <w:r w:rsidR="0044059B" w:rsidRPr="00DE284E">
        <w:t xml:space="preserve">. </w:t>
      </w:r>
      <w:r w:rsidR="00B70BE1" w:rsidRPr="00DE284E">
        <w:t xml:space="preserve">An optimal level of performance can be assured by a </w:t>
      </w:r>
      <w:r w:rsidR="005245D4" w:rsidRPr="00DE284E">
        <w:t xml:space="preserve">well-developed </w:t>
      </w:r>
      <w:r w:rsidR="00B70BE1" w:rsidRPr="00DE284E">
        <w:t xml:space="preserve">system of </w:t>
      </w:r>
      <w:r w:rsidR="007F63DF">
        <w:t xml:space="preserve">IALA V-103/1 </w:t>
      </w:r>
      <w:r w:rsidR="00B238AD" w:rsidRPr="00DE284E">
        <w:t>VTS Operator</w:t>
      </w:r>
      <w:r w:rsidR="007F63DF">
        <w:t xml:space="preserve"> training</w:t>
      </w:r>
      <w:r w:rsidR="00B238AD" w:rsidRPr="00DE284E">
        <w:t xml:space="preserve"> supplemented by</w:t>
      </w:r>
      <w:r w:rsidR="005245D4" w:rsidRPr="00DE284E">
        <w:t xml:space="preserve"> </w:t>
      </w:r>
      <w:r w:rsidR="00B238AD" w:rsidRPr="00DE284E">
        <w:t xml:space="preserve">periodic </w:t>
      </w:r>
      <w:r w:rsidR="00940EB1">
        <w:t>Refresher Training</w:t>
      </w:r>
      <w:r w:rsidR="005245D4" w:rsidRPr="00DE284E">
        <w:t xml:space="preserve">. </w:t>
      </w:r>
    </w:p>
    <w:p w14:paraId="63394608" w14:textId="77777777" w:rsidR="006D269F" w:rsidRPr="00DE284E" w:rsidRDefault="006D269F" w:rsidP="008A50BC">
      <w:pPr>
        <w:pStyle w:val="Plattetekst"/>
      </w:pPr>
      <w:r w:rsidRPr="00DE284E">
        <w:t>Revalidation</w:t>
      </w:r>
      <w:r w:rsidR="00B238AD" w:rsidRPr="00DE284E">
        <w:t xml:space="preserve"> of a VTS </w:t>
      </w:r>
      <w:r w:rsidR="00B248BC">
        <w:t xml:space="preserve">qualification </w:t>
      </w:r>
      <w:r w:rsidRPr="00DE284E">
        <w:t>may be required in a variety of situations, each calling for a different approach. In this document the</w:t>
      </w:r>
      <w:r w:rsidR="005245D4" w:rsidRPr="00DE284E">
        <w:t>se situations will be described</w:t>
      </w:r>
      <w:r w:rsidRPr="00DE284E">
        <w:t xml:space="preserve"> together with the most appropriate course o</w:t>
      </w:r>
      <w:r w:rsidR="00E33153" w:rsidRPr="00DE284E">
        <w:t>f action for</w:t>
      </w:r>
      <w:r w:rsidR="00B238AD" w:rsidRPr="00DE284E">
        <w:t xml:space="preserve"> the</w:t>
      </w:r>
      <w:r w:rsidR="00E33153" w:rsidRPr="00DE284E">
        <w:t xml:space="preserve"> </w:t>
      </w:r>
      <w:r w:rsidRPr="00DE284E">
        <w:t xml:space="preserve">revalidation of </w:t>
      </w:r>
      <w:r w:rsidR="00502B40">
        <w:t>the VTS qualification</w:t>
      </w:r>
      <w:r w:rsidRPr="00DE284E">
        <w:t xml:space="preserve">. </w:t>
      </w:r>
    </w:p>
    <w:p w14:paraId="27409A11" w14:textId="77777777" w:rsidR="006D269F" w:rsidRPr="00DE284E" w:rsidRDefault="00BF206D" w:rsidP="008A50BC">
      <w:pPr>
        <w:pStyle w:val="Plattetekst"/>
      </w:pPr>
      <w:r w:rsidRPr="00DE284E">
        <w:t xml:space="preserve">Revalidation </w:t>
      </w:r>
      <w:r w:rsidR="00B238AD" w:rsidRPr="00DE284E">
        <w:t xml:space="preserve">of a VTS </w:t>
      </w:r>
      <w:r w:rsidR="00B248BC">
        <w:t>qualification</w:t>
      </w:r>
      <w:r w:rsidR="00B238AD" w:rsidRPr="00DE284E">
        <w:t xml:space="preserve"> may be </w:t>
      </w:r>
      <w:r w:rsidRPr="00DE284E">
        <w:t>required when</w:t>
      </w:r>
      <w:r w:rsidR="006D269F" w:rsidRPr="00DE284E">
        <w:t>:</w:t>
      </w:r>
    </w:p>
    <w:p w14:paraId="74634CFF" w14:textId="77777777" w:rsidR="002A4924" w:rsidRPr="00DE284E" w:rsidRDefault="006D2969" w:rsidP="00761614">
      <w:pPr>
        <w:pStyle w:val="Plattetekst"/>
        <w:numPr>
          <w:ilvl w:val="0"/>
          <w:numId w:val="36"/>
        </w:numPr>
        <w:ind w:hanging="513"/>
      </w:pPr>
      <w:r w:rsidRPr="00DE284E">
        <w:t>T</w:t>
      </w:r>
      <w:r w:rsidR="006D269F" w:rsidRPr="00DE284E">
        <w:t xml:space="preserve">he </w:t>
      </w:r>
      <w:r w:rsidRPr="00DE284E">
        <w:t>VTS</w:t>
      </w:r>
      <w:r w:rsidR="00F27A23">
        <w:t xml:space="preserve"> qualification or VTS</w:t>
      </w:r>
      <w:r w:rsidRPr="00DE284E">
        <w:t xml:space="preserve"> certification log is approaching its expiry date;</w:t>
      </w:r>
    </w:p>
    <w:p w14:paraId="208DD623" w14:textId="77777777" w:rsidR="00E33153" w:rsidRPr="00DE284E" w:rsidRDefault="006D2969" w:rsidP="00761614">
      <w:pPr>
        <w:pStyle w:val="Plattetekst"/>
        <w:numPr>
          <w:ilvl w:val="0"/>
          <w:numId w:val="36"/>
        </w:numPr>
        <w:ind w:hanging="513"/>
      </w:pPr>
      <w:r w:rsidRPr="00DE284E">
        <w:t>T</w:t>
      </w:r>
      <w:r w:rsidR="00E33153" w:rsidRPr="00DE284E">
        <w:t xml:space="preserve">here are </w:t>
      </w:r>
      <w:r w:rsidR="00E72BC4" w:rsidRPr="00DE284E">
        <w:t>changes in the physical environ</w:t>
      </w:r>
      <w:r w:rsidR="00E33153" w:rsidRPr="00DE284E">
        <w:t>ment of the VTS o</w:t>
      </w:r>
      <w:r w:rsidR="00E72BC4" w:rsidRPr="00DE284E">
        <w:t>r</w:t>
      </w:r>
      <w:r w:rsidR="00E33153" w:rsidRPr="00DE284E">
        <w:t xml:space="preserve"> the tasks of the VTSO wh</w:t>
      </w:r>
      <w:r w:rsidRPr="00DE284E">
        <w:t xml:space="preserve">ich </w:t>
      </w:r>
      <w:r w:rsidR="007F63DF">
        <w:t>necessitate</w:t>
      </w:r>
      <w:r w:rsidRPr="00DE284E">
        <w:t xml:space="preserve"> additional training;</w:t>
      </w:r>
      <w:r w:rsidR="00E33153" w:rsidRPr="00DE284E">
        <w:t xml:space="preserve"> </w:t>
      </w:r>
    </w:p>
    <w:p w14:paraId="7C5CCE29" w14:textId="77777777" w:rsidR="00E33153" w:rsidRPr="00DE284E" w:rsidRDefault="00BF206D" w:rsidP="00761614">
      <w:pPr>
        <w:pStyle w:val="Plattetekst"/>
        <w:numPr>
          <w:ilvl w:val="0"/>
          <w:numId w:val="36"/>
        </w:numPr>
        <w:ind w:hanging="513"/>
      </w:pPr>
      <w:r w:rsidRPr="00DE284E">
        <w:t>There is a break in service, unsatisfactory operational performance or other circumstances leading to a reduced level of competence.</w:t>
      </w:r>
    </w:p>
    <w:p w14:paraId="0F5DE5BF" w14:textId="77777777" w:rsidR="00291C21" w:rsidRPr="00DE284E" w:rsidRDefault="00291C21" w:rsidP="006D6A4D">
      <w:pPr>
        <w:pStyle w:val="Plattetekst"/>
      </w:pPr>
      <w:r w:rsidRPr="00DE284E">
        <w:t>Training must be appropriately recorded</w:t>
      </w:r>
      <w:r w:rsidR="00F27A23">
        <w:t xml:space="preserve"> and</w:t>
      </w:r>
      <w:r w:rsidR="00FD3242">
        <w:t>, a</w:t>
      </w:r>
      <w:r w:rsidRPr="00DE284E">
        <w:t xml:space="preserve">t all times the </w:t>
      </w:r>
      <w:r w:rsidR="007F63DF">
        <w:t>VTS c</w:t>
      </w:r>
      <w:r w:rsidRPr="00DE284E">
        <w:t xml:space="preserve">ertification </w:t>
      </w:r>
      <w:r w:rsidR="007F63DF">
        <w:t>l</w:t>
      </w:r>
      <w:r w:rsidRPr="00DE284E">
        <w:t xml:space="preserve">og should </w:t>
      </w:r>
      <w:r w:rsidR="00FD3242">
        <w:t>kept up to date</w:t>
      </w:r>
      <w:r w:rsidR="007F63DF">
        <w:t xml:space="preserve"> </w:t>
      </w:r>
      <w:r w:rsidR="00B248BC">
        <w:t>to enable the VTS qualifications to be</w:t>
      </w:r>
      <w:r w:rsidRPr="00DE284E">
        <w:t xml:space="preserve"> revalidated</w:t>
      </w:r>
      <w:r w:rsidR="007F63DF">
        <w:t xml:space="preserve"> when required</w:t>
      </w:r>
      <w:r w:rsidRPr="00DE284E">
        <w:t xml:space="preserve">. </w:t>
      </w:r>
    </w:p>
    <w:p w14:paraId="204384C4" w14:textId="77777777" w:rsidR="002A4924" w:rsidRPr="00DE284E" w:rsidRDefault="00DA6522" w:rsidP="006D6A4D">
      <w:pPr>
        <w:pStyle w:val="Plattetekst"/>
      </w:pPr>
      <w:r w:rsidRPr="00DE284E">
        <w:t>The generic term</w:t>
      </w:r>
      <w:r w:rsidR="004805C9" w:rsidRPr="00DE284E">
        <w:t>,</w:t>
      </w:r>
      <w:r w:rsidRPr="00DE284E">
        <w:t xml:space="preserve"> </w:t>
      </w:r>
      <w:r w:rsidR="007F63DF">
        <w:t>r</w:t>
      </w:r>
      <w:r w:rsidR="00962787" w:rsidRPr="00DE284E">
        <w:t xml:space="preserve">evalidation </w:t>
      </w:r>
      <w:r w:rsidR="007F63DF">
        <w:t>p</w:t>
      </w:r>
      <w:r w:rsidR="00962787" w:rsidRPr="00DE284E">
        <w:t>rocess</w:t>
      </w:r>
      <w:r w:rsidR="004805C9" w:rsidRPr="00DE284E">
        <w:t>,</w:t>
      </w:r>
      <w:r w:rsidRPr="00DE284E">
        <w:t xml:space="preserve"> i</w:t>
      </w:r>
      <w:r w:rsidR="00962787" w:rsidRPr="00DE284E">
        <w:t>s used</w:t>
      </w:r>
      <w:r w:rsidR="00110F94" w:rsidRPr="00DE284E">
        <w:t xml:space="preserve"> </w:t>
      </w:r>
      <w:r w:rsidR="002D1812" w:rsidRPr="00DE284E">
        <w:t>w</w:t>
      </w:r>
      <w:r w:rsidR="00291C21" w:rsidRPr="00DE284E">
        <w:t>ithin</w:t>
      </w:r>
      <w:r w:rsidR="00110F94" w:rsidRPr="00DE284E">
        <w:t xml:space="preserve"> this </w:t>
      </w:r>
      <w:r w:rsidR="00940EB1">
        <w:t>Model Course</w:t>
      </w:r>
      <w:r w:rsidR="00962787" w:rsidRPr="00DE284E">
        <w:t xml:space="preserve"> to describe</w:t>
      </w:r>
      <w:r w:rsidRPr="00DE284E">
        <w:t xml:space="preserve"> the different steps in the process of </w:t>
      </w:r>
      <w:r w:rsidR="00E341C9" w:rsidRPr="00DE284E">
        <w:t xml:space="preserve">the maintenance of a VTS </w:t>
      </w:r>
      <w:r w:rsidR="00B248BC">
        <w:t>qualification</w:t>
      </w:r>
      <w:r w:rsidRPr="00DE284E">
        <w:t>. Th</w:t>
      </w:r>
      <w:r w:rsidR="00962787" w:rsidRPr="00DE284E">
        <w:t xml:space="preserve">e </w:t>
      </w:r>
      <w:r w:rsidR="007F63DF">
        <w:t>r</w:t>
      </w:r>
      <w:r w:rsidR="00962787" w:rsidRPr="00DE284E">
        <w:t xml:space="preserve">evalidation </w:t>
      </w:r>
      <w:r w:rsidR="007F63DF">
        <w:t>p</w:t>
      </w:r>
      <w:r w:rsidR="00962787" w:rsidRPr="00DE284E">
        <w:t>rocess ensures</w:t>
      </w:r>
      <w:r w:rsidRPr="00DE284E">
        <w:t xml:space="preserve"> that holders of </w:t>
      </w:r>
      <w:r w:rsidR="00E341C9" w:rsidRPr="00DE284E">
        <w:t xml:space="preserve">a </w:t>
      </w:r>
      <w:r w:rsidRPr="00DE284E">
        <w:t xml:space="preserve">VTS </w:t>
      </w:r>
      <w:r w:rsidR="00B248BC">
        <w:t>qualification</w:t>
      </w:r>
      <w:r w:rsidRPr="00DE284E">
        <w:t xml:space="preserve"> maintain a satisfactory level of operational performance in order to retain</w:t>
      </w:r>
      <w:r w:rsidR="00110F94" w:rsidRPr="00DE284E">
        <w:t>,</w:t>
      </w:r>
      <w:r w:rsidRPr="00DE284E">
        <w:t xml:space="preserve"> </w:t>
      </w:r>
      <w:r w:rsidR="00110F94" w:rsidRPr="00DE284E">
        <w:t xml:space="preserve">develop </w:t>
      </w:r>
      <w:r w:rsidRPr="00DE284E">
        <w:t>and increase their competency</w:t>
      </w:r>
      <w:r w:rsidR="00962787" w:rsidRPr="00DE284E">
        <w:t xml:space="preserve">. In turn, this will </w:t>
      </w:r>
      <w:r w:rsidR="00F44D4A">
        <w:t>contribute to</w:t>
      </w:r>
      <w:r w:rsidR="004805C9" w:rsidRPr="00DE284E">
        <w:t xml:space="preserve"> </w:t>
      </w:r>
      <w:r w:rsidRPr="00DE284E">
        <w:t xml:space="preserve">the safety and efficiency of navigation in a designated VTS area. </w:t>
      </w:r>
    </w:p>
    <w:p w14:paraId="59490567" w14:textId="77777777" w:rsidR="00E341C9" w:rsidRPr="00DE284E" w:rsidRDefault="00E341C9" w:rsidP="006D6A4D">
      <w:pPr>
        <w:pStyle w:val="Plattetekst"/>
      </w:pPr>
      <w:r w:rsidRPr="00DE284E">
        <w:t xml:space="preserve">In addition to the </w:t>
      </w:r>
      <w:r w:rsidR="007F63DF">
        <w:t>r</w:t>
      </w:r>
      <w:r w:rsidRPr="00DE284E">
        <w:t xml:space="preserve">evalidation </w:t>
      </w:r>
      <w:r w:rsidR="007F63DF">
        <w:t>p</w:t>
      </w:r>
      <w:r w:rsidRPr="00DE284E">
        <w:t xml:space="preserve">rocess, </w:t>
      </w:r>
      <w:r w:rsidR="000F4681" w:rsidRPr="00DE284E">
        <w:t xml:space="preserve">Competent Authorities and/or VTS Authorities should encourage </w:t>
      </w:r>
      <w:r w:rsidRPr="00DE284E">
        <w:t>VTS</w:t>
      </w:r>
      <w:r w:rsidR="00D76F45" w:rsidRPr="00DE284E">
        <w:t>Os</w:t>
      </w:r>
      <w:r w:rsidRPr="00DE284E">
        <w:t xml:space="preserve"> to take responsibility for their </w:t>
      </w:r>
      <w:r w:rsidRPr="007F63DF">
        <w:t>own</w:t>
      </w:r>
      <w:r w:rsidR="007F63DF">
        <w:t xml:space="preserve"> personal</w:t>
      </w:r>
      <w:r w:rsidRPr="00DE284E">
        <w:t xml:space="preserve"> continued professional development as a core component of their role.</w:t>
      </w:r>
    </w:p>
    <w:p w14:paraId="61613514" w14:textId="77777777" w:rsidR="006076C9" w:rsidRPr="00DE284E" w:rsidRDefault="00E754D0" w:rsidP="006D6A4D">
      <w:pPr>
        <w:pStyle w:val="Plattetekst"/>
      </w:pPr>
      <w:r w:rsidRPr="00DE284E">
        <w:t xml:space="preserve">Completion of the </w:t>
      </w:r>
      <w:r w:rsidR="007F63DF">
        <w:t>r</w:t>
      </w:r>
      <w:r w:rsidRPr="00DE284E">
        <w:t xml:space="preserve">evalidation </w:t>
      </w:r>
      <w:r w:rsidR="007F63DF">
        <w:t>p</w:t>
      </w:r>
      <w:r w:rsidRPr="00DE284E">
        <w:t xml:space="preserve">rocess will result in </w:t>
      </w:r>
      <w:r w:rsidR="00E341C9" w:rsidRPr="00DE284E">
        <w:t>the</w:t>
      </w:r>
      <w:r w:rsidRPr="00DE284E">
        <w:t xml:space="preserve"> revalidation</w:t>
      </w:r>
      <w:r w:rsidR="00FD3242">
        <w:t xml:space="preserve"> and maintenance</w:t>
      </w:r>
      <w:r w:rsidRPr="00DE284E">
        <w:t xml:space="preserve"> of </w:t>
      </w:r>
      <w:r w:rsidR="007F0887">
        <w:t xml:space="preserve">VTS </w:t>
      </w:r>
      <w:r w:rsidR="00FD3242">
        <w:t xml:space="preserve">qualifications contained within a </w:t>
      </w:r>
      <w:r w:rsidRPr="00DE284E">
        <w:t xml:space="preserve">VTS </w:t>
      </w:r>
      <w:r w:rsidR="007F63DF">
        <w:t>c</w:t>
      </w:r>
      <w:r w:rsidRPr="00DE284E">
        <w:t xml:space="preserve">ertification </w:t>
      </w:r>
      <w:r w:rsidR="007F63DF">
        <w:t>l</w:t>
      </w:r>
      <w:r w:rsidRPr="00DE284E">
        <w:t>og</w:t>
      </w:r>
      <w:r w:rsidR="00FD3242">
        <w:t>.</w:t>
      </w:r>
      <w:r w:rsidR="00291C21" w:rsidRPr="00DE284E">
        <w:t xml:space="preserve"> </w:t>
      </w:r>
    </w:p>
    <w:p w14:paraId="693E3959" w14:textId="77777777" w:rsidR="0036434F" w:rsidRPr="00DE284E" w:rsidRDefault="0036434F" w:rsidP="006D6A4D">
      <w:pPr>
        <w:pStyle w:val="Plattetekst"/>
      </w:pPr>
      <w:r w:rsidRPr="00DE284E">
        <w:t xml:space="preserve">Competent Authorities are encouraged to adopt this </w:t>
      </w:r>
      <w:r w:rsidR="00940EB1">
        <w:t>Model Course</w:t>
      </w:r>
      <w:r w:rsidRPr="00DE284E">
        <w:t xml:space="preserve"> as part of the basis for mandatory training in a manner consistent with their domestic legal framework</w:t>
      </w:r>
      <w:r w:rsidR="00A16393" w:rsidRPr="00DE284E">
        <w:t>.</w:t>
      </w:r>
    </w:p>
    <w:p w14:paraId="132AF98E" w14:textId="77777777" w:rsidR="00117B6A" w:rsidRPr="00DE284E" w:rsidRDefault="00940EB1" w:rsidP="008A50BC">
      <w:pPr>
        <w:pStyle w:val="Plattetekst"/>
        <w:rPr>
          <w:szCs w:val="22"/>
        </w:rPr>
      </w:pPr>
      <w:r>
        <w:rPr>
          <w:szCs w:val="22"/>
        </w:rPr>
        <w:lastRenderedPageBreak/>
        <w:t>Refresher Training</w:t>
      </w:r>
      <w:r w:rsidR="00BF206D" w:rsidRPr="00DE284E">
        <w:rPr>
          <w:szCs w:val="22"/>
        </w:rPr>
        <w:t xml:space="preserve"> is designed to ensure </w:t>
      </w:r>
      <w:r w:rsidR="007F0887">
        <w:rPr>
          <w:szCs w:val="22"/>
        </w:rPr>
        <w:t>continued</w:t>
      </w:r>
      <w:r w:rsidR="00BF206D" w:rsidRPr="00DE284E">
        <w:rPr>
          <w:szCs w:val="22"/>
        </w:rPr>
        <w:t xml:space="preserve"> professional development of a VTSO with the aim to increase </w:t>
      </w:r>
      <w:r w:rsidR="007F63DF">
        <w:rPr>
          <w:szCs w:val="22"/>
        </w:rPr>
        <w:t>and</w:t>
      </w:r>
      <w:r w:rsidR="00BF206D" w:rsidRPr="00DE284E">
        <w:rPr>
          <w:szCs w:val="22"/>
        </w:rPr>
        <w:t xml:space="preserve"> enhance </w:t>
      </w:r>
      <w:r w:rsidR="007F63DF">
        <w:rPr>
          <w:szCs w:val="22"/>
        </w:rPr>
        <w:t>their</w:t>
      </w:r>
      <w:r w:rsidR="00BF206D" w:rsidRPr="00DE284E">
        <w:rPr>
          <w:szCs w:val="22"/>
        </w:rPr>
        <w:t xml:space="preserve"> competence thereby enabling </w:t>
      </w:r>
      <w:r w:rsidR="007F63DF">
        <w:rPr>
          <w:szCs w:val="22"/>
        </w:rPr>
        <w:t>them</w:t>
      </w:r>
      <w:r w:rsidR="00BF206D" w:rsidRPr="00DE284E">
        <w:rPr>
          <w:szCs w:val="22"/>
        </w:rPr>
        <w:t xml:space="preserve"> to deliver the optimum level of Vessel Traffic Service</w:t>
      </w:r>
      <w:r w:rsidR="007F0887">
        <w:rPr>
          <w:szCs w:val="22"/>
        </w:rPr>
        <w:t>s</w:t>
      </w:r>
      <w:r w:rsidR="00BF206D" w:rsidRPr="00DE284E">
        <w:rPr>
          <w:szCs w:val="22"/>
        </w:rPr>
        <w:t xml:space="preserve">. </w:t>
      </w:r>
      <w:r>
        <w:rPr>
          <w:szCs w:val="22"/>
        </w:rPr>
        <w:t>Refresher Training</w:t>
      </w:r>
      <w:r w:rsidR="00BF206D" w:rsidRPr="00DE284E">
        <w:rPr>
          <w:szCs w:val="22"/>
        </w:rPr>
        <w:t xml:space="preserve"> consists of a set of training tools, being currently </w:t>
      </w:r>
      <w:r>
        <w:rPr>
          <w:szCs w:val="22"/>
        </w:rPr>
        <w:t>Recurrent Training</w:t>
      </w:r>
      <w:r w:rsidR="007F63DF">
        <w:rPr>
          <w:szCs w:val="22"/>
        </w:rPr>
        <w:t xml:space="preserve">, </w:t>
      </w:r>
      <w:r>
        <w:rPr>
          <w:szCs w:val="22"/>
        </w:rPr>
        <w:t>Adaptation Training</w:t>
      </w:r>
      <w:r w:rsidR="007F63DF">
        <w:rPr>
          <w:szCs w:val="22"/>
        </w:rPr>
        <w:t xml:space="preserve"> and </w:t>
      </w:r>
      <w:r>
        <w:rPr>
          <w:szCs w:val="22"/>
        </w:rPr>
        <w:t>Updating Training</w:t>
      </w:r>
      <w:r w:rsidR="007F63DF">
        <w:rPr>
          <w:szCs w:val="22"/>
        </w:rPr>
        <w:t xml:space="preserve"> </w:t>
      </w:r>
      <w:r w:rsidR="00BF206D" w:rsidRPr="00DE284E">
        <w:rPr>
          <w:szCs w:val="22"/>
        </w:rPr>
        <w:t xml:space="preserve">in order to </w:t>
      </w:r>
      <w:r w:rsidR="007F63DF">
        <w:rPr>
          <w:szCs w:val="22"/>
        </w:rPr>
        <w:t xml:space="preserve">ensure that critical training needs are addressed </w:t>
      </w:r>
      <w:r w:rsidR="00BF206D" w:rsidRPr="00DE284E">
        <w:rPr>
          <w:szCs w:val="22"/>
        </w:rPr>
        <w:t>during the career of the VTSO.</w:t>
      </w:r>
    </w:p>
    <w:p w14:paraId="72B4777A" w14:textId="77777777" w:rsidR="00BF206D" w:rsidRPr="00DE284E" w:rsidRDefault="007F0887" w:rsidP="008A50BC">
      <w:pPr>
        <w:pStyle w:val="Plattetekst"/>
        <w:rPr>
          <w:szCs w:val="22"/>
        </w:rPr>
      </w:pPr>
      <w:r>
        <w:rPr>
          <w:szCs w:val="22"/>
        </w:rPr>
        <w:t xml:space="preserve">Although this </w:t>
      </w:r>
      <w:r w:rsidR="00940EB1">
        <w:rPr>
          <w:szCs w:val="22"/>
        </w:rPr>
        <w:t>Model Course</w:t>
      </w:r>
      <w:r w:rsidR="006D2969" w:rsidRPr="00DE284E">
        <w:rPr>
          <w:szCs w:val="22"/>
        </w:rPr>
        <w:t xml:space="preserve"> primarily refers to VTSOs</w:t>
      </w:r>
      <w:r>
        <w:rPr>
          <w:szCs w:val="22"/>
        </w:rPr>
        <w:t>,</w:t>
      </w:r>
      <w:r w:rsidR="006D2969" w:rsidRPr="00DE284E">
        <w:rPr>
          <w:szCs w:val="22"/>
        </w:rPr>
        <w:t xml:space="preserve"> </w:t>
      </w:r>
      <w:r w:rsidR="006D2969" w:rsidRPr="00DE284E">
        <w:t xml:space="preserve">Competent Authorities may require that </w:t>
      </w:r>
      <w:r w:rsidR="00407F48">
        <w:t>personnel</w:t>
      </w:r>
      <w:r w:rsidR="006D2969" w:rsidRPr="00DE284E">
        <w:t xml:space="preserve"> holding V-103/2 VTS Supervisor qualifications</w:t>
      </w:r>
      <w:r w:rsidR="00407F48">
        <w:t>, V-103/4 On-the-Job Training Instructor qualifications</w:t>
      </w:r>
      <w:r w:rsidR="006D2969" w:rsidRPr="00DE284E">
        <w:t xml:space="preserve"> </w:t>
      </w:r>
      <w:r w:rsidR="00A00D72">
        <w:t xml:space="preserve">or VTS Managers </w:t>
      </w:r>
      <w:r w:rsidR="006D2969" w:rsidRPr="00DE284E">
        <w:t xml:space="preserve">should undertake additional elements of </w:t>
      </w:r>
      <w:r w:rsidR="00940EB1">
        <w:t>Refresher Training</w:t>
      </w:r>
      <w:r w:rsidR="006D2969" w:rsidRPr="00DE284E">
        <w:t xml:space="preserve">. This recognises the requirement for </w:t>
      </w:r>
      <w:r>
        <w:t xml:space="preserve">holder of these additional VTS qualifications </w:t>
      </w:r>
      <w:r w:rsidR="006D2969" w:rsidRPr="00DE284E">
        <w:t>to possess a higher level of knowledge and understanding</w:t>
      </w:r>
      <w:r w:rsidR="00A00D72">
        <w:t xml:space="preserve">. </w:t>
      </w:r>
    </w:p>
    <w:p w14:paraId="10587AAF" w14:textId="77777777" w:rsidR="004C27D9" w:rsidRPr="00DE284E" w:rsidRDefault="001C7926" w:rsidP="008A50BC">
      <w:pPr>
        <w:pStyle w:val="Kop2"/>
        <w:jc w:val="both"/>
      </w:pPr>
      <w:bookmarkStart w:id="26" w:name="_Toc432680596"/>
      <w:bookmarkStart w:id="27" w:name="_Toc319424625"/>
      <w:r w:rsidRPr="00DE284E">
        <w:t xml:space="preserve">Use of the </w:t>
      </w:r>
      <w:r w:rsidR="00940EB1">
        <w:t>Model Course</w:t>
      </w:r>
      <w:bookmarkEnd w:id="26"/>
      <w:bookmarkEnd w:id="27"/>
    </w:p>
    <w:p w14:paraId="2D674CB0" w14:textId="04A69989" w:rsidR="006076C9" w:rsidRPr="00DE284E" w:rsidRDefault="006076C9" w:rsidP="008A50BC">
      <w:pPr>
        <w:pStyle w:val="Plattetekst"/>
      </w:pPr>
      <w:r w:rsidRPr="00DE284E">
        <w:t xml:space="preserve">In accordance with the definition of </w:t>
      </w:r>
      <w:r w:rsidR="00940EB1">
        <w:t>Refresher Training</w:t>
      </w:r>
      <w:r w:rsidRPr="00DE284E">
        <w:t xml:space="preserve"> contained within IMO Resolution A.857(20), </w:t>
      </w:r>
      <w:r w:rsidR="00E45848">
        <w:t>Reccurrent</w:t>
      </w:r>
      <w:r w:rsidR="005D4751" w:rsidRPr="00DE284E">
        <w:t>,</w:t>
      </w:r>
      <w:r w:rsidRPr="00DE284E">
        <w:t xml:space="preserve"> </w:t>
      </w:r>
      <w:r w:rsidR="00940EB1">
        <w:t>Adaptation</w:t>
      </w:r>
      <w:r w:rsidRPr="00DE284E">
        <w:t xml:space="preserve"> and </w:t>
      </w:r>
      <w:r w:rsidR="00940EB1">
        <w:t>Updating Training</w:t>
      </w:r>
      <w:r w:rsidRPr="00DE284E">
        <w:t xml:space="preserve"> </w:t>
      </w:r>
      <w:r w:rsidR="005F1A30" w:rsidRPr="00DE284E">
        <w:t xml:space="preserve">should combine </w:t>
      </w:r>
      <w:r w:rsidR="00920B7E" w:rsidRPr="00DE284E">
        <w:t xml:space="preserve">a variety of teaching methods </w:t>
      </w:r>
      <w:r w:rsidRPr="00DE284E">
        <w:t>to provide VTS</w:t>
      </w:r>
      <w:r w:rsidR="00D76F45" w:rsidRPr="00DE284E">
        <w:t>Os</w:t>
      </w:r>
      <w:r w:rsidRPr="00DE284E">
        <w:t xml:space="preserve"> with the skill</w:t>
      </w:r>
      <w:r w:rsidR="00920B7E" w:rsidRPr="00DE284E">
        <w:t>s</w:t>
      </w:r>
      <w:r w:rsidRPr="00DE284E">
        <w:t xml:space="preserve">, knowledge and </w:t>
      </w:r>
      <w:r w:rsidR="00920B7E" w:rsidRPr="00DE284E">
        <w:t xml:space="preserve">attitude </w:t>
      </w:r>
      <w:r w:rsidRPr="00DE284E">
        <w:t>necessary to perform in their present/future jobs both</w:t>
      </w:r>
      <w:r w:rsidR="006A7169">
        <w:t xml:space="preserve"> safely,</w:t>
      </w:r>
      <w:r w:rsidRPr="00DE284E">
        <w:t xml:space="preserve"> efficiently and effectively.</w:t>
      </w:r>
    </w:p>
    <w:p w14:paraId="6EF5CFDB" w14:textId="32154DE7" w:rsidR="004A27B1" w:rsidRPr="00DE284E" w:rsidRDefault="006076C9" w:rsidP="002915FD">
      <w:pPr>
        <w:pStyle w:val="Plattetekst"/>
      </w:pPr>
      <w:r w:rsidRPr="00DE284E">
        <w:t>Further</w:t>
      </w:r>
      <w:r w:rsidR="00920B7E" w:rsidRPr="00DE284E">
        <w:t>more</w:t>
      </w:r>
      <w:r w:rsidRPr="00DE284E">
        <w:t xml:space="preserve">, </w:t>
      </w:r>
      <w:r w:rsidR="00E45848">
        <w:t>Reccurrent</w:t>
      </w:r>
      <w:r w:rsidR="003F7B07">
        <w:t xml:space="preserve">, </w:t>
      </w:r>
      <w:r w:rsidR="00940EB1">
        <w:t>Adaptation</w:t>
      </w:r>
      <w:r w:rsidR="003F7B07">
        <w:t xml:space="preserve"> and </w:t>
      </w:r>
      <w:r w:rsidR="00940EB1">
        <w:t>Updating Training</w:t>
      </w:r>
      <w:r w:rsidRPr="00DE284E">
        <w:t xml:space="preserve">, encompasses the definition of </w:t>
      </w:r>
      <w:r w:rsidR="00940EB1">
        <w:t>Refresher Training</w:t>
      </w:r>
      <w:r w:rsidRPr="00DE284E">
        <w:t xml:space="preserve"> within IMO Resolution A.857(20) </w:t>
      </w:r>
      <w:r w:rsidR="00920B7E" w:rsidRPr="00DE284E">
        <w:t xml:space="preserve">by </w:t>
      </w:r>
      <w:r w:rsidRPr="00DE284E">
        <w:t>ensuring that training is carried out to maintain a certain level of performance, skill</w:t>
      </w:r>
      <w:r w:rsidR="005D4751" w:rsidRPr="00DE284E">
        <w:t>s</w:t>
      </w:r>
      <w:r w:rsidRPr="00DE284E">
        <w:t xml:space="preserve"> in areas or knowledge which are infrequently used and where consequence of non-performance is great</w:t>
      </w:r>
      <w:r w:rsidR="00762C94" w:rsidRPr="00DE284E">
        <w:t>.</w:t>
      </w:r>
      <w:r w:rsidR="002915FD" w:rsidRPr="00DE284E">
        <w:t xml:space="preserve"> </w:t>
      </w:r>
    </w:p>
    <w:p w14:paraId="6733EF2E" w14:textId="77777777" w:rsidR="00E03C08" w:rsidRPr="00DE284E" w:rsidRDefault="00E03C08" w:rsidP="00E03C08">
      <w:pPr>
        <w:pStyle w:val="Plattetekst"/>
      </w:pPr>
      <w:r w:rsidRPr="00DE284E">
        <w:t>IALA Recommendation V-103 on the Standards for Training and Certification of VTS</w:t>
      </w:r>
      <w:r w:rsidR="00BF206D" w:rsidRPr="00DE284E">
        <w:t xml:space="preserve"> personnel</w:t>
      </w:r>
      <w:r w:rsidRPr="00DE284E">
        <w:t xml:space="preserve"> recommends that an assessment of the performance of each VTS</w:t>
      </w:r>
      <w:r w:rsidR="00117B6A" w:rsidRPr="00DE284E">
        <w:t>O</w:t>
      </w:r>
      <w:r w:rsidRPr="00DE284E">
        <w:t xml:space="preserve"> should be carried out by a VTS Supervisor/Manager at regular intervals, preferably annually, to ensure that the standards set by the Competent Authority for operator qualifications are continuing to be met. </w:t>
      </w:r>
    </w:p>
    <w:p w14:paraId="4E6BA3D5" w14:textId="77777777" w:rsidR="002915FD" w:rsidRPr="00DE284E" w:rsidRDefault="00E03C08" w:rsidP="002915FD">
      <w:pPr>
        <w:pStyle w:val="Plattetekst"/>
      </w:pPr>
      <w:r w:rsidRPr="00DE284E">
        <w:t xml:space="preserve">This regular assessment may take the form of performance monitoring/review or appraisal. </w:t>
      </w:r>
    </w:p>
    <w:p w14:paraId="12790058" w14:textId="77777777" w:rsidR="00B33C1C" w:rsidRPr="00DE284E" w:rsidRDefault="002915FD" w:rsidP="008A50BC">
      <w:pPr>
        <w:pStyle w:val="Plattetekst"/>
      </w:pPr>
      <w:r w:rsidRPr="00DE284E">
        <w:t>To ensure the continuous professional development of VTS</w:t>
      </w:r>
      <w:r w:rsidR="00D76F45" w:rsidRPr="00DE284E">
        <w:t>Os</w:t>
      </w:r>
      <w:r w:rsidRPr="00DE284E">
        <w:t xml:space="preserve">, </w:t>
      </w:r>
      <w:r w:rsidR="00940EB1">
        <w:t>Refresher Training</w:t>
      </w:r>
      <w:r w:rsidRPr="00DE284E">
        <w:t xml:space="preserve"> should be undertaken to ensure that holders of VTS </w:t>
      </w:r>
      <w:r w:rsidR="00B248BC">
        <w:t>qualifications</w:t>
      </w:r>
      <w:r w:rsidR="00D6413C" w:rsidRPr="00DE284E">
        <w:t xml:space="preserve"> </w:t>
      </w:r>
      <w:r w:rsidRPr="00DE284E">
        <w:t>maintain a satisfactory le</w:t>
      </w:r>
      <w:r w:rsidR="00291C21" w:rsidRPr="00DE284E">
        <w:t>vel of operational performance.</w:t>
      </w:r>
    </w:p>
    <w:p w14:paraId="470EDAE7" w14:textId="77777777" w:rsidR="00EB4705" w:rsidRPr="00DE284E" w:rsidRDefault="00940EB1" w:rsidP="008A50BC">
      <w:pPr>
        <w:pStyle w:val="Plattetekst"/>
      </w:pPr>
      <w:r>
        <w:t>Refresher Training</w:t>
      </w:r>
      <w:r w:rsidR="00291C21" w:rsidRPr="00DE284E">
        <w:t>,</w:t>
      </w:r>
      <w:r w:rsidR="00EB4705" w:rsidRPr="00DE284E">
        <w:t xml:space="preserve"> </w:t>
      </w:r>
      <w:r w:rsidR="00291C21" w:rsidRPr="00DE284E">
        <w:t xml:space="preserve">to enable the revalidation of </w:t>
      </w:r>
      <w:r w:rsidR="00B248BC">
        <w:t xml:space="preserve">qualification(s) contained within </w:t>
      </w:r>
      <w:r w:rsidR="00291C21" w:rsidRPr="00DE284E">
        <w:t xml:space="preserve">a VTS certification log, </w:t>
      </w:r>
      <w:r w:rsidR="003430F0" w:rsidRPr="00DE284E">
        <w:t>consists of three separate processes:</w:t>
      </w:r>
    </w:p>
    <w:p w14:paraId="1FF0ACD5" w14:textId="77777777" w:rsidR="0036434F" w:rsidRPr="00DE284E" w:rsidRDefault="00940EB1" w:rsidP="00761614">
      <w:pPr>
        <w:pStyle w:val="Plattetekst"/>
        <w:numPr>
          <w:ilvl w:val="0"/>
          <w:numId w:val="30"/>
        </w:numPr>
        <w:rPr>
          <w:b/>
          <w:color w:val="000000" w:themeColor="text1"/>
          <w:szCs w:val="22"/>
        </w:rPr>
      </w:pPr>
      <w:r>
        <w:rPr>
          <w:b/>
          <w:color w:val="000000" w:themeColor="text1"/>
          <w:szCs w:val="22"/>
        </w:rPr>
        <w:t>Recurrent Training</w:t>
      </w:r>
      <w:r w:rsidR="0036434F" w:rsidRPr="00DE284E">
        <w:rPr>
          <w:color w:val="000000" w:themeColor="text1"/>
          <w:szCs w:val="22"/>
        </w:rPr>
        <w:t xml:space="preserve"> </w:t>
      </w:r>
      <w:r w:rsidR="008752E5" w:rsidRPr="00DE284E">
        <w:rPr>
          <w:color w:val="000000" w:themeColor="text1"/>
          <w:szCs w:val="22"/>
        </w:rPr>
        <w:t>should be</w:t>
      </w:r>
      <w:r w:rsidR="0036434F" w:rsidRPr="00DE284E">
        <w:rPr>
          <w:color w:val="000000" w:themeColor="text1"/>
          <w:szCs w:val="22"/>
        </w:rPr>
        <w:t xml:space="preserve"> carried out at regular intervals and is part of a</w:t>
      </w:r>
      <w:r w:rsidR="00E1637F" w:rsidRPr="00DE284E">
        <w:rPr>
          <w:color w:val="000000" w:themeColor="text1"/>
          <w:szCs w:val="22"/>
        </w:rPr>
        <w:t xml:space="preserve"> structured</w:t>
      </w:r>
      <w:r w:rsidR="0036434F" w:rsidRPr="00DE284E">
        <w:rPr>
          <w:color w:val="000000" w:themeColor="text1"/>
          <w:szCs w:val="22"/>
        </w:rPr>
        <w:t xml:space="preserve"> training programme </w:t>
      </w:r>
      <w:r w:rsidR="001E78E9" w:rsidRPr="00DE284E">
        <w:rPr>
          <w:color w:val="000000" w:themeColor="text1"/>
          <w:szCs w:val="22"/>
        </w:rPr>
        <w:t xml:space="preserve">thereby enabling </w:t>
      </w:r>
      <w:r w:rsidR="0036434F" w:rsidRPr="00DE284E">
        <w:rPr>
          <w:color w:val="000000" w:themeColor="text1"/>
          <w:szCs w:val="22"/>
        </w:rPr>
        <w:t>continual professional development</w:t>
      </w:r>
      <w:r w:rsidR="001E78E9" w:rsidRPr="00DE284E">
        <w:rPr>
          <w:color w:val="000000" w:themeColor="text1"/>
          <w:szCs w:val="22"/>
        </w:rPr>
        <w:t xml:space="preserve"> and resulting in the maintenance of the VTS qualification</w:t>
      </w:r>
      <w:r w:rsidR="0036434F" w:rsidRPr="00DE284E">
        <w:rPr>
          <w:color w:val="000000" w:themeColor="text1"/>
          <w:szCs w:val="22"/>
        </w:rPr>
        <w:t>.</w:t>
      </w:r>
    </w:p>
    <w:p w14:paraId="6F2323D8" w14:textId="77777777" w:rsidR="00A16393" w:rsidRPr="00DE284E" w:rsidRDefault="00940EB1" w:rsidP="00761614">
      <w:pPr>
        <w:pStyle w:val="Plattetekst"/>
        <w:numPr>
          <w:ilvl w:val="0"/>
          <w:numId w:val="30"/>
        </w:numPr>
        <w:rPr>
          <w:b/>
          <w:color w:val="000000" w:themeColor="text1"/>
          <w:szCs w:val="22"/>
        </w:rPr>
      </w:pPr>
      <w:r>
        <w:rPr>
          <w:b/>
          <w:color w:val="000000" w:themeColor="text1"/>
          <w:szCs w:val="22"/>
        </w:rPr>
        <w:t>Adaptation Training</w:t>
      </w:r>
      <w:r w:rsidR="00A16393" w:rsidRPr="00DE284E">
        <w:rPr>
          <w:color w:val="000000" w:themeColor="text1"/>
          <w:szCs w:val="22"/>
        </w:rPr>
        <w:t xml:space="preserve"> is carried out whenever </w:t>
      </w:r>
      <w:r w:rsidR="00F46905">
        <w:rPr>
          <w:color w:val="000000" w:themeColor="text1"/>
          <w:szCs w:val="22"/>
        </w:rPr>
        <w:t xml:space="preserve">significant </w:t>
      </w:r>
      <w:r w:rsidR="00375C61" w:rsidRPr="00DE284E">
        <w:rPr>
          <w:color w:val="000000" w:themeColor="text1"/>
          <w:szCs w:val="22"/>
        </w:rPr>
        <w:t xml:space="preserve">changes are expected or when </w:t>
      </w:r>
      <w:r w:rsidR="00A16393" w:rsidRPr="00DE284E">
        <w:rPr>
          <w:color w:val="000000" w:themeColor="text1"/>
          <w:szCs w:val="22"/>
        </w:rPr>
        <w:t>changes have been made</w:t>
      </w:r>
      <w:r w:rsidR="00DA7976" w:rsidRPr="00DE284E">
        <w:rPr>
          <w:color w:val="000000" w:themeColor="text1"/>
          <w:szCs w:val="22"/>
        </w:rPr>
        <w:t>,</w:t>
      </w:r>
      <w:r w:rsidR="00A16393" w:rsidRPr="00DE284E">
        <w:rPr>
          <w:color w:val="000000" w:themeColor="text1"/>
          <w:szCs w:val="22"/>
        </w:rPr>
        <w:t xml:space="preserve"> concerning equipment, regulations, </w:t>
      </w:r>
      <w:r w:rsidR="000F6C65" w:rsidRPr="00DE284E">
        <w:rPr>
          <w:color w:val="000000" w:themeColor="text1"/>
          <w:szCs w:val="22"/>
        </w:rPr>
        <w:t xml:space="preserve">operational </w:t>
      </w:r>
      <w:r w:rsidR="00A16393" w:rsidRPr="00DE284E">
        <w:rPr>
          <w:color w:val="000000" w:themeColor="text1"/>
          <w:szCs w:val="22"/>
        </w:rPr>
        <w:t xml:space="preserve">procedures </w:t>
      </w:r>
      <w:r w:rsidR="00DA7976" w:rsidRPr="00DE284E">
        <w:rPr>
          <w:color w:val="000000" w:themeColor="text1"/>
          <w:szCs w:val="22"/>
        </w:rPr>
        <w:t>or any other matter</w:t>
      </w:r>
      <w:r w:rsidR="00A16393" w:rsidRPr="00DE284E">
        <w:rPr>
          <w:color w:val="000000" w:themeColor="text1"/>
          <w:szCs w:val="22"/>
        </w:rPr>
        <w:t xml:space="preserve"> </w:t>
      </w:r>
      <w:r w:rsidR="003430F0" w:rsidRPr="00DE284E">
        <w:rPr>
          <w:color w:val="000000" w:themeColor="text1"/>
          <w:szCs w:val="22"/>
        </w:rPr>
        <w:t>which</w:t>
      </w:r>
      <w:r w:rsidR="00A16393" w:rsidRPr="00DE284E">
        <w:rPr>
          <w:color w:val="000000" w:themeColor="text1"/>
          <w:szCs w:val="22"/>
        </w:rPr>
        <w:t xml:space="preserve"> </w:t>
      </w:r>
      <w:r w:rsidR="00DA7976" w:rsidRPr="00DE284E">
        <w:rPr>
          <w:color w:val="000000" w:themeColor="text1"/>
          <w:szCs w:val="22"/>
        </w:rPr>
        <w:t>is relevant to</w:t>
      </w:r>
      <w:r w:rsidR="00E1637F" w:rsidRPr="00DE284E">
        <w:rPr>
          <w:color w:val="000000" w:themeColor="text1"/>
          <w:szCs w:val="22"/>
        </w:rPr>
        <w:t xml:space="preserve"> the</w:t>
      </w:r>
      <w:r w:rsidR="00A16393" w:rsidRPr="00DE284E">
        <w:rPr>
          <w:color w:val="000000" w:themeColor="text1"/>
          <w:szCs w:val="22"/>
        </w:rPr>
        <w:t xml:space="preserve"> performance of VTS</w:t>
      </w:r>
      <w:r w:rsidR="00D76F45" w:rsidRPr="00DE284E">
        <w:rPr>
          <w:color w:val="000000" w:themeColor="text1"/>
          <w:szCs w:val="22"/>
        </w:rPr>
        <w:t>Os</w:t>
      </w:r>
      <w:r w:rsidR="00A16393" w:rsidRPr="00DE284E">
        <w:rPr>
          <w:color w:val="000000" w:themeColor="text1"/>
          <w:szCs w:val="22"/>
        </w:rPr>
        <w:t>.</w:t>
      </w:r>
    </w:p>
    <w:p w14:paraId="322305B6" w14:textId="77777777" w:rsidR="001C7926" w:rsidRPr="00DE284E" w:rsidRDefault="00940EB1" w:rsidP="00761614">
      <w:pPr>
        <w:pStyle w:val="Plattetekst"/>
        <w:numPr>
          <w:ilvl w:val="0"/>
          <w:numId w:val="30"/>
        </w:numPr>
        <w:rPr>
          <w:color w:val="000000" w:themeColor="text1"/>
          <w:szCs w:val="22"/>
        </w:rPr>
      </w:pPr>
      <w:r>
        <w:rPr>
          <w:b/>
          <w:color w:val="000000" w:themeColor="text1"/>
          <w:szCs w:val="22"/>
        </w:rPr>
        <w:t>Updating Training</w:t>
      </w:r>
      <w:r w:rsidR="0036434F" w:rsidRPr="00DE284E">
        <w:rPr>
          <w:color w:val="000000" w:themeColor="text1"/>
          <w:szCs w:val="22"/>
        </w:rPr>
        <w:t xml:space="preserve"> is </w:t>
      </w:r>
      <w:r w:rsidR="00FC270B">
        <w:rPr>
          <w:color w:val="000000" w:themeColor="text1"/>
          <w:szCs w:val="22"/>
        </w:rPr>
        <w:t>tailor</w:t>
      </w:r>
      <w:r w:rsidR="0036434F" w:rsidRPr="00DE284E">
        <w:rPr>
          <w:color w:val="000000" w:themeColor="text1"/>
          <w:szCs w:val="22"/>
        </w:rPr>
        <w:t xml:space="preserve"> made</w:t>
      </w:r>
      <w:r w:rsidR="001E78E9" w:rsidRPr="00DE284E">
        <w:rPr>
          <w:color w:val="000000" w:themeColor="text1"/>
          <w:szCs w:val="22"/>
        </w:rPr>
        <w:t xml:space="preserve"> training </w:t>
      </w:r>
      <w:r w:rsidR="0036434F" w:rsidRPr="00DE284E">
        <w:rPr>
          <w:color w:val="000000" w:themeColor="text1"/>
          <w:szCs w:val="22"/>
        </w:rPr>
        <w:t xml:space="preserve">following a </w:t>
      </w:r>
      <w:r w:rsidR="00411555" w:rsidRPr="00DE284E">
        <w:rPr>
          <w:color w:val="000000" w:themeColor="text1"/>
          <w:szCs w:val="22"/>
        </w:rPr>
        <w:t xml:space="preserve">training needs </w:t>
      </w:r>
      <w:r w:rsidR="0036434F" w:rsidRPr="00DE284E">
        <w:rPr>
          <w:color w:val="000000" w:themeColor="text1"/>
          <w:szCs w:val="22"/>
        </w:rPr>
        <w:t>analysis indicating that VTS</w:t>
      </w:r>
      <w:r w:rsidR="00D76F45" w:rsidRPr="00DE284E">
        <w:rPr>
          <w:color w:val="000000" w:themeColor="text1"/>
          <w:szCs w:val="22"/>
        </w:rPr>
        <w:t>Os</w:t>
      </w:r>
      <w:r w:rsidR="0036434F" w:rsidRPr="00DE284E">
        <w:rPr>
          <w:color w:val="000000" w:themeColor="text1"/>
          <w:szCs w:val="22"/>
        </w:rPr>
        <w:t xml:space="preserve"> need additional training. </w:t>
      </w:r>
      <w:r>
        <w:rPr>
          <w:color w:val="000000" w:themeColor="text1"/>
          <w:szCs w:val="22"/>
        </w:rPr>
        <w:t>Updating Training</w:t>
      </w:r>
      <w:r w:rsidR="00CA7F14" w:rsidRPr="00DE284E">
        <w:rPr>
          <w:color w:val="000000" w:themeColor="text1"/>
          <w:szCs w:val="22"/>
        </w:rPr>
        <w:t xml:space="preserve"> may be required </w:t>
      </w:r>
      <w:r w:rsidR="003D3BDF" w:rsidRPr="00DE284E">
        <w:rPr>
          <w:color w:val="000000" w:themeColor="text1"/>
          <w:szCs w:val="22"/>
        </w:rPr>
        <w:t>after</w:t>
      </w:r>
      <w:r w:rsidR="00CA7F14" w:rsidRPr="00DE284E">
        <w:rPr>
          <w:color w:val="000000" w:themeColor="text1"/>
          <w:szCs w:val="22"/>
        </w:rPr>
        <w:t xml:space="preserve"> </w:t>
      </w:r>
      <w:r w:rsidR="0036434F" w:rsidRPr="00DE284E">
        <w:rPr>
          <w:color w:val="000000" w:themeColor="text1"/>
          <w:szCs w:val="22"/>
        </w:rPr>
        <w:t>a break in service</w:t>
      </w:r>
      <w:r w:rsidR="00A16393" w:rsidRPr="00DE284E">
        <w:rPr>
          <w:b/>
          <w:color w:val="000000" w:themeColor="text1"/>
          <w:szCs w:val="22"/>
        </w:rPr>
        <w:t>,</w:t>
      </w:r>
      <w:r w:rsidR="0036434F" w:rsidRPr="00DE284E">
        <w:rPr>
          <w:color w:val="000000" w:themeColor="text1"/>
          <w:szCs w:val="22"/>
        </w:rPr>
        <w:t xml:space="preserve"> </w:t>
      </w:r>
      <w:r w:rsidR="00CA7F14" w:rsidRPr="00DE284E">
        <w:rPr>
          <w:color w:val="000000" w:themeColor="text1"/>
          <w:szCs w:val="22"/>
        </w:rPr>
        <w:t>unsatisfactory</w:t>
      </w:r>
      <w:r w:rsidR="0036434F" w:rsidRPr="00DE284E">
        <w:rPr>
          <w:color w:val="000000" w:themeColor="text1"/>
          <w:szCs w:val="22"/>
        </w:rPr>
        <w:t xml:space="preserve"> operational performance or other circumstances </w:t>
      </w:r>
      <w:r w:rsidR="003D3BDF" w:rsidRPr="00DE284E">
        <w:rPr>
          <w:color w:val="000000" w:themeColor="text1"/>
          <w:szCs w:val="22"/>
        </w:rPr>
        <w:t xml:space="preserve">leading to a reduced </w:t>
      </w:r>
      <w:r w:rsidR="0036434F" w:rsidRPr="00DE284E">
        <w:rPr>
          <w:color w:val="000000" w:themeColor="text1"/>
          <w:szCs w:val="22"/>
        </w:rPr>
        <w:t xml:space="preserve">level of competence. </w:t>
      </w:r>
    </w:p>
    <w:p w14:paraId="049EF4DB" w14:textId="77777777" w:rsidR="00B33C1C" w:rsidRPr="00DE284E" w:rsidRDefault="00B33C1C" w:rsidP="00B33C1C">
      <w:pPr>
        <w:pStyle w:val="Plattetekst"/>
        <w:rPr>
          <w:color w:val="000000" w:themeColor="text1"/>
          <w:szCs w:val="22"/>
        </w:rPr>
      </w:pPr>
    </w:p>
    <w:p w14:paraId="612431F3" w14:textId="77777777" w:rsidR="00291C21" w:rsidRPr="00DE284E" w:rsidRDefault="00291C21" w:rsidP="00B33C1C">
      <w:pPr>
        <w:pStyle w:val="Plattetekst"/>
        <w:rPr>
          <w:color w:val="000000" w:themeColor="text1"/>
          <w:szCs w:val="22"/>
        </w:rPr>
      </w:pPr>
    </w:p>
    <w:p w14:paraId="449D208D" w14:textId="77777777" w:rsidR="00291C21" w:rsidRPr="00DE284E" w:rsidRDefault="00291C21" w:rsidP="00B33C1C">
      <w:pPr>
        <w:pStyle w:val="Plattetekst"/>
        <w:rPr>
          <w:color w:val="000000" w:themeColor="text1"/>
          <w:szCs w:val="22"/>
        </w:rPr>
      </w:pPr>
    </w:p>
    <w:p w14:paraId="5AF6A2EE" w14:textId="77777777" w:rsidR="00291C21" w:rsidRPr="00DE284E" w:rsidRDefault="00291C21" w:rsidP="00B33C1C">
      <w:pPr>
        <w:pStyle w:val="Plattetekst"/>
        <w:rPr>
          <w:color w:val="000000" w:themeColor="text1"/>
          <w:szCs w:val="22"/>
        </w:rPr>
      </w:pPr>
    </w:p>
    <w:p w14:paraId="42D558E8" w14:textId="77777777" w:rsidR="00291C21" w:rsidRPr="00DE284E" w:rsidRDefault="00291C21">
      <w:pPr>
        <w:rPr>
          <w:color w:val="000000" w:themeColor="text1"/>
          <w:szCs w:val="22"/>
        </w:rPr>
      </w:pPr>
    </w:p>
    <w:p w14:paraId="0DC08AF6" w14:textId="77777777" w:rsidR="00291C21" w:rsidRPr="00DE284E" w:rsidRDefault="00291C21" w:rsidP="0002289D">
      <w:pPr>
        <w:rPr>
          <w:color w:val="000000" w:themeColor="text1"/>
          <w:szCs w:val="22"/>
        </w:rPr>
      </w:pPr>
    </w:p>
    <w:p w14:paraId="2E9FA834" w14:textId="77777777" w:rsidR="007C4F33" w:rsidRPr="00DE284E" w:rsidRDefault="00B17E10" w:rsidP="008A50BC">
      <w:pPr>
        <w:pStyle w:val="Kop2"/>
        <w:jc w:val="both"/>
      </w:pPr>
      <w:bookmarkStart w:id="28" w:name="_Toc432680597"/>
      <w:bookmarkStart w:id="29" w:name="_Toc319424626"/>
      <w:r w:rsidRPr="00DE284E">
        <w:t xml:space="preserve">Revalidation </w:t>
      </w:r>
      <w:r w:rsidR="002915FD" w:rsidRPr="00DE284E">
        <w:t>process</w:t>
      </w:r>
      <w:r w:rsidR="00A64D93">
        <w:t xml:space="preserve"> for VTS qualifications</w:t>
      </w:r>
      <w:bookmarkEnd w:id="29"/>
      <w:r w:rsidR="00666007" w:rsidRPr="00DE284E">
        <w:t xml:space="preserve"> </w:t>
      </w:r>
      <w:bookmarkEnd w:id="28"/>
    </w:p>
    <w:p w14:paraId="3E04AC81" w14:textId="77777777" w:rsidR="008B4010" w:rsidRPr="00DE284E" w:rsidRDefault="008B4010" w:rsidP="0023398A">
      <w:pPr>
        <w:pStyle w:val="Plattetekst"/>
        <w:rPr>
          <w:b/>
        </w:rPr>
      </w:pPr>
      <w:bookmarkStart w:id="30" w:name="_Toc432680599"/>
      <w:bookmarkStart w:id="31" w:name="_Toc240860318"/>
      <w:bookmarkStart w:id="32" w:name="_Toc245254401"/>
      <w:r w:rsidRPr="00DE284E">
        <w:t xml:space="preserve">The </w:t>
      </w:r>
      <w:r w:rsidR="00700055">
        <w:t xml:space="preserve">flowchart below describes the steps necessary in order to enable the revalidation of a VTS </w:t>
      </w:r>
      <w:r w:rsidR="00B248BC">
        <w:t>qualification</w:t>
      </w:r>
      <w:r w:rsidR="00700055">
        <w:t xml:space="preserve">. </w:t>
      </w:r>
    </w:p>
    <w:p w14:paraId="545AB3FE" w14:textId="77777777" w:rsidR="008B4010" w:rsidRPr="00DE284E" w:rsidRDefault="00C92960" w:rsidP="000F588C">
      <w:pPr>
        <w:pStyle w:val="Plattetekst"/>
      </w:pPr>
      <w:r>
        <w:rPr>
          <w:noProof/>
          <w:lang w:val="en-US" w:eastAsia="nl-NL"/>
        </w:rPr>
        <w:lastRenderedPageBreak/>
        <w:drawing>
          <wp:inline distT="0" distB="0" distL="0" distR="0" wp14:anchorId="532AF80E" wp14:editId="327AFFFD">
            <wp:extent cx="6038850" cy="4284118"/>
            <wp:effectExtent l="0" t="0" r="0" b="2540"/>
            <wp:docPr id="10"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40407" cy="4285223"/>
                    </a:xfrm>
                    <a:prstGeom prst="rect">
                      <a:avLst/>
                    </a:prstGeom>
                    <a:noFill/>
                    <a:ln>
                      <a:noFill/>
                    </a:ln>
                  </pic:spPr>
                </pic:pic>
              </a:graphicData>
            </a:graphic>
          </wp:inline>
        </w:drawing>
      </w:r>
    </w:p>
    <w:p w14:paraId="36B7FD07" w14:textId="77777777" w:rsidR="00B248BC" w:rsidRDefault="00B248BC" w:rsidP="0023398A">
      <w:pPr>
        <w:pStyle w:val="Plattetekst"/>
        <w:rPr>
          <w:highlight w:val="yellow"/>
        </w:rPr>
      </w:pPr>
    </w:p>
    <w:p w14:paraId="4B72C2A5" w14:textId="77777777" w:rsidR="00B248BC" w:rsidRPr="00AC66AF" w:rsidRDefault="00AC66AF" w:rsidP="00AC66AF">
      <w:pPr>
        <w:pStyle w:val="Plattetekst"/>
        <w:jc w:val="center"/>
        <w:rPr>
          <w:i/>
        </w:rPr>
      </w:pPr>
      <w:r w:rsidRPr="00AC66AF">
        <w:rPr>
          <w:i/>
        </w:rPr>
        <w:t>Figure 1 – process for the revalidation of VTS qualifications</w:t>
      </w:r>
    </w:p>
    <w:p w14:paraId="0CA20A43" w14:textId="77777777" w:rsidR="008B7F40" w:rsidRPr="0056261D" w:rsidRDefault="008B7F40" w:rsidP="0023398A">
      <w:pPr>
        <w:pStyle w:val="Plattetekst"/>
      </w:pPr>
      <w:r w:rsidRPr="0056261D">
        <w:t>Notes:</w:t>
      </w:r>
    </w:p>
    <w:p w14:paraId="3F706968" w14:textId="77777777" w:rsidR="00B248BC" w:rsidRPr="0056261D" w:rsidRDefault="008B7F40" w:rsidP="0056261D">
      <w:pPr>
        <w:pStyle w:val="Plattetekst"/>
        <w:numPr>
          <w:ilvl w:val="0"/>
          <w:numId w:val="46"/>
        </w:numPr>
      </w:pPr>
      <w:r w:rsidRPr="0056261D">
        <w:t>Performance Monitoring should be carried out at regular intervals, preferably annually.</w:t>
      </w:r>
    </w:p>
    <w:p w14:paraId="5688960B" w14:textId="77777777" w:rsidR="008B7F40" w:rsidRPr="0056261D" w:rsidRDefault="008B7F40" w:rsidP="0056261D">
      <w:pPr>
        <w:pStyle w:val="Plattetekst"/>
        <w:numPr>
          <w:ilvl w:val="0"/>
          <w:numId w:val="46"/>
        </w:numPr>
      </w:pPr>
      <w:r w:rsidRPr="0056261D">
        <w:t xml:space="preserve">It is recommended that </w:t>
      </w:r>
      <w:r w:rsidR="00940EB1">
        <w:t>Recurrent Training</w:t>
      </w:r>
      <w:r w:rsidRPr="0056261D">
        <w:t xml:space="preserve"> is carried out at intervals of not exceeding five years.</w:t>
      </w:r>
    </w:p>
    <w:p w14:paraId="50F106FA" w14:textId="77777777" w:rsidR="008B7F40" w:rsidRPr="0056261D" w:rsidRDefault="00940EB1" w:rsidP="0056261D">
      <w:pPr>
        <w:pStyle w:val="Plattetekst"/>
        <w:numPr>
          <w:ilvl w:val="0"/>
          <w:numId w:val="46"/>
        </w:numPr>
      </w:pPr>
      <w:r>
        <w:t>Updating Training</w:t>
      </w:r>
      <w:r w:rsidR="008B7F40" w:rsidRPr="0056261D">
        <w:t xml:space="preserve"> and </w:t>
      </w:r>
      <w:r>
        <w:t>Adaptation Training</w:t>
      </w:r>
      <w:r w:rsidR="008B7F40" w:rsidRPr="0056261D">
        <w:t xml:space="preserve"> should be carried out when deemed necessary. </w:t>
      </w:r>
    </w:p>
    <w:p w14:paraId="49A57CA3" w14:textId="77777777" w:rsidR="003A7052" w:rsidRPr="00DE284E" w:rsidRDefault="003A7052" w:rsidP="008A50BC">
      <w:pPr>
        <w:pStyle w:val="Titel"/>
        <w:spacing w:before="180" w:after="60"/>
        <w:jc w:val="both"/>
      </w:pPr>
    </w:p>
    <w:p w14:paraId="6CAB4E8E" w14:textId="77777777" w:rsidR="003A7052" w:rsidRPr="00DE284E" w:rsidRDefault="003A7052" w:rsidP="008A50BC">
      <w:pPr>
        <w:pStyle w:val="Titel"/>
        <w:spacing w:before="180" w:after="60"/>
        <w:jc w:val="both"/>
      </w:pPr>
    </w:p>
    <w:p w14:paraId="02F19985" w14:textId="77777777" w:rsidR="003A7052" w:rsidRPr="00DE284E" w:rsidRDefault="003A7052" w:rsidP="008A50BC">
      <w:pPr>
        <w:pStyle w:val="Titel"/>
        <w:spacing w:before="180" w:after="60"/>
        <w:jc w:val="both"/>
      </w:pPr>
    </w:p>
    <w:p w14:paraId="099B4794" w14:textId="77777777" w:rsidR="00291C21" w:rsidRDefault="00291C21">
      <w:pPr>
        <w:rPr>
          <w:rFonts w:cs="Arial"/>
          <w:b/>
          <w:bCs/>
          <w:kern w:val="28"/>
          <w:sz w:val="32"/>
          <w:szCs w:val="32"/>
        </w:rPr>
      </w:pPr>
    </w:p>
    <w:p w14:paraId="2515BE74" w14:textId="77777777" w:rsidR="0002289D" w:rsidRPr="00DE284E" w:rsidRDefault="0002289D">
      <w:pPr>
        <w:rPr>
          <w:rFonts w:cs="Arial"/>
          <w:b/>
          <w:bCs/>
          <w:kern w:val="28"/>
          <w:sz w:val="32"/>
          <w:szCs w:val="32"/>
        </w:rPr>
      </w:pPr>
    </w:p>
    <w:p w14:paraId="4E382FC3" w14:textId="77777777" w:rsidR="00516582" w:rsidRDefault="00516582">
      <w:pPr>
        <w:rPr>
          <w:rFonts w:cs="Arial"/>
          <w:b/>
          <w:bCs/>
          <w:kern w:val="28"/>
          <w:sz w:val="32"/>
          <w:szCs w:val="32"/>
        </w:rPr>
      </w:pPr>
      <w:r>
        <w:br w:type="page"/>
      </w:r>
    </w:p>
    <w:p w14:paraId="5C8D2F4E" w14:textId="77777777" w:rsidR="0042142B" w:rsidRPr="00DE284E" w:rsidRDefault="0042142B" w:rsidP="008A50BC">
      <w:pPr>
        <w:pStyle w:val="Titel"/>
        <w:spacing w:before="180" w:after="60"/>
        <w:jc w:val="both"/>
        <w:rPr>
          <w:caps/>
        </w:rPr>
      </w:pPr>
      <w:bookmarkStart w:id="33" w:name="_Toc319424627"/>
      <w:r w:rsidRPr="00DE284E">
        <w:lastRenderedPageBreak/>
        <w:t xml:space="preserve">PART B - DELIVERY OF THE </w:t>
      </w:r>
      <w:r w:rsidR="00940EB1">
        <w:t>MODEL COURSE</w:t>
      </w:r>
      <w:bookmarkEnd w:id="30"/>
      <w:bookmarkEnd w:id="31"/>
      <w:bookmarkEnd w:id="32"/>
      <w:bookmarkEnd w:id="33"/>
    </w:p>
    <w:p w14:paraId="2F5CB53A" w14:textId="77777777" w:rsidR="004C27D9" w:rsidRPr="00DE284E" w:rsidRDefault="008257F7" w:rsidP="009D153D">
      <w:pPr>
        <w:pStyle w:val="Kop1"/>
        <w:numPr>
          <w:ilvl w:val="0"/>
          <w:numId w:val="0"/>
        </w:numPr>
        <w:jc w:val="both"/>
      </w:pPr>
      <w:bookmarkStart w:id="34" w:name="_Toc240860319"/>
      <w:bookmarkStart w:id="35" w:name="_Toc245254402"/>
      <w:bookmarkStart w:id="36" w:name="_Toc432680600"/>
      <w:bookmarkStart w:id="37" w:name="_Toc319424628"/>
      <w:r>
        <w:t>1</w:t>
      </w:r>
      <w:r w:rsidR="009D153D">
        <w:tab/>
      </w:r>
      <w:r w:rsidR="004C27D9" w:rsidRPr="00DE284E">
        <w:t>Introduction</w:t>
      </w:r>
      <w:bookmarkEnd w:id="34"/>
      <w:bookmarkEnd w:id="35"/>
      <w:bookmarkEnd w:id="36"/>
      <w:bookmarkEnd w:id="37"/>
    </w:p>
    <w:p w14:paraId="12A14F82" w14:textId="77777777" w:rsidR="00350E23" w:rsidRPr="00DE284E" w:rsidRDefault="00350E23" w:rsidP="00761614">
      <w:pPr>
        <w:pStyle w:val="Plattetekst"/>
      </w:pPr>
      <w:r w:rsidRPr="00DE284E">
        <w:t xml:space="preserve">All training and assessment of </w:t>
      </w:r>
      <w:r w:rsidR="00EB6F18">
        <w:t xml:space="preserve">VTSOs undertaking </w:t>
      </w:r>
      <w:r w:rsidR="00940EB1">
        <w:t>Refresher Training</w:t>
      </w:r>
      <w:r w:rsidRPr="00DE284E">
        <w:t xml:space="preserve"> should be:</w:t>
      </w:r>
    </w:p>
    <w:p w14:paraId="5173F51C" w14:textId="77777777" w:rsidR="00350E23" w:rsidRPr="00DE284E" w:rsidRDefault="00EB6F18" w:rsidP="00761614">
      <w:pPr>
        <w:pStyle w:val="Plattetekst"/>
        <w:numPr>
          <w:ilvl w:val="0"/>
          <w:numId w:val="43"/>
        </w:numPr>
      </w:pPr>
      <w:r>
        <w:t>S</w:t>
      </w:r>
      <w:r w:rsidR="00350E23" w:rsidRPr="00DE284E">
        <w:t xml:space="preserve">tructured in accordance with written programmes, including such methods and means of delivery, procedures and course material as are necessary to achieve the prescribed standard of competence; and, </w:t>
      </w:r>
    </w:p>
    <w:p w14:paraId="688F0691" w14:textId="77777777" w:rsidR="00350E23" w:rsidRPr="00DE284E" w:rsidRDefault="00EB6F18" w:rsidP="00761614">
      <w:pPr>
        <w:pStyle w:val="Plattetekst"/>
        <w:numPr>
          <w:ilvl w:val="0"/>
          <w:numId w:val="43"/>
        </w:numPr>
      </w:pPr>
      <w:r>
        <w:t>C</w:t>
      </w:r>
      <w:r w:rsidR="00350E23" w:rsidRPr="00DE284E">
        <w:t xml:space="preserve">onducted, monitored, assessed by persons qualified in accordance with </w:t>
      </w:r>
      <w:r w:rsidR="00DF6E7F">
        <w:t xml:space="preserve">IALA Guideline 1103 or IALA </w:t>
      </w:r>
      <w:r w:rsidR="00940EB1">
        <w:t>Model Course</w:t>
      </w:r>
      <w:r w:rsidR="00DF6E7F">
        <w:t xml:space="preserve"> V-103/4 or other recognised training qualification</w:t>
      </w:r>
      <w:r w:rsidR="00350E23" w:rsidRPr="00DE284E">
        <w:t>.</w:t>
      </w:r>
    </w:p>
    <w:p w14:paraId="51FBC8E2" w14:textId="77777777" w:rsidR="00350E23" w:rsidRPr="00DE284E" w:rsidRDefault="00350E23" w:rsidP="00761614">
      <w:pPr>
        <w:pStyle w:val="Plattetekst"/>
      </w:pPr>
      <w:r w:rsidRPr="00DE284E">
        <w:t>Training staff</w:t>
      </w:r>
      <w:r w:rsidR="0097191F">
        <w:t xml:space="preserve"> with responsibility for the design of</w:t>
      </w:r>
      <w:r w:rsidR="003F7B07">
        <w:t xml:space="preserve"> </w:t>
      </w:r>
      <w:r w:rsidR="00940EB1">
        <w:t>Refresher Training</w:t>
      </w:r>
      <w:r w:rsidRPr="00DE284E">
        <w:t xml:space="preserve"> should review the course outline and detailed syllabus </w:t>
      </w:r>
      <w:r w:rsidR="00306F25">
        <w:t>for</w:t>
      </w:r>
      <w:r w:rsidRPr="00DE284E">
        <w:t xml:space="preserve"> each subject. The actual level of knowledge, skills</w:t>
      </w:r>
      <w:r w:rsidR="0097191F">
        <w:t xml:space="preserve"> and</w:t>
      </w:r>
      <w:r w:rsidR="00306F25">
        <w:t xml:space="preserve"> attitude</w:t>
      </w:r>
      <w:r w:rsidRPr="00DE284E">
        <w:t xml:space="preserve"> of the trainees should be kept in mind during this review. For </w:t>
      </w:r>
      <w:r w:rsidR="00EB6F18">
        <w:t>programmes of</w:t>
      </w:r>
      <w:r w:rsidRPr="00DE284E">
        <w:t xml:space="preserve"> </w:t>
      </w:r>
      <w:r w:rsidR="00940EB1">
        <w:t>Adaptation Training</w:t>
      </w:r>
      <w:r w:rsidRPr="00DE284E">
        <w:t xml:space="preserve"> and </w:t>
      </w:r>
      <w:r w:rsidR="00940EB1">
        <w:t>Updating Training</w:t>
      </w:r>
      <w:r w:rsidR="00EB6F18">
        <w:t xml:space="preserve"> a gap-</w:t>
      </w:r>
      <w:r w:rsidRPr="00DE284E">
        <w:t>analysis is required. More detailed information on the gap-</w:t>
      </w:r>
      <w:r w:rsidR="00EB6F18" w:rsidRPr="00DE284E">
        <w:t>analysis</w:t>
      </w:r>
      <w:r w:rsidRPr="00DE284E">
        <w:t xml:space="preserve"> is provided in </w:t>
      </w:r>
      <w:r w:rsidR="00DF1089">
        <w:t>part B section 4.2</w:t>
      </w:r>
      <w:r w:rsidRPr="00DE284E">
        <w:t xml:space="preserve"> of this document. </w:t>
      </w:r>
    </w:p>
    <w:p w14:paraId="435668A2" w14:textId="77777777" w:rsidR="00350E23" w:rsidRPr="00DE284E" w:rsidRDefault="00350E23" w:rsidP="00761614">
      <w:pPr>
        <w:pStyle w:val="Plattetekst"/>
      </w:pPr>
      <w:r w:rsidRPr="00DE284E">
        <w:t xml:space="preserve">Prior to </w:t>
      </w:r>
      <w:r w:rsidR="00EB6F18">
        <w:t xml:space="preserve">the commencement of </w:t>
      </w:r>
      <w:r w:rsidRPr="00DE284E">
        <w:t xml:space="preserve">any </w:t>
      </w:r>
      <w:r w:rsidR="00940EB1">
        <w:t>Refresher Training</w:t>
      </w:r>
      <w:r w:rsidRPr="00DE284E">
        <w:t xml:space="preserve"> programme</w:t>
      </w:r>
      <w:r w:rsidR="00EB6F18">
        <w:t>,</w:t>
      </w:r>
      <w:r w:rsidRPr="00DE284E">
        <w:t xml:space="preserve"> the VTSO should be provided with written information regarding the training. This information should at least give insight into:</w:t>
      </w:r>
    </w:p>
    <w:p w14:paraId="64F8E338" w14:textId="77777777" w:rsidR="00350E23" w:rsidRPr="00DE284E" w:rsidRDefault="00350E23" w:rsidP="00761614">
      <w:pPr>
        <w:pStyle w:val="Plattetekst"/>
        <w:numPr>
          <w:ilvl w:val="0"/>
          <w:numId w:val="44"/>
        </w:numPr>
      </w:pPr>
      <w:r w:rsidRPr="00DE284E">
        <w:t>The date</w:t>
      </w:r>
      <w:r w:rsidR="00DB5EE2">
        <w:t>,</w:t>
      </w:r>
      <w:r w:rsidRPr="00DE284E">
        <w:t xml:space="preserve"> time </w:t>
      </w:r>
      <w:r w:rsidR="00DB5EE2">
        <w:t>and location where</w:t>
      </w:r>
      <w:r w:rsidRPr="00DE284E">
        <w:t xml:space="preserve"> the training will be given</w:t>
      </w:r>
      <w:r w:rsidR="001B46FA">
        <w:t>;</w:t>
      </w:r>
    </w:p>
    <w:p w14:paraId="3B31C96A" w14:textId="77777777" w:rsidR="00350E23" w:rsidRPr="00DE284E" w:rsidRDefault="00350E23" w:rsidP="00761614">
      <w:pPr>
        <w:pStyle w:val="Plattetekst"/>
        <w:numPr>
          <w:ilvl w:val="0"/>
          <w:numId w:val="44"/>
        </w:numPr>
      </w:pPr>
      <w:r w:rsidRPr="00DE284E">
        <w:t xml:space="preserve">The name of the </w:t>
      </w:r>
      <w:r w:rsidR="001B46FA">
        <w:t>instructor(s);</w:t>
      </w:r>
    </w:p>
    <w:p w14:paraId="0008BAD5" w14:textId="77777777" w:rsidR="00350E23" w:rsidRPr="00DE284E" w:rsidRDefault="00350E23" w:rsidP="00DB5EE2">
      <w:pPr>
        <w:pStyle w:val="Plattetekst"/>
        <w:numPr>
          <w:ilvl w:val="0"/>
          <w:numId w:val="44"/>
        </w:numPr>
      </w:pPr>
      <w:r w:rsidRPr="00DE284E">
        <w:t>Whether an assessment will be part of the procedure</w:t>
      </w:r>
      <w:r w:rsidR="00DB5EE2">
        <w:t xml:space="preserve"> and</w:t>
      </w:r>
      <w:r w:rsidRPr="00DE284E">
        <w:t xml:space="preserve"> what level of performance is expected</w:t>
      </w:r>
      <w:r w:rsidR="001B46FA">
        <w:t>;</w:t>
      </w:r>
    </w:p>
    <w:p w14:paraId="69F43041" w14:textId="77777777" w:rsidR="00350E23" w:rsidRPr="00A7788E" w:rsidRDefault="00350E23" w:rsidP="00761614">
      <w:pPr>
        <w:pStyle w:val="Plattetekst"/>
        <w:numPr>
          <w:ilvl w:val="0"/>
          <w:numId w:val="44"/>
        </w:numPr>
      </w:pPr>
      <w:r w:rsidRPr="00A7788E">
        <w:t>The consequences of not passing the assessment</w:t>
      </w:r>
      <w:r w:rsidR="001B46FA" w:rsidRPr="00A7788E">
        <w:t>;</w:t>
      </w:r>
    </w:p>
    <w:p w14:paraId="57EC1444" w14:textId="77777777" w:rsidR="00DA069F" w:rsidRPr="00DB5EE2" w:rsidRDefault="00DA069F" w:rsidP="00761614">
      <w:pPr>
        <w:pStyle w:val="Plattetekst"/>
        <w:numPr>
          <w:ilvl w:val="0"/>
          <w:numId w:val="44"/>
        </w:numPr>
      </w:pPr>
      <w:r w:rsidRPr="00DB5EE2">
        <w:t>The rights of the VTSO (</w:t>
      </w:r>
      <w:r w:rsidR="00DB5EE2" w:rsidRPr="00DB5EE2">
        <w:t xml:space="preserve">for example, </w:t>
      </w:r>
      <w:r w:rsidR="00696F4D" w:rsidRPr="00DB5EE2">
        <w:t>review</w:t>
      </w:r>
      <w:r w:rsidRPr="00DB5EE2">
        <w:t xml:space="preserve"> the exercise,</w:t>
      </w:r>
      <w:r w:rsidR="00DB5EE2" w:rsidRPr="00DB5EE2">
        <w:t xml:space="preserve"> ask second opinion, appeal etc.</w:t>
      </w:r>
      <w:r w:rsidRPr="00DB5EE2">
        <w:t>)</w:t>
      </w:r>
    </w:p>
    <w:p w14:paraId="16D25656" w14:textId="77777777" w:rsidR="00A25724" w:rsidRPr="00DE284E" w:rsidRDefault="00A25724" w:rsidP="008A50BC">
      <w:pPr>
        <w:jc w:val="both"/>
        <w:rPr>
          <w:lang w:eastAsia="de-DE"/>
        </w:rPr>
      </w:pPr>
    </w:p>
    <w:p w14:paraId="1E46EEB8" w14:textId="77777777" w:rsidR="00A25724" w:rsidRPr="00DE284E" w:rsidRDefault="008257F7" w:rsidP="009D153D">
      <w:pPr>
        <w:pStyle w:val="Kop1"/>
        <w:numPr>
          <w:ilvl w:val="0"/>
          <w:numId w:val="0"/>
        </w:numPr>
        <w:jc w:val="both"/>
      </w:pPr>
      <w:bookmarkStart w:id="38" w:name="_Toc432680601"/>
      <w:bookmarkStart w:id="39" w:name="_Toc319424629"/>
      <w:r>
        <w:t>2</w:t>
      </w:r>
      <w:r w:rsidR="009D153D">
        <w:tab/>
      </w:r>
      <w:r w:rsidR="00A25724" w:rsidRPr="00DE284E">
        <w:t>IMPLEMENTATION</w:t>
      </w:r>
      <w:bookmarkEnd w:id="38"/>
      <w:bookmarkEnd w:id="39"/>
    </w:p>
    <w:p w14:paraId="2240DBA4" w14:textId="77777777" w:rsidR="006D578E" w:rsidRPr="001B46FA" w:rsidRDefault="006D578E" w:rsidP="001B46FA">
      <w:pPr>
        <w:pStyle w:val="Plattetekst"/>
        <w:rPr>
          <w:lang w:eastAsia="de-DE"/>
        </w:rPr>
      </w:pPr>
      <w:r w:rsidRPr="001B46FA">
        <w:rPr>
          <w:lang w:eastAsia="de-DE"/>
        </w:rPr>
        <w:t xml:space="preserve">To deliver a programme of </w:t>
      </w:r>
      <w:r w:rsidR="00940EB1">
        <w:rPr>
          <w:lang w:eastAsia="de-DE"/>
        </w:rPr>
        <w:t>Refresher Training</w:t>
      </w:r>
      <w:r w:rsidRPr="001B46FA">
        <w:rPr>
          <w:lang w:eastAsia="de-DE"/>
        </w:rPr>
        <w:t xml:space="preserve"> effectively, consideration should be given to the availability and the most effective use of:</w:t>
      </w:r>
    </w:p>
    <w:p w14:paraId="2D36F167" w14:textId="77777777" w:rsidR="00DA069F" w:rsidRPr="001B46FA" w:rsidRDefault="00DA069F" w:rsidP="00761614">
      <w:pPr>
        <w:pStyle w:val="Plattetekst"/>
        <w:numPr>
          <w:ilvl w:val="0"/>
          <w:numId w:val="37"/>
        </w:numPr>
        <w:rPr>
          <w:lang w:eastAsia="de-DE"/>
        </w:rPr>
      </w:pPr>
      <w:r w:rsidRPr="001B46FA">
        <w:rPr>
          <w:lang w:eastAsia="de-DE"/>
        </w:rPr>
        <w:t>Learning goals</w:t>
      </w:r>
      <w:r w:rsidR="00F940FD">
        <w:rPr>
          <w:lang w:eastAsia="de-DE"/>
        </w:rPr>
        <w:t>,</w:t>
      </w:r>
      <w:r w:rsidRPr="001B46FA">
        <w:rPr>
          <w:lang w:eastAsia="de-DE"/>
        </w:rPr>
        <w:t xml:space="preserve"> lesson</w:t>
      </w:r>
      <w:r w:rsidR="00F940FD">
        <w:rPr>
          <w:lang w:eastAsia="de-DE"/>
        </w:rPr>
        <w:t>s</w:t>
      </w:r>
      <w:r w:rsidRPr="001B46FA">
        <w:rPr>
          <w:lang w:eastAsia="de-DE"/>
        </w:rPr>
        <w:t xml:space="preserve"> plan</w:t>
      </w:r>
      <w:r w:rsidR="00F940FD">
        <w:rPr>
          <w:lang w:eastAsia="de-DE"/>
        </w:rPr>
        <w:t xml:space="preserve"> and appropriately qualified instructors</w:t>
      </w:r>
      <w:r w:rsidRPr="001B46FA">
        <w:rPr>
          <w:lang w:eastAsia="de-DE"/>
        </w:rPr>
        <w:t xml:space="preserve"> as </w:t>
      </w:r>
      <w:r w:rsidR="00F940FD">
        <w:rPr>
          <w:lang w:eastAsia="de-DE"/>
        </w:rPr>
        <w:t>specified</w:t>
      </w:r>
      <w:r w:rsidR="00A24542">
        <w:rPr>
          <w:lang w:eastAsia="de-DE"/>
        </w:rPr>
        <w:t xml:space="preserve"> out in IALA Guideline 1103;</w:t>
      </w:r>
    </w:p>
    <w:p w14:paraId="2FD7D98E" w14:textId="77777777" w:rsidR="005443DA" w:rsidRPr="001B46FA" w:rsidRDefault="005443DA" w:rsidP="00761614">
      <w:pPr>
        <w:pStyle w:val="Plattetekst"/>
        <w:numPr>
          <w:ilvl w:val="0"/>
          <w:numId w:val="37"/>
        </w:numPr>
        <w:rPr>
          <w:lang w:eastAsia="de-DE"/>
        </w:rPr>
      </w:pPr>
      <w:r w:rsidRPr="001B46FA">
        <w:rPr>
          <w:lang w:eastAsia="de-DE"/>
        </w:rPr>
        <w:t>The appliance of a standardised</w:t>
      </w:r>
      <w:r w:rsidR="00A24542">
        <w:rPr>
          <w:lang w:eastAsia="de-DE"/>
        </w:rPr>
        <w:t xml:space="preserve"> norm for building the exercise;</w:t>
      </w:r>
    </w:p>
    <w:p w14:paraId="06C1EDF6" w14:textId="77777777" w:rsidR="006D578E" w:rsidRPr="001B46FA" w:rsidRDefault="00A24542" w:rsidP="00761614">
      <w:pPr>
        <w:pStyle w:val="Plattetekst"/>
        <w:numPr>
          <w:ilvl w:val="0"/>
          <w:numId w:val="37"/>
        </w:numPr>
        <w:rPr>
          <w:lang w:eastAsia="de-DE"/>
        </w:rPr>
      </w:pPr>
      <w:r>
        <w:rPr>
          <w:lang w:eastAsia="de-DE"/>
        </w:rPr>
        <w:t>Support staff;</w:t>
      </w:r>
    </w:p>
    <w:p w14:paraId="58D2B3E2" w14:textId="77777777" w:rsidR="006D578E" w:rsidRPr="001B46FA" w:rsidRDefault="005443DA" w:rsidP="00761614">
      <w:pPr>
        <w:pStyle w:val="Plattetekst"/>
        <w:numPr>
          <w:ilvl w:val="0"/>
          <w:numId w:val="37"/>
        </w:numPr>
        <w:rPr>
          <w:lang w:eastAsia="de-DE"/>
        </w:rPr>
      </w:pPr>
      <w:r w:rsidRPr="001B46FA">
        <w:rPr>
          <w:lang w:eastAsia="de-DE"/>
        </w:rPr>
        <w:t>Briefing / debriefing r</w:t>
      </w:r>
      <w:r w:rsidR="006D578E" w:rsidRPr="001B46FA">
        <w:rPr>
          <w:lang w:eastAsia="de-DE"/>
        </w:rPr>
        <w:t>ooms, and other relevant facili</w:t>
      </w:r>
      <w:r w:rsidR="00A24542">
        <w:rPr>
          <w:lang w:eastAsia="de-DE"/>
        </w:rPr>
        <w:t>ties;</w:t>
      </w:r>
    </w:p>
    <w:p w14:paraId="264BC3D0" w14:textId="77777777" w:rsidR="006D578E" w:rsidRPr="001B46FA" w:rsidRDefault="006D578E" w:rsidP="00761614">
      <w:pPr>
        <w:pStyle w:val="Plattetekst"/>
        <w:numPr>
          <w:ilvl w:val="0"/>
          <w:numId w:val="37"/>
        </w:numPr>
        <w:rPr>
          <w:lang w:eastAsia="de-DE"/>
        </w:rPr>
      </w:pPr>
      <w:r w:rsidRPr="001B46FA">
        <w:rPr>
          <w:lang w:eastAsia="de-DE"/>
        </w:rPr>
        <w:t xml:space="preserve">Equipment, </w:t>
      </w:r>
      <w:r w:rsidR="00E52B01">
        <w:rPr>
          <w:lang w:eastAsia="de-DE"/>
        </w:rPr>
        <w:t>which may include</w:t>
      </w:r>
      <w:r w:rsidR="00E52B01" w:rsidRPr="001B46FA">
        <w:rPr>
          <w:lang w:eastAsia="de-DE"/>
        </w:rPr>
        <w:t xml:space="preserve"> </w:t>
      </w:r>
      <w:r w:rsidR="00A24542">
        <w:rPr>
          <w:lang w:eastAsia="de-DE"/>
        </w:rPr>
        <w:t>simulators;</w:t>
      </w:r>
    </w:p>
    <w:p w14:paraId="43A3CCD1" w14:textId="77777777" w:rsidR="006D578E" w:rsidRPr="001B46FA" w:rsidRDefault="005443DA" w:rsidP="00761614">
      <w:pPr>
        <w:pStyle w:val="Plattetekst"/>
        <w:numPr>
          <w:ilvl w:val="0"/>
          <w:numId w:val="37"/>
        </w:numPr>
        <w:rPr>
          <w:lang w:eastAsia="de-DE"/>
        </w:rPr>
      </w:pPr>
      <w:r w:rsidRPr="001B46FA">
        <w:rPr>
          <w:lang w:eastAsia="de-DE"/>
        </w:rPr>
        <w:t>Sites, interactive maps, video-material, t</w:t>
      </w:r>
      <w:r w:rsidR="006D578E" w:rsidRPr="001B46FA">
        <w:rPr>
          <w:lang w:eastAsia="de-DE"/>
        </w:rPr>
        <w:t>extbooks</w:t>
      </w:r>
      <w:r w:rsidRPr="001B46FA">
        <w:rPr>
          <w:lang w:eastAsia="de-DE"/>
        </w:rPr>
        <w:t xml:space="preserve">, </w:t>
      </w:r>
      <w:r w:rsidR="00A24542">
        <w:rPr>
          <w:lang w:eastAsia="de-DE"/>
        </w:rPr>
        <w:t>technical/professional papers;</w:t>
      </w:r>
    </w:p>
    <w:p w14:paraId="7DF547FC" w14:textId="77777777" w:rsidR="00F940FD" w:rsidRPr="001B46FA" w:rsidRDefault="00F940FD" w:rsidP="00F940FD">
      <w:pPr>
        <w:pStyle w:val="Plattetekst"/>
        <w:numPr>
          <w:ilvl w:val="0"/>
          <w:numId w:val="37"/>
        </w:numPr>
        <w:rPr>
          <w:lang w:eastAsia="de-DE"/>
        </w:rPr>
      </w:pPr>
      <w:r w:rsidRPr="001B46FA">
        <w:rPr>
          <w:lang w:eastAsia="de-DE"/>
        </w:rPr>
        <w:t xml:space="preserve">References to </w:t>
      </w:r>
      <w:r>
        <w:rPr>
          <w:lang w:eastAsia="de-DE"/>
        </w:rPr>
        <w:t xml:space="preserve">IALA Recommendation V-103 and its </w:t>
      </w:r>
      <w:r w:rsidR="00C96058">
        <w:rPr>
          <w:lang w:eastAsia="de-DE"/>
        </w:rPr>
        <w:t xml:space="preserve">associated </w:t>
      </w:r>
      <w:r w:rsidR="00940EB1">
        <w:rPr>
          <w:lang w:eastAsia="de-DE"/>
        </w:rPr>
        <w:t>Model Course</w:t>
      </w:r>
      <w:r>
        <w:rPr>
          <w:lang w:eastAsia="de-DE"/>
        </w:rPr>
        <w:t>s;</w:t>
      </w:r>
    </w:p>
    <w:p w14:paraId="45D79B7D" w14:textId="77777777" w:rsidR="006D578E" w:rsidRPr="001B46FA" w:rsidRDefault="006D578E" w:rsidP="00761614">
      <w:pPr>
        <w:pStyle w:val="Plattetekst"/>
        <w:numPr>
          <w:ilvl w:val="0"/>
          <w:numId w:val="37"/>
        </w:numPr>
        <w:rPr>
          <w:lang w:eastAsia="de-DE"/>
        </w:rPr>
      </w:pPr>
      <w:r w:rsidRPr="001B46FA">
        <w:rPr>
          <w:lang w:eastAsia="de-DE"/>
        </w:rPr>
        <w:t xml:space="preserve">Other </w:t>
      </w:r>
      <w:r w:rsidR="00E52B01">
        <w:rPr>
          <w:lang w:eastAsia="de-DE"/>
        </w:rPr>
        <w:t xml:space="preserve">relevant </w:t>
      </w:r>
      <w:r w:rsidRPr="001B46FA">
        <w:rPr>
          <w:lang w:eastAsia="de-DE"/>
        </w:rPr>
        <w:t>sources of information to support the training proc</w:t>
      </w:r>
      <w:r w:rsidR="005443DA" w:rsidRPr="001B46FA">
        <w:rPr>
          <w:lang w:eastAsia="de-DE"/>
        </w:rPr>
        <w:t>ess</w:t>
      </w:r>
      <w:r w:rsidR="00F940FD">
        <w:rPr>
          <w:lang w:eastAsia="de-DE"/>
        </w:rPr>
        <w:t>.</w:t>
      </w:r>
    </w:p>
    <w:p w14:paraId="7B74D782" w14:textId="77777777" w:rsidR="006D578E" w:rsidRPr="00DE284E" w:rsidRDefault="006D578E" w:rsidP="008A50BC">
      <w:pPr>
        <w:jc w:val="both"/>
        <w:rPr>
          <w:lang w:eastAsia="de-DE"/>
        </w:rPr>
      </w:pPr>
    </w:p>
    <w:p w14:paraId="4C7C92E8" w14:textId="77777777" w:rsidR="00A25724" w:rsidRPr="00DE284E" w:rsidRDefault="008257F7" w:rsidP="008257F7">
      <w:pPr>
        <w:pStyle w:val="Kop1"/>
        <w:numPr>
          <w:ilvl w:val="0"/>
          <w:numId w:val="0"/>
        </w:numPr>
        <w:jc w:val="both"/>
      </w:pPr>
      <w:bookmarkStart w:id="40" w:name="_Toc432680602"/>
      <w:bookmarkStart w:id="41" w:name="_Toc319424630"/>
      <w:r>
        <w:t>3</w:t>
      </w:r>
      <w:r>
        <w:tab/>
      </w:r>
      <w:r w:rsidR="00A25724" w:rsidRPr="00DE284E">
        <w:t>VALIDATION</w:t>
      </w:r>
      <w:bookmarkEnd w:id="40"/>
      <w:bookmarkEnd w:id="41"/>
    </w:p>
    <w:p w14:paraId="621CB1B6" w14:textId="77777777" w:rsidR="00301D4A" w:rsidRPr="00DE284E" w:rsidRDefault="00A1021C" w:rsidP="008A50BC">
      <w:pPr>
        <w:jc w:val="both"/>
        <w:rPr>
          <w:lang w:eastAsia="de-DE"/>
        </w:rPr>
      </w:pPr>
      <w:r w:rsidRPr="00DE284E">
        <w:rPr>
          <w:szCs w:val="22"/>
        </w:rPr>
        <w:t>This</w:t>
      </w:r>
      <w:r w:rsidR="00301D4A" w:rsidRPr="00DE284E">
        <w:rPr>
          <w:szCs w:val="22"/>
        </w:rPr>
        <w:t xml:space="preserve"> </w:t>
      </w:r>
      <w:r w:rsidR="00940EB1">
        <w:rPr>
          <w:szCs w:val="22"/>
        </w:rPr>
        <w:t>Model Course</w:t>
      </w:r>
      <w:r w:rsidR="00301D4A" w:rsidRPr="00DE284E">
        <w:rPr>
          <w:szCs w:val="22"/>
        </w:rPr>
        <w:t xml:space="preserve"> has been </w:t>
      </w:r>
      <w:r w:rsidRPr="00DE284E">
        <w:rPr>
          <w:szCs w:val="22"/>
        </w:rPr>
        <w:t xml:space="preserve">prepared and </w:t>
      </w:r>
      <w:r w:rsidR="00301D4A" w:rsidRPr="00DE284E">
        <w:rPr>
          <w:szCs w:val="22"/>
        </w:rPr>
        <w:t xml:space="preserve">validated by a group of </w:t>
      </w:r>
      <w:r w:rsidRPr="00DE284E">
        <w:rPr>
          <w:szCs w:val="22"/>
        </w:rPr>
        <w:t xml:space="preserve">experts in VTS training, operations and </w:t>
      </w:r>
      <w:r w:rsidR="00335E77" w:rsidRPr="00DE284E">
        <w:rPr>
          <w:szCs w:val="22"/>
        </w:rPr>
        <w:t>technology</w:t>
      </w:r>
      <w:r w:rsidRPr="00DE284E">
        <w:rPr>
          <w:szCs w:val="22"/>
        </w:rPr>
        <w:t xml:space="preserve">. This </w:t>
      </w:r>
      <w:r w:rsidR="00940EB1">
        <w:rPr>
          <w:szCs w:val="22"/>
        </w:rPr>
        <w:t>Model Course</w:t>
      </w:r>
      <w:r w:rsidRPr="00DE284E">
        <w:rPr>
          <w:szCs w:val="22"/>
        </w:rPr>
        <w:t xml:space="preserve"> has been approved by the IALA VTS Committee and IALA Council.</w:t>
      </w:r>
    </w:p>
    <w:p w14:paraId="01DA6E62" w14:textId="77777777" w:rsidR="00A25724" w:rsidRPr="00DE284E" w:rsidRDefault="008257F7" w:rsidP="008257F7">
      <w:pPr>
        <w:pStyle w:val="Kop1"/>
        <w:numPr>
          <w:ilvl w:val="0"/>
          <w:numId w:val="0"/>
        </w:numPr>
        <w:jc w:val="both"/>
      </w:pPr>
      <w:bookmarkStart w:id="42" w:name="_Toc432680603"/>
      <w:bookmarkStart w:id="43" w:name="_Toc319424631"/>
      <w:r>
        <w:lastRenderedPageBreak/>
        <w:t>4</w:t>
      </w:r>
      <w:r>
        <w:tab/>
      </w:r>
      <w:r w:rsidR="00A25724" w:rsidRPr="00DE284E">
        <w:t>training programme</w:t>
      </w:r>
      <w:bookmarkEnd w:id="42"/>
      <w:bookmarkEnd w:id="43"/>
    </w:p>
    <w:p w14:paraId="33C96238" w14:textId="77777777" w:rsidR="00933B6E" w:rsidRPr="00DE284E" w:rsidRDefault="008257F7" w:rsidP="008257F7">
      <w:pPr>
        <w:pStyle w:val="Kop2"/>
        <w:numPr>
          <w:ilvl w:val="0"/>
          <w:numId w:val="0"/>
        </w:numPr>
        <w:jc w:val="both"/>
        <w:rPr>
          <w:lang w:eastAsia="de-DE"/>
        </w:rPr>
      </w:pPr>
      <w:bookmarkStart w:id="44" w:name="_Toc432680604"/>
      <w:bookmarkStart w:id="45" w:name="_Toc319424632"/>
      <w:r>
        <w:rPr>
          <w:lang w:eastAsia="de-DE"/>
        </w:rPr>
        <w:t>4.1</w:t>
      </w:r>
      <w:r>
        <w:rPr>
          <w:lang w:eastAsia="de-DE"/>
        </w:rPr>
        <w:tab/>
      </w:r>
      <w:r w:rsidR="00933B6E" w:rsidRPr="00DE284E">
        <w:rPr>
          <w:lang w:eastAsia="de-DE"/>
        </w:rPr>
        <w:t>General principles</w:t>
      </w:r>
      <w:bookmarkEnd w:id="44"/>
      <w:bookmarkEnd w:id="45"/>
    </w:p>
    <w:p w14:paraId="4FC9D629" w14:textId="0756CC22" w:rsidR="006D578E" w:rsidRPr="00DE284E" w:rsidRDefault="00547A62" w:rsidP="008A50BC">
      <w:pPr>
        <w:jc w:val="both"/>
        <w:rPr>
          <w:lang w:eastAsia="de-DE"/>
        </w:rPr>
      </w:pPr>
      <w:r w:rsidRPr="00DE284E">
        <w:rPr>
          <w:lang w:eastAsia="de-DE"/>
        </w:rPr>
        <w:t xml:space="preserve">Programmes of </w:t>
      </w:r>
      <w:r w:rsidR="00E45848">
        <w:rPr>
          <w:lang w:eastAsia="de-DE"/>
        </w:rPr>
        <w:t>Reccurrent</w:t>
      </w:r>
      <w:r w:rsidRPr="00DE284E">
        <w:rPr>
          <w:lang w:eastAsia="de-DE"/>
        </w:rPr>
        <w:t xml:space="preserve">, </w:t>
      </w:r>
      <w:r w:rsidR="00940EB1">
        <w:rPr>
          <w:lang w:eastAsia="de-DE"/>
        </w:rPr>
        <w:t>Adaptation</w:t>
      </w:r>
      <w:r w:rsidRPr="00DE284E">
        <w:rPr>
          <w:lang w:eastAsia="de-DE"/>
        </w:rPr>
        <w:t xml:space="preserve"> and </w:t>
      </w:r>
      <w:r w:rsidR="00940EB1">
        <w:rPr>
          <w:lang w:eastAsia="de-DE"/>
        </w:rPr>
        <w:t>Updating Training</w:t>
      </w:r>
      <w:r w:rsidR="006D578E" w:rsidRPr="00DE284E">
        <w:rPr>
          <w:lang w:eastAsia="de-DE"/>
        </w:rPr>
        <w:t xml:space="preserve"> should</w:t>
      </w:r>
      <w:r w:rsidRPr="00DE284E">
        <w:rPr>
          <w:lang w:eastAsia="de-DE"/>
        </w:rPr>
        <w:t xml:space="preserve"> be comprehensively planned and should</w:t>
      </w:r>
      <w:r w:rsidR="006D578E" w:rsidRPr="00DE284E">
        <w:rPr>
          <w:lang w:eastAsia="de-DE"/>
        </w:rPr>
        <w:t xml:space="preserve"> consist of a structured scheme of work combined with detailed lesson/training plans for each subject area providing:</w:t>
      </w:r>
    </w:p>
    <w:p w14:paraId="0D29CF3F" w14:textId="77777777" w:rsidR="006D578E" w:rsidRPr="00DE284E" w:rsidRDefault="006D578E" w:rsidP="00761614">
      <w:pPr>
        <w:numPr>
          <w:ilvl w:val="0"/>
          <w:numId w:val="27"/>
        </w:numPr>
        <w:ind w:left="851"/>
        <w:jc w:val="both"/>
        <w:rPr>
          <w:lang w:eastAsia="de-DE"/>
        </w:rPr>
      </w:pPr>
      <w:r w:rsidRPr="00DE284E">
        <w:rPr>
          <w:lang w:eastAsia="de-DE"/>
        </w:rPr>
        <w:t>Clear learning objectives/goals;</w:t>
      </w:r>
    </w:p>
    <w:p w14:paraId="18004A07" w14:textId="77777777" w:rsidR="006D578E" w:rsidRPr="00DE284E" w:rsidRDefault="006D578E" w:rsidP="00761614">
      <w:pPr>
        <w:numPr>
          <w:ilvl w:val="0"/>
          <w:numId w:val="27"/>
        </w:numPr>
        <w:ind w:left="851"/>
        <w:jc w:val="both"/>
        <w:rPr>
          <w:lang w:eastAsia="de-DE"/>
        </w:rPr>
      </w:pPr>
      <w:r w:rsidRPr="00DE284E">
        <w:rPr>
          <w:lang w:eastAsia="de-DE"/>
        </w:rPr>
        <w:t xml:space="preserve">Reference to relevant competencies contained in IALA </w:t>
      </w:r>
      <w:r w:rsidR="00C96058">
        <w:rPr>
          <w:lang w:eastAsia="de-DE"/>
        </w:rPr>
        <w:t xml:space="preserve">Recommendation V-103 and its associated </w:t>
      </w:r>
      <w:r w:rsidR="00940EB1">
        <w:rPr>
          <w:lang w:eastAsia="de-DE"/>
        </w:rPr>
        <w:t>Model Course</w:t>
      </w:r>
      <w:r w:rsidR="00C96058">
        <w:rPr>
          <w:lang w:eastAsia="de-DE"/>
        </w:rPr>
        <w:t>s;</w:t>
      </w:r>
    </w:p>
    <w:p w14:paraId="5E24B37A" w14:textId="77777777" w:rsidR="006D578E" w:rsidRPr="00DE284E" w:rsidRDefault="006D578E" w:rsidP="00761614">
      <w:pPr>
        <w:numPr>
          <w:ilvl w:val="0"/>
          <w:numId w:val="27"/>
        </w:numPr>
        <w:ind w:left="851"/>
        <w:jc w:val="both"/>
        <w:rPr>
          <w:lang w:eastAsia="de-DE"/>
        </w:rPr>
      </w:pPr>
      <w:r w:rsidRPr="00DE284E">
        <w:rPr>
          <w:lang w:eastAsia="de-DE"/>
        </w:rPr>
        <w:t>Specific assessment strategies to verify, ascertain and record competence in the relevant subject areas.</w:t>
      </w:r>
    </w:p>
    <w:p w14:paraId="41062D5B" w14:textId="77777777" w:rsidR="006D578E" w:rsidRPr="00DE284E" w:rsidRDefault="006D578E" w:rsidP="008A50BC">
      <w:pPr>
        <w:ind w:left="1712"/>
        <w:jc w:val="both"/>
        <w:rPr>
          <w:lang w:eastAsia="de-DE"/>
        </w:rPr>
      </w:pPr>
    </w:p>
    <w:p w14:paraId="2506D453" w14:textId="226A6BF6" w:rsidR="006D578E" w:rsidRPr="001B46FA" w:rsidRDefault="00A76B1D" w:rsidP="008A50BC">
      <w:pPr>
        <w:jc w:val="both"/>
        <w:rPr>
          <w:lang w:eastAsia="de-DE"/>
        </w:rPr>
      </w:pPr>
      <w:r w:rsidRPr="001B46FA">
        <w:rPr>
          <w:lang w:eastAsia="de-DE"/>
        </w:rPr>
        <w:t xml:space="preserve">Programmes of </w:t>
      </w:r>
      <w:r w:rsidR="00E45848">
        <w:rPr>
          <w:lang w:eastAsia="de-DE"/>
        </w:rPr>
        <w:t>Reccurrent</w:t>
      </w:r>
      <w:r w:rsidRPr="001B46FA">
        <w:rPr>
          <w:lang w:eastAsia="de-DE"/>
        </w:rPr>
        <w:t xml:space="preserve">, </w:t>
      </w:r>
      <w:r w:rsidR="00940EB1">
        <w:rPr>
          <w:lang w:eastAsia="de-DE"/>
        </w:rPr>
        <w:t>Adaptation</w:t>
      </w:r>
      <w:r w:rsidRPr="001B46FA">
        <w:rPr>
          <w:lang w:eastAsia="de-DE"/>
        </w:rPr>
        <w:t xml:space="preserve"> and </w:t>
      </w:r>
      <w:r w:rsidR="00940EB1">
        <w:rPr>
          <w:lang w:eastAsia="de-DE"/>
        </w:rPr>
        <w:t>Updating Training</w:t>
      </w:r>
      <w:r w:rsidR="006D578E" w:rsidRPr="001B46FA">
        <w:rPr>
          <w:lang w:eastAsia="de-DE"/>
        </w:rPr>
        <w:t xml:space="preserve"> should be structured so that all elements of the scheme of work and detailed lesson/training plans are:</w:t>
      </w:r>
    </w:p>
    <w:p w14:paraId="120C4CF2" w14:textId="77777777" w:rsidR="00A76B1D" w:rsidRPr="001B46FA" w:rsidRDefault="00A76B1D" w:rsidP="008A50BC">
      <w:pPr>
        <w:jc w:val="both"/>
        <w:rPr>
          <w:lang w:eastAsia="de-DE"/>
        </w:rPr>
      </w:pPr>
    </w:p>
    <w:p w14:paraId="7CF09CC1" w14:textId="77777777" w:rsidR="006D578E" w:rsidRPr="001B46FA" w:rsidRDefault="006D578E" w:rsidP="008A50BC">
      <w:pPr>
        <w:ind w:left="851"/>
        <w:jc w:val="both"/>
        <w:rPr>
          <w:lang w:eastAsia="de-DE"/>
        </w:rPr>
      </w:pPr>
      <w:r w:rsidRPr="001B46FA">
        <w:rPr>
          <w:b/>
          <w:bCs/>
          <w:lang w:eastAsia="de-DE"/>
        </w:rPr>
        <w:t xml:space="preserve">S </w:t>
      </w:r>
      <w:r w:rsidRPr="001B46FA">
        <w:rPr>
          <w:b/>
          <w:bCs/>
          <w:lang w:eastAsia="de-DE"/>
        </w:rPr>
        <w:tab/>
      </w:r>
      <w:r w:rsidRPr="001B46FA">
        <w:rPr>
          <w:lang w:eastAsia="de-DE"/>
        </w:rPr>
        <w:t xml:space="preserve">- specific, significant, stretching; </w:t>
      </w:r>
    </w:p>
    <w:p w14:paraId="35BA84D6" w14:textId="77777777" w:rsidR="006D578E" w:rsidRPr="001B46FA" w:rsidRDefault="006D578E" w:rsidP="008A50BC">
      <w:pPr>
        <w:ind w:left="851"/>
        <w:jc w:val="both"/>
        <w:rPr>
          <w:lang w:eastAsia="de-DE"/>
        </w:rPr>
      </w:pPr>
      <w:r w:rsidRPr="001B46FA">
        <w:rPr>
          <w:b/>
          <w:bCs/>
          <w:lang w:eastAsia="de-DE"/>
        </w:rPr>
        <w:t xml:space="preserve">M </w:t>
      </w:r>
      <w:r w:rsidRPr="001B46FA">
        <w:rPr>
          <w:b/>
          <w:bCs/>
          <w:lang w:eastAsia="de-DE"/>
        </w:rPr>
        <w:tab/>
      </w:r>
      <w:r w:rsidRPr="001B46FA">
        <w:rPr>
          <w:lang w:eastAsia="de-DE"/>
        </w:rPr>
        <w:t xml:space="preserve">- measurable, meaningful, motivational; </w:t>
      </w:r>
    </w:p>
    <w:p w14:paraId="4F86CECC" w14:textId="77777777" w:rsidR="006D578E" w:rsidRPr="001B46FA" w:rsidRDefault="006D578E" w:rsidP="008A50BC">
      <w:pPr>
        <w:ind w:left="851"/>
        <w:jc w:val="both"/>
        <w:rPr>
          <w:lang w:eastAsia="de-DE"/>
        </w:rPr>
      </w:pPr>
      <w:r w:rsidRPr="001B46FA">
        <w:rPr>
          <w:b/>
          <w:bCs/>
          <w:lang w:eastAsia="de-DE"/>
        </w:rPr>
        <w:t>A</w:t>
      </w:r>
      <w:r w:rsidRPr="001B46FA">
        <w:rPr>
          <w:b/>
          <w:bCs/>
          <w:lang w:eastAsia="de-DE"/>
        </w:rPr>
        <w:tab/>
      </w:r>
      <w:r w:rsidRPr="001B46FA">
        <w:rPr>
          <w:lang w:eastAsia="de-DE"/>
        </w:rPr>
        <w:t xml:space="preserve">- agreed upon, attainable, achievable, acceptable, action-oriented; </w:t>
      </w:r>
    </w:p>
    <w:p w14:paraId="01B845C6" w14:textId="77777777" w:rsidR="006D578E" w:rsidRPr="001B46FA" w:rsidRDefault="006D578E" w:rsidP="008A50BC">
      <w:pPr>
        <w:ind w:left="851"/>
        <w:jc w:val="both"/>
        <w:rPr>
          <w:lang w:eastAsia="de-DE"/>
        </w:rPr>
      </w:pPr>
      <w:r w:rsidRPr="001B46FA">
        <w:rPr>
          <w:b/>
          <w:bCs/>
          <w:lang w:eastAsia="de-DE"/>
        </w:rPr>
        <w:t xml:space="preserve">R </w:t>
      </w:r>
      <w:r w:rsidRPr="001B46FA">
        <w:rPr>
          <w:b/>
          <w:bCs/>
          <w:lang w:eastAsia="de-DE"/>
        </w:rPr>
        <w:tab/>
      </w:r>
      <w:r w:rsidRPr="001B46FA">
        <w:rPr>
          <w:lang w:eastAsia="de-DE"/>
        </w:rPr>
        <w:t xml:space="preserve">- realistic, relevant, reasonable, rewarding, results-oriented; </w:t>
      </w:r>
    </w:p>
    <w:p w14:paraId="1559725B" w14:textId="77777777" w:rsidR="006D578E" w:rsidRPr="001B46FA" w:rsidRDefault="006D578E" w:rsidP="008A50BC">
      <w:pPr>
        <w:ind w:left="851"/>
        <w:jc w:val="both"/>
        <w:rPr>
          <w:lang w:eastAsia="de-DE"/>
        </w:rPr>
      </w:pPr>
      <w:r w:rsidRPr="001B46FA">
        <w:rPr>
          <w:b/>
          <w:bCs/>
          <w:lang w:eastAsia="de-DE"/>
        </w:rPr>
        <w:t xml:space="preserve">T </w:t>
      </w:r>
      <w:r w:rsidRPr="001B46FA">
        <w:rPr>
          <w:b/>
          <w:bCs/>
          <w:lang w:eastAsia="de-DE"/>
        </w:rPr>
        <w:tab/>
      </w:r>
      <w:r w:rsidRPr="001B46FA">
        <w:rPr>
          <w:lang w:eastAsia="de-DE"/>
        </w:rPr>
        <w:t>- time-based, timely, tangible, traceable.</w:t>
      </w:r>
    </w:p>
    <w:p w14:paraId="2384D418" w14:textId="77777777" w:rsidR="006D578E" w:rsidRPr="001B46FA" w:rsidRDefault="006D578E" w:rsidP="008A50BC">
      <w:pPr>
        <w:jc w:val="both"/>
        <w:rPr>
          <w:lang w:eastAsia="de-DE"/>
        </w:rPr>
      </w:pPr>
    </w:p>
    <w:p w14:paraId="39C96EB1" w14:textId="488504CE" w:rsidR="003F1D27" w:rsidRDefault="002B39F3" w:rsidP="008A50BC">
      <w:pPr>
        <w:jc w:val="both"/>
        <w:rPr>
          <w:lang w:eastAsia="de-DE"/>
        </w:rPr>
      </w:pPr>
      <w:r w:rsidRPr="001B46FA">
        <w:rPr>
          <w:lang w:eastAsia="de-DE"/>
        </w:rPr>
        <w:t xml:space="preserve">Programmes of </w:t>
      </w:r>
      <w:r w:rsidR="00E45848">
        <w:rPr>
          <w:lang w:eastAsia="de-DE"/>
        </w:rPr>
        <w:t>Reccurrent</w:t>
      </w:r>
      <w:r w:rsidRPr="001B46FA">
        <w:rPr>
          <w:lang w:eastAsia="de-DE"/>
        </w:rPr>
        <w:t xml:space="preserve">, </w:t>
      </w:r>
      <w:r w:rsidR="00940EB1">
        <w:rPr>
          <w:lang w:eastAsia="de-DE"/>
        </w:rPr>
        <w:t>Adaptation</w:t>
      </w:r>
      <w:r w:rsidRPr="001B46FA">
        <w:rPr>
          <w:lang w:eastAsia="de-DE"/>
        </w:rPr>
        <w:t xml:space="preserve"> and </w:t>
      </w:r>
      <w:r w:rsidR="00940EB1">
        <w:rPr>
          <w:lang w:eastAsia="de-DE"/>
        </w:rPr>
        <w:t>Updating Training</w:t>
      </w:r>
      <w:r w:rsidR="003F1D27" w:rsidRPr="001B46FA">
        <w:rPr>
          <w:lang w:eastAsia="de-DE"/>
        </w:rPr>
        <w:t xml:space="preserve"> should draw on a range of training delivery methods so as to maximise development opportunities. Delivery methods may include, but are not limited to:</w:t>
      </w:r>
    </w:p>
    <w:p w14:paraId="7FA84B32" w14:textId="77777777" w:rsidR="0057538A" w:rsidRDefault="0057538A" w:rsidP="008A50BC">
      <w:pPr>
        <w:jc w:val="both"/>
        <w:rPr>
          <w:lang w:eastAsia="de-DE"/>
        </w:rPr>
      </w:pPr>
    </w:p>
    <w:p w14:paraId="7659C7A1" w14:textId="77777777" w:rsidR="0057538A" w:rsidRPr="0057538A" w:rsidRDefault="0057538A" w:rsidP="0057538A">
      <w:pPr>
        <w:numPr>
          <w:ilvl w:val="0"/>
          <w:numId w:val="28"/>
        </w:numPr>
        <w:jc w:val="both"/>
        <w:rPr>
          <w:lang w:eastAsia="de-DE"/>
        </w:rPr>
      </w:pPr>
      <w:r w:rsidRPr="0057538A">
        <w:rPr>
          <w:lang w:eastAsia="de-DE"/>
        </w:rPr>
        <w:t>Presentations;</w:t>
      </w:r>
    </w:p>
    <w:p w14:paraId="6D4C5F1A" w14:textId="77777777" w:rsidR="0057538A" w:rsidRPr="0057538A" w:rsidRDefault="0057538A" w:rsidP="0057538A">
      <w:pPr>
        <w:numPr>
          <w:ilvl w:val="0"/>
          <w:numId w:val="28"/>
        </w:numPr>
        <w:jc w:val="both"/>
        <w:rPr>
          <w:lang w:eastAsia="de-DE"/>
        </w:rPr>
      </w:pPr>
      <w:r w:rsidRPr="0057538A">
        <w:rPr>
          <w:lang w:eastAsia="de-DE"/>
        </w:rPr>
        <w:t>Guided discussions;</w:t>
      </w:r>
    </w:p>
    <w:p w14:paraId="25E94CC7" w14:textId="77777777" w:rsidR="0057538A" w:rsidRPr="0057538A" w:rsidRDefault="0057538A" w:rsidP="0057538A">
      <w:pPr>
        <w:numPr>
          <w:ilvl w:val="0"/>
          <w:numId w:val="28"/>
        </w:numPr>
        <w:jc w:val="both"/>
        <w:rPr>
          <w:lang w:eastAsia="de-DE"/>
        </w:rPr>
      </w:pPr>
      <w:r w:rsidRPr="0057538A">
        <w:rPr>
          <w:lang w:eastAsia="de-DE"/>
        </w:rPr>
        <w:t>Case studies;</w:t>
      </w:r>
    </w:p>
    <w:p w14:paraId="02332A2A" w14:textId="77777777" w:rsidR="0057538A" w:rsidRPr="0057538A" w:rsidRDefault="0057538A" w:rsidP="0057538A">
      <w:pPr>
        <w:numPr>
          <w:ilvl w:val="0"/>
          <w:numId w:val="28"/>
        </w:numPr>
        <w:jc w:val="both"/>
        <w:rPr>
          <w:lang w:eastAsia="de-DE"/>
        </w:rPr>
      </w:pPr>
      <w:r w:rsidRPr="0057538A">
        <w:rPr>
          <w:lang w:eastAsia="de-DE"/>
        </w:rPr>
        <w:t>Simulator Training;</w:t>
      </w:r>
    </w:p>
    <w:p w14:paraId="7FE545C0" w14:textId="77777777" w:rsidR="0057538A" w:rsidRPr="0057538A" w:rsidRDefault="0057538A" w:rsidP="0057538A">
      <w:pPr>
        <w:numPr>
          <w:ilvl w:val="0"/>
          <w:numId w:val="28"/>
        </w:numPr>
        <w:jc w:val="both"/>
        <w:rPr>
          <w:lang w:eastAsia="de-DE"/>
        </w:rPr>
      </w:pPr>
      <w:r w:rsidRPr="0057538A">
        <w:rPr>
          <w:lang w:eastAsia="de-DE"/>
        </w:rPr>
        <w:t>Simulations, role play</w:t>
      </w:r>
      <w:r w:rsidR="00CE07A6">
        <w:rPr>
          <w:lang w:eastAsia="de-DE"/>
        </w:rPr>
        <w:t>;</w:t>
      </w:r>
    </w:p>
    <w:p w14:paraId="19B1D54F" w14:textId="77777777" w:rsidR="0057538A" w:rsidRPr="0057538A" w:rsidRDefault="0057538A" w:rsidP="0057538A">
      <w:pPr>
        <w:numPr>
          <w:ilvl w:val="0"/>
          <w:numId w:val="28"/>
        </w:numPr>
        <w:jc w:val="both"/>
        <w:rPr>
          <w:lang w:eastAsia="de-DE"/>
        </w:rPr>
      </w:pPr>
      <w:r w:rsidRPr="0057538A">
        <w:rPr>
          <w:lang w:eastAsia="de-DE"/>
        </w:rPr>
        <w:t>Practical exercises;</w:t>
      </w:r>
    </w:p>
    <w:p w14:paraId="5650FA29" w14:textId="77777777" w:rsidR="0057538A" w:rsidRPr="0057538A" w:rsidRDefault="0057538A" w:rsidP="0057538A">
      <w:pPr>
        <w:numPr>
          <w:ilvl w:val="0"/>
          <w:numId w:val="28"/>
        </w:numPr>
        <w:jc w:val="both"/>
        <w:rPr>
          <w:lang w:eastAsia="de-DE"/>
        </w:rPr>
      </w:pPr>
      <w:r w:rsidRPr="0057538A">
        <w:rPr>
          <w:lang w:eastAsia="de-DE"/>
        </w:rPr>
        <w:t>Online or e-learning;</w:t>
      </w:r>
    </w:p>
    <w:p w14:paraId="7B99D527" w14:textId="77777777" w:rsidR="0057538A" w:rsidRPr="0057538A" w:rsidRDefault="0057538A" w:rsidP="0057538A">
      <w:pPr>
        <w:numPr>
          <w:ilvl w:val="0"/>
          <w:numId w:val="28"/>
        </w:numPr>
        <w:jc w:val="both"/>
        <w:rPr>
          <w:lang w:eastAsia="de-DE"/>
        </w:rPr>
      </w:pPr>
      <w:r>
        <w:rPr>
          <w:lang w:eastAsia="de-DE"/>
        </w:rPr>
        <w:t>Blended learning;</w:t>
      </w:r>
    </w:p>
    <w:p w14:paraId="57932656" w14:textId="77777777" w:rsidR="0057538A" w:rsidRPr="0057538A" w:rsidRDefault="0057538A" w:rsidP="0057538A">
      <w:pPr>
        <w:numPr>
          <w:ilvl w:val="0"/>
          <w:numId w:val="28"/>
        </w:numPr>
        <w:jc w:val="both"/>
        <w:rPr>
          <w:lang w:eastAsia="de-DE"/>
        </w:rPr>
      </w:pPr>
      <w:r w:rsidRPr="0057538A">
        <w:rPr>
          <w:lang w:eastAsia="de-DE"/>
        </w:rPr>
        <w:t>O</w:t>
      </w:r>
      <w:r>
        <w:rPr>
          <w:lang w:eastAsia="de-DE"/>
        </w:rPr>
        <w:t>n the Job Training;</w:t>
      </w:r>
    </w:p>
    <w:p w14:paraId="4332A41B" w14:textId="77777777" w:rsidR="0057538A" w:rsidRPr="0057538A" w:rsidRDefault="0057538A" w:rsidP="0057538A">
      <w:pPr>
        <w:numPr>
          <w:ilvl w:val="0"/>
          <w:numId w:val="28"/>
        </w:numPr>
        <w:jc w:val="both"/>
        <w:rPr>
          <w:lang w:eastAsia="de-DE"/>
        </w:rPr>
      </w:pPr>
      <w:r w:rsidRPr="0057538A">
        <w:rPr>
          <w:lang w:eastAsia="de-DE"/>
        </w:rPr>
        <w:t>Visits (to allied services, trips with Pilot / Vessel Masters, other VTS Centres etc.)</w:t>
      </w:r>
      <w:r>
        <w:rPr>
          <w:lang w:eastAsia="de-DE"/>
        </w:rPr>
        <w:t>.</w:t>
      </w:r>
    </w:p>
    <w:p w14:paraId="08CE8B1C" w14:textId="77777777" w:rsidR="0057538A" w:rsidRPr="001B46FA" w:rsidRDefault="0057538A" w:rsidP="008A50BC">
      <w:pPr>
        <w:jc w:val="both"/>
        <w:rPr>
          <w:lang w:eastAsia="de-DE"/>
        </w:rPr>
      </w:pPr>
    </w:p>
    <w:p w14:paraId="76BB68D7" w14:textId="77777777" w:rsidR="003F1D27" w:rsidRPr="00DE284E" w:rsidRDefault="003F1D27" w:rsidP="008A50BC">
      <w:pPr>
        <w:jc w:val="both"/>
        <w:rPr>
          <w:lang w:eastAsia="de-DE"/>
        </w:rPr>
      </w:pPr>
    </w:p>
    <w:p w14:paraId="0EB1FEBD" w14:textId="77777777" w:rsidR="000B585B" w:rsidRDefault="000B585B">
      <w:pPr>
        <w:rPr>
          <w:highlight w:val="green"/>
          <w:lang w:eastAsia="de-DE"/>
        </w:rPr>
      </w:pPr>
      <w:r>
        <w:rPr>
          <w:highlight w:val="green"/>
          <w:lang w:eastAsia="de-DE"/>
        </w:rPr>
        <w:br w:type="page"/>
      </w:r>
    </w:p>
    <w:p w14:paraId="5D864B3C" w14:textId="77777777" w:rsidR="00933B6E" w:rsidRPr="00DE284E" w:rsidRDefault="00933B6E" w:rsidP="008A50BC">
      <w:pPr>
        <w:jc w:val="both"/>
        <w:rPr>
          <w:lang w:eastAsia="de-DE"/>
        </w:rPr>
      </w:pPr>
    </w:p>
    <w:p w14:paraId="04012DF1" w14:textId="77777777" w:rsidR="00933B6E" w:rsidRPr="00DE284E" w:rsidRDefault="008257F7" w:rsidP="008257F7">
      <w:pPr>
        <w:pStyle w:val="Kop2"/>
        <w:numPr>
          <w:ilvl w:val="0"/>
          <w:numId w:val="0"/>
        </w:numPr>
        <w:jc w:val="both"/>
        <w:rPr>
          <w:lang w:eastAsia="de-DE"/>
        </w:rPr>
      </w:pPr>
      <w:bookmarkStart w:id="46" w:name="_Toc432680605"/>
      <w:bookmarkStart w:id="47" w:name="_Toc319424633"/>
      <w:r>
        <w:rPr>
          <w:lang w:eastAsia="de-DE"/>
        </w:rPr>
        <w:t>4.2</w:t>
      </w:r>
      <w:r>
        <w:rPr>
          <w:lang w:eastAsia="de-DE"/>
        </w:rPr>
        <w:tab/>
      </w:r>
      <w:r w:rsidR="00933B6E" w:rsidRPr="00DE284E">
        <w:rPr>
          <w:lang w:eastAsia="de-DE"/>
        </w:rPr>
        <w:t>Training needs analysis</w:t>
      </w:r>
      <w:bookmarkEnd w:id="46"/>
      <w:bookmarkEnd w:id="47"/>
    </w:p>
    <w:p w14:paraId="3C4C34AB" w14:textId="77777777" w:rsidR="006D69AF" w:rsidRPr="00F142CA" w:rsidRDefault="006D69AF" w:rsidP="004D639B">
      <w:pPr>
        <w:pStyle w:val="Plattetekst"/>
      </w:pPr>
      <w:r w:rsidRPr="00F142CA">
        <w:t xml:space="preserve">The </w:t>
      </w:r>
      <w:r w:rsidR="00F142CA" w:rsidRPr="00F142CA">
        <w:t>t</w:t>
      </w:r>
      <w:r w:rsidRPr="00F142CA">
        <w:t xml:space="preserve">raining </w:t>
      </w:r>
      <w:r w:rsidR="00F142CA" w:rsidRPr="00F142CA">
        <w:t>n</w:t>
      </w:r>
      <w:r w:rsidRPr="00F142CA">
        <w:t xml:space="preserve">eeds </w:t>
      </w:r>
      <w:r w:rsidR="00F142CA" w:rsidRPr="00F142CA">
        <w:t>a</w:t>
      </w:r>
      <w:r w:rsidRPr="00F142CA">
        <w:t xml:space="preserve">nalysis, </w:t>
      </w:r>
      <w:r w:rsidR="00F142CA" w:rsidRPr="00F142CA">
        <w:t>as described in IALA Guideline 1103 (on Train the Trainer)</w:t>
      </w:r>
      <w:r w:rsidRPr="00F142CA">
        <w:t xml:space="preserve">, </w:t>
      </w:r>
      <w:r w:rsidR="00E52B01">
        <w:t>is an a</w:t>
      </w:r>
      <w:r w:rsidR="00A95E3A">
        <w:t>ssessment conducted by the VTS A</w:t>
      </w:r>
      <w:r w:rsidR="00E52B01">
        <w:t xml:space="preserve">uthority to identify a </w:t>
      </w:r>
      <w:r w:rsidRPr="00F142CA">
        <w:t>gap between the minimum acceptable standard of performance</w:t>
      </w:r>
      <w:r w:rsidR="00A95E3A">
        <w:t>,</w:t>
      </w:r>
      <w:r w:rsidRPr="00F142CA">
        <w:t xml:space="preserve"> </w:t>
      </w:r>
      <w:r w:rsidR="00A95E3A">
        <w:t xml:space="preserve">as described in IALA Recommendation V-103 and its associated </w:t>
      </w:r>
      <w:r w:rsidR="00940EB1">
        <w:t>Model Course</w:t>
      </w:r>
      <w:r w:rsidR="00A95E3A">
        <w:t xml:space="preserve">s, </w:t>
      </w:r>
      <w:r w:rsidRPr="00F142CA">
        <w:t xml:space="preserve">and the actual performance of the VTSO. </w:t>
      </w:r>
    </w:p>
    <w:p w14:paraId="528D4DDA" w14:textId="77777777" w:rsidR="006D69AF" w:rsidRPr="00DE284E" w:rsidRDefault="008A3D10" w:rsidP="004D639B">
      <w:pPr>
        <w:pStyle w:val="Plattetekst"/>
        <w:rPr>
          <w:highlight w:val="green"/>
        </w:rPr>
      </w:pPr>
      <w:r w:rsidRPr="00DE284E">
        <w:rPr>
          <w:noProof/>
          <w:lang w:val="en-US" w:eastAsia="nl-NL"/>
        </w:rPr>
        <mc:AlternateContent>
          <mc:Choice Requires="wps">
            <w:drawing>
              <wp:anchor distT="0" distB="0" distL="114300" distR="114300" simplePos="0" relativeHeight="251798016" behindDoc="0" locked="0" layoutInCell="1" allowOverlap="1" wp14:anchorId="33BB61A8" wp14:editId="369E2E38">
                <wp:simplePos x="0" y="0"/>
                <wp:positionH relativeFrom="column">
                  <wp:posOffset>2206837</wp:posOffset>
                </wp:positionH>
                <wp:positionV relativeFrom="paragraph">
                  <wp:posOffset>1040130</wp:posOffset>
                </wp:positionV>
                <wp:extent cx="1452880" cy="620395"/>
                <wp:effectExtent l="76200" t="76200" r="147320" b="141605"/>
                <wp:wrapNone/>
                <wp:docPr id="19" name="Rechthoek 19"/>
                <wp:cNvGraphicFramePr/>
                <a:graphic xmlns:a="http://schemas.openxmlformats.org/drawingml/2006/main">
                  <a:graphicData uri="http://schemas.microsoft.com/office/word/2010/wordprocessingShape">
                    <wps:wsp>
                      <wps:cNvSpPr/>
                      <wps:spPr>
                        <a:xfrm>
                          <a:off x="0" y="0"/>
                          <a:ext cx="1452880" cy="620395"/>
                        </a:xfrm>
                        <a:prstGeom prst="rect">
                          <a:avLst/>
                        </a:prstGeom>
                        <a:effectLst>
                          <a:outerShdw blurRad="50800" dist="38100" dir="2700000" algn="tl" rotWithShape="0">
                            <a:prstClr val="black">
                              <a:alpha val="40000"/>
                            </a:prstClr>
                          </a:outerShdw>
                        </a:effectLst>
                        <a:scene3d>
                          <a:camera prst="orthographicFront"/>
                          <a:lightRig rig="threePt" dir="t"/>
                        </a:scene3d>
                        <a:sp3d>
                          <a:bevelT/>
                        </a:sp3d>
                      </wps:spPr>
                      <wps:style>
                        <a:lnRef idx="1">
                          <a:schemeClr val="accent1"/>
                        </a:lnRef>
                        <a:fillRef idx="3">
                          <a:schemeClr val="accent1"/>
                        </a:fillRef>
                        <a:effectRef idx="2">
                          <a:schemeClr val="accent1"/>
                        </a:effectRef>
                        <a:fontRef idx="minor">
                          <a:schemeClr val="lt1"/>
                        </a:fontRef>
                      </wps:style>
                      <wps:txbx>
                        <w:txbxContent>
                          <w:p w14:paraId="777A8616" w14:textId="77777777" w:rsidR="00E45848" w:rsidRPr="00702CE8" w:rsidRDefault="00E45848" w:rsidP="008A3D10">
                            <w:r>
                              <w:t>TRAINING NEEDS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hoek 19" o:spid="_x0000_s1033" style="position:absolute;left:0;text-align:left;margin-left:173.75pt;margin-top:81.9pt;width:114.4pt;height:48.85pt;z-index:251798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" fillcolor="#254163 [1636]" strokecolor="#4579b8 [3044]">
                <v:fill color2="#4477b6 [3012]" rotate="t" angle="180" colors="0 #2c5d98;52429f #3c7bc7;1 #3a7ccb" focus="100%" type="gradient">
                  <o:fill v:ext="view" type="gradientUnscaled"/>
                </v:fill>
                <v:shadow on="t" color="black" opacity="26214f" origin="-.5,-.5" offset=".74836mm,.74836mm"/>
                <v:textbox>
                  <w:txbxContent>
                    <w:p w:rsidR="00724E7D" w:rsidRPr="00702CE8" w:rsidRDefault="00724E7D" w:rsidP="008A3D10">
                      <w:r>
                        <w:t>TRAINING NEEDS</w:t>
                      </w:r>
                    </w:p>
                  </w:txbxContent>
                </v:textbox>
              </v:rect>
            </w:pict>
          </mc:Fallback>
        </mc:AlternateContent>
      </w:r>
      <w:r w:rsidRPr="00DE284E">
        <w:rPr>
          <w:rFonts w:cs="Arial"/>
          <w:noProof/>
          <w:szCs w:val="22"/>
          <w:lang w:val="en-US" w:eastAsia="nl-NL"/>
        </w:rPr>
        <mc:AlternateContent>
          <mc:Choice Requires="wps">
            <w:drawing>
              <wp:anchor distT="0" distB="0" distL="114300" distR="114300" simplePos="0" relativeHeight="251794944" behindDoc="1" locked="0" layoutInCell="1" allowOverlap="1" wp14:anchorId="6D5FD90E" wp14:editId="1116EF91">
                <wp:simplePos x="0" y="0"/>
                <wp:positionH relativeFrom="column">
                  <wp:posOffset>2933700</wp:posOffset>
                </wp:positionH>
                <wp:positionV relativeFrom="paragraph">
                  <wp:posOffset>468630</wp:posOffset>
                </wp:positionV>
                <wp:extent cx="0" cy="571500"/>
                <wp:effectExtent l="127000" t="25400" r="101600" b="114300"/>
                <wp:wrapNone/>
                <wp:docPr id="15" name="Rechte verbindingslijn met pijl 15"/>
                <wp:cNvGraphicFramePr/>
                <a:graphic xmlns:a="http://schemas.openxmlformats.org/drawingml/2006/main">
                  <a:graphicData uri="http://schemas.microsoft.com/office/word/2010/wordprocessingShape">
                    <wps:wsp>
                      <wps:cNvCnPr/>
                      <wps:spPr>
                        <a:xfrm>
                          <a:off x="0" y="0"/>
                          <a:ext cx="0" cy="5715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xmlns:w15="http://schemas.microsoft.com/office/word/2012/wordml">
            <w:pict>
              <v:shapetype w14:anchorId="4D6C88DD" id="_x0000_t32" coordsize="21600,21600" o:spt="32" o:oned="t" path="m,l21600,21600e" filled="f">
                <v:path arrowok="t" fillok="f" o:connecttype="none"/>
                <o:lock v:ext="edit" shapetype="t"/>
              </v:shapetype>
              <v:shape id="Rechte verbindingslijn met pijl 15" o:spid="_x0000_s1026" type="#_x0000_t32" style="position:absolute;margin-left:231pt;margin-top:36.9pt;width:0;height:45pt;z-index:-2515215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" strokecolor="#4f81bd [3204]" strokeweight="2pt">
                <v:stroke endarrow="open"/>
                <v:shadow on="t" color="black" opacity="24903f" origin=",.5" offset="0,.55556mm"/>
              </v:shape>
            </w:pict>
          </mc:Fallback>
        </mc:AlternateContent>
      </w:r>
      <w:r w:rsidRPr="00DE284E">
        <w:rPr>
          <w:rFonts w:cs="Arial"/>
          <w:noProof/>
          <w:szCs w:val="22"/>
          <w:lang w:val="en-US" w:eastAsia="nl-NL"/>
        </w:rPr>
        <mc:AlternateContent>
          <mc:Choice Requires="wpg">
            <w:drawing>
              <wp:anchor distT="0" distB="0" distL="114300" distR="114300" simplePos="0" relativeHeight="251793920" behindDoc="0" locked="0" layoutInCell="1" allowOverlap="1" wp14:anchorId="37F13C5B" wp14:editId="3CA54F1E">
                <wp:simplePos x="0" y="0"/>
                <wp:positionH relativeFrom="column">
                  <wp:posOffset>628650</wp:posOffset>
                </wp:positionH>
                <wp:positionV relativeFrom="paragraph">
                  <wp:posOffset>125730</wp:posOffset>
                </wp:positionV>
                <wp:extent cx="4656455" cy="624840"/>
                <wp:effectExtent l="76200" t="76200" r="144145" b="162560"/>
                <wp:wrapTopAndBottom/>
                <wp:docPr id="1" name="Groeperen 1"/>
                <wp:cNvGraphicFramePr/>
                <a:graphic xmlns:a="http://schemas.openxmlformats.org/drawingml/2006/main">
                  <a:graphicData uri="http://schemas.microsoft.com/office/word/2010/wordprocessingGroup">
                    <wpg:wgp>
                      <wpg:cNvGrpSpPr/>
                      <wpg:grpSpPr>
                        <a:xfrm>
                          <a:off x="0" y="0"/>
                          <a:ext cx="4656455" cy="624840"/>
                          <a:chOff x="0" y="0"/>
                          <a:chExt cx="4656455" cy="624840"/>
                        </a:xfrm>
                      </wpg:grpSpPr>
                      <wps:wsp>
                        <wps:cNvPr id="11" name="Rechthoek 11"/>
                        <wps:cNvSpPr/>
                        <wps:spPr>
                          <a:xfrm>
                            <a:off x="0" y="0"/>
                            <a:ext cx="1452880" cy="620395"/>
                          </a:xfrm>
                          <a:prstGeom prst="rect">
                            <a:avLst/>
                          </a:prstGeom>
                          <a:effectLst>
                            <a:outerShdw blurRad="50800" dist="38100" dir="2700000" algn="tl" rotWithShape="0">
                              <a:prstClr val="black">
                                <a:alpha val="40000"/>
                              </a:prstClr>
                            </a:outerShdw>
                          </a:effectLst>
                          <a:scene3d>
                            <a:camera prst="orthographicFront"/>
                            <a:lightRig rig="threePt" dir="t"/>
                          </a:scene3d>
                          <a:sp3d>
                            <a:bevelT/>
                          </a:sp3d>
                        </wps:spPr>
                        <wps:style>
                          <a:lnRef idx="1">
                            <a:schemeClr val="accent1"/>
                          </a:lnRef>
                          <a:fillRef idx="3">
                            <a:schemeClr val="accent1"/>
                          </a:fillRef>
                          <a:effectRef idx="2">
                            <a:schemeClr val="accent1"/>
                          </a:effectRef>
                          <a:fontRef idx="minor">
                            <a:schemeClr val="lt1"/>
                          </a:fontRef>
                        </wps:style>
                        <wps:txbx>
                          <w:txbxContent>
                            <w:p w14:paraId="1AE1B10C" w14:textId="77777777" w:rsidR="00E45848" w:rsidRPr="00702CE8" w:rsidRDefault="00E45848" w:rsidP="006D69AF">
                              <w:r w:rsidRPr="00702CE8">
                                <w:t>REQUIRED</w:t>
                              </w:r>
                              <w:r>
                                <w:t xml:space="preserve"> COMPETENCE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hthoek 12"/>
                        <wps:cNvSpPr/>
                        <wps:spPr>
                          <a:xfrm>
                            <a:off x="3203575" y="4445"/>
                            <a:ext cx="1452880" cy="620395"/>
                          </a:xfrm>
                          <a:prstGeom prst="rect">
                            <a:avLst/>
                          </a:prstGeom>
                          <a:effectLst>
                            <a:outerShdw blurRad="50800" dist="38100" dir="2700000" algn="tl" rotWithShape="0">
                              <a:prstClr val="black">
                                <a:alpha val="40000"/>
                              </a:prstClr>
                            </a:outerShdw>
                          </a:effectLst>
                          <a:scene3d>
                            <a:camera prst="orthographicFront"/>
                            <a:lightRig rig="threePt" dir="t"/>
                          </a:scene3d>
                          <a:sp3d>
                            <a:bevelT/>
                          </a:sp3d>
                        </wps:spPr>
                        <wps:style>
                          <a:lnRef idx="1">
                            <a:schemeClr val="accent1"/>
                          </a:lnRef>
                          <a:fillRef idx="3">
                            <a:schemeClr val="accent1"/>
                          </a:fillRef>
                          <a:effectRef idx="2">
                            <a:schemeClr val="accent1"/>
                          </a:effectRef>
                          <a:fontRef idx="minor">
                            <a:schemeClr val="lt1"/>
                          </a:fontRef>
                        </wps:style>
                        <wps:txbx>
                          <w:txbxContent>
                            <w:p w14:paraId="61C70CEB" w14:textId="77777777" w:rsidR="00E45848" w:rsidRPr="00702CE8" w:rsidRDefault="00E45848" w:rsidP="006D69AF">
                              <w:r w:rsidRPr="00702CE8">
                                <w:t>PERSONAL COMPETENCIES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hte verbindingslijn met pijl 13"/>
                        <wps:cNvCnPr/>
                        <wps:spPr>
                          <a:xfrm>
                            <a:off x="1494790" y="320675"/>
                            <a:ext cx="1714500" cy="0"/>
                          </a:xfrm>
                          <a:prstGeom prst="straightConnector1">
                            <a:avLst/>
                          </a:prstGeom>
                          <a:ln>
                            <a:headEnd type="triangle"/>
                            <a:tailEnd type="triangle"/>
                          </a:ln>
                        </wps:spPr>
                        <wps:style>
                          <a:lnRef idx="3">
                            <a:schemeClr val="accent1"/>
                          </a:lnRef>
                          <a:fillRef idx="0">
                            <a:schemeClr val="accent1"/>
                          </a:fillRef>
                          <a:effectRef idx="2">
                            <a:schemeClr val="accent1"/>
                          </a:effectRef>
                          <a:fontRef idx="minor">
                            <a:schemeClr val="tx1"/>
                          </a:fontRef>
                        </wps:style>
                        <wps:bodyPr/>
                      </wps:wsp>
                      <wps:wsp>
                        <wps:cNvPr id="14" name="Tekstvak 14"/>
                        <wps:cNvSpPr txBox="1"/>
                        <wps:spPr>
                          <a:xfrm>
                            <a:off x="1862455" y="85725"/>
                            <a:ext cx="1387475" cy="25146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ED038C6" w14:textId="77777777" w:rsidR="00E45848" w:rsidRPr="00B000E9" w:rsidRDefault="00E45848" w:rsidP="006D69AF">
                              <w:r w:rsidRPr="00B000E9">
                                <w:t>Gap analysis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eperen 1" o:spid="_x0000_s1034" style="position:absolute;left:0;text-align:left;margin-left:49.5pt;margin-top:9.9pt;width:366.65pt;height:49.2pt;z-index:251793920" coordsize="46564,62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">
                <v:rect id="Rechthoek 11" o:spid="_x0000_s1035" style="position:absolute;width:14528;height:62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TdFb8A&#10;AADbAAAADwAAAGRycy9kb3ducmV2LnhtbERPS4vCMBC+L/gfwgh726ZdUKQ2yiIIPSm+7kMztsFm&#10;0m2yte6vN8LC3ubje06xHm0rBuq9cawgS1IQxJXThmsF59P2YwHCB2SNrWNS8CAP69XkrcBcuzsf&#10;aDiGWsQQ9jkqaELocil91ZBFn7iOOHJX11sMEfa11D3eY7ht5WeazqVFw7GhwY42DVW3449V8Dua&#10;Uu/PFoeZ2+2NP1y+54+LUu/T8WsJItAY/sV/7lLH+Rm8fokHyNU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0xN0VvwAAANsAAAAPAAAAAAAAAAAAAAAAAJgCAABkcnMvZG93bnJl&#10;di54bWxQSwUGAAAAAAQABAD1AAAAhAMAAAAA&#10;" fillcolor="#254163 [1636]" strokecolor="#4579b8 [3044]">
                  <v:fill color2="#4477b6 [3012]" rotate="t" angle="180" colors="0 #2c5d98;52429f #3c7bc7;1 #3a7ccb" focus="100%" type="gradient">
                    <o:fill v:ext="view" type="gradientUnscaled"/>
                  </v:fill>
                  <v:shadow on="t" color="black" opacity="26214f" origin="-.5,-.5" offset=".74836mm,.74836mm"/>
                  <v:textbox>
                    <w:txbxContent>
                      <w:p w:rsidR="00724E7D" w:rsidRPr="00702CE8" w:rsidRDefault="00724E7D" w:rsidP="006D69AF">
                        <w:r w:rsidRPr="00702CE8">
                          <w:t>REQUIRED</w:t>
                        </w:r>
                        <w:r>
                          <w:t xml:space="preserve"> COMPETENCE</w:t>
                        </w:r>
                      </w:p>
                    </w:txbxContent>
                  </v:textbox>
                </v:rect>
                <v:rect id="Rechthoek 12" o:spid="_x0000_s1036" style="position:absolute;left:32035;top:44;width:14529;height:62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ZDYr8A&#10;AADbAAAADwAAAGRycy9kb3ducmV2LnhtbERPS4vCMBC+C/sfwizsTVMFRappEWHBk+Kj96EZ22Az&#10;qU221v31mwXB23x8z1nng21ET503jhVMJwkI4tJpw5WCy/l7vAThA7LGxjEpeJKHPPsYrTHV7sFH&#10;6k+hEjGEfYoK6hDaVEpf1mTRT1xLHLmr6yyGCLtK6g4fMdw2cpYkC2nRcGyosaVtTeXt9GMV/A5m&#10;pw8Xi/3c7Q/GH4v74lko9fU5bFYgAg3hLX65dzrOn8H/L/EAmf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FkNivwAAANsAAAAPAAAAAAAAAAAAAAAAAJgCAABkcnMvZG93bnJl&#10;di54bWxQSwUGAAAAAAQABAD1AAAAhAMAAAAA&#10;" fillcolor="#254163 [1636]" strokecolor="#4579b8 [3044]">
                  <v:fill color2="#4477b6 [3012]" rotate="t" angle="180" colors="0 #2c5d98;52429f #3c7bc7;1 #3a7ccb" focus="100%" type="gradient">
                    <o:fill v:ext="view" type="gradientUnscaled"/>
                  </v:fill>
                  <v:shadow on="t" color="black" opacity="26214f" origin="-.5,-.5" offset=".74836mm,.74836mm"/>
                  <v:textbox>
                    <w:txbxContent>
                      <w:p w:rsidR="00724E7D" w:rsidRPr="00702CE8" w:rsidRDefault="00724E7D" w:rsidP="006D69AF">
                        <w:r w:rsidRPr="00702CE8">
                          <w:t>PERSONAL COMPETENCIES</w:t>
                        </w:r>
                      </w:p>
                    </w:txbxContent>
                  </v:textbox>
                </v:rect>
                <v:shapetype id="_x0000_t32" coordsize="21600,21600" o:spt="32" o:oned="t" path="m,l21600,21600e" filled="f">
                  <v:path arrowok="t" fillok="f" o:connecttype="none"/>
                  <o:lock v:ext="edit" shapetype="t"/>
                </v:shapetype>
                <v:shape id="Rechte verbindingslijn met pijl 13" o:spid="_x0000_s1037" type="#_x0000_t32" style="position:absolute;left:14947;top:3206;width:1714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7vFcEAAADbAAAADwAAAGRycy9kb3ducmV2LnhtbERPTWvCQBC9F/wPywi9FN3Ugkh0FVEK&#10;Qr3U9qC3ITsm0exM2F1j/PfdQqG3ebzPWax616iOfKiFDbyOM1DEhdiaSwPfX++jGagQkS02wmTg&#10;QQFWy8HTAnMrd/6k7hBLlUI45GigirHNtQ5FRQ7DWFrixJ3FO4wJ+lJbj/cU7ho9ybKpdlhzaqiw&#10;pU1FxfVwcwY2R3lcbqdeXlzIuulHvd+K3xvzPOzXc1CR+vgv/nPvbJr/Br+/pAP08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Hzu8VwQAAANsAAAAPAAAAAAAAAAAAAAAA&#10;AKECAABkcnMvZG93bnJldi54bWxQSwUGAAAAAAQABAD5AAAAjwMAAAAA&#10;" strokecolor="#4f81bd [3204]" strokeweight="3pt">
                  <v:stroke startarrow="block" endarrow="block"/>
                  <v:shadow on="t" color="black" opacity="22937f" origin=",.5" offset="0,.63889mm"/>
                </v:shape>
                <v:shape id="Tekstvak 14" o:spid="_x0000_s1038" type="#_x0000_t202" style="position:absolute;left:18624;top:857;width:13875;height:2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vT+sAA&#10;AADbAAAADwAAAGRycy9kb3ducmV2LnhtbERPS4vCMBC+C/6HMII3TRQVtxpFFGFPLj52YW9DM7bF&#10;ZlKaaLv/fiMI3ubje85y3dpSPKj2hWMNo6ECQZw6U3Cm4XLeD+YgfEA2WDomDX/kYb3qdpaYGNfw&#10;kR6nkIkYwj5BDXkIVSKlT3Oy6IeuIo7c1dUWQ4R1Jk2NTQy3pRwrNZMWC44NOVa0zSm9ne5Ww/fh&#10;+vszUV/Zzk6rxrVKsv2QWvd77WYBIlAb3uKX+9PE+RN4/hIPkK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7vT+sAAAADbAAAADwAAAAAAAAAAAAAAAACYAgAAZHJzL2Rvd25y&#10;ZXYueG1sUEsFBgAAAAAEAAQA9QAAAIUDAAAAAA==&#10;" filled="f" stroked="f">
                  <v:textbox>
                    <w:txbxContent>
                      <w:p w:rsidR="00724E7D" w:rsidRPr="00B000E9" w:rsidRDefault="00724E7D" w:rsidP="006D69AF">
                        <w:r w:rsidRPr="00B000E9">
                          <w:t>Gap analysis</w:t>
                        </w:r>
                      </w:p>
                    </w:txbxContent>
                  </v:textbox>
                </v:shape>
                <w10:wrap type="topAndBottom"/>
              </v:group>
            </w:pict>
          </mc:Fallback>
        </mc:AlternateContent>
      </w:r>
    </w:p>
    <w:p w14:paraId="11F073D9" w14:textId="77777777" w:rsidR="008A3D10" w:rsidRPr="00DE284E" w:rsidRDefault="008A3D10" w:rsidP="004D639B">
      <w:pPr>
        <w:pStyle w:val="Plattetekst"/>
      </w:pPr>
    </w:p>
    <w:p w14:paraId="50990287" w14:textId="77777777" w:rsidR="008A3D10" w:rsidRPr="00DE284E" w:rsidRDefault="008A3D10" w:rsidP="004D639B">
      <w:pPr>
        <w:pStyle w:val="Plattetekst"/>
      </w:pPr>
    </w:p>
    <w:p w14:paraId="1902E5D0" w14:textId="77777777" w:rsidR="008A3D10" w:rsidRDefault="008A3D10" w:rsidP="004D639B">
      <w:pPr>
        <w:pStyle w:val="Plattetekst"/>
        <w:rPr>
          <w:highlight w:val="green"/>
        </w:rPr>
      </w:pPr>
    </w:p>
    <w:p w14:paraId="1F371E34" w14:textId="77777777" w:rsidR="00AC66AF" w:rsidRPr="00AC66AF" w:rsidRDefault="00AC66AF" w:rsidP="00AC66AF">
      <w:pPr>
        <w:pStyle w:val="Plattetekst"/>
        <w:jc w:val="center"/>
        <w:rPr>
          <w:i/>
        </w:rPr>
      </w:pPr>
      <w:r w:rsidRPr="00AC66AF">
        <w:rPr>
          <w:i/>
        </w:rPr>
        <w:t>Figure 2 – training needs analysis</w:t>
      </w:r>
    </w:p>
    <w:p w14:paraId="208E68DD" w14:textId="77777777" w:rsidR="004D639B" w:rsidRPr="00F142CA" w:rsidRDefault="00F142CA" w:rsidP="00AC3609">
      <w:pPr>
        <w:pStyle w:val="Plattetekst"/>
      </w:pPr>
      <w:r w:rsidRPr="00F142CA">
        <w:t xml:space="preserve">The identification of training needs results in </w:t>
      </w:r>
      <w:r w:rsidR="004D639B" w:rsidRPr="00F142CA">
        <w:t>t</w:t>
      </w:r>
      <w:r w:rsidR="000D327F" w:rsidRPr="00F142CA">
        <w:t>h</w:t>
      </w:r>
      <w:r w:rsidR="004D639B" w:rsidRPr="00F142CA">
        <w:t xml:space="preserve">e identification and prioritization of training requirements. </w:t>
      </w:r>
      <w:r w:rsidRPr="00F142CA">
        <w:t>The i</w:t>
      </w:r>
      <w:r w:rsidR="004D639B" w:rsidRPr="00F142CA">
        <w:t xml:space="preserve">dentification of training needs </w:t>
      </w:r>
      <w:r w:rsidRPr="00F142CA">
        <w:t>should start</w:t>
      </w:r>
      <w:r w:rsidR="004D639B" w:rsidRPr="00F142CA">
        <w:t xml:space="preserve"> with the determination of </w:t>
      </w:r>
      <w:r w:rsidRPr="00F142CA">
        <w:t xml:space="preserve">the </w:t>
      </w:r>
      <w:r w:rsidR="004D639B" w:rsidRPr="00F142CA">
        <w:t>knowledge, skills and attitude essential for maximum effectiveness as a VTSO.</w:t>
      </w:r>
      <w:r w:rsidR="004D639B" w:rsidRPr="00DE284E">
        <w:t xml:space="preserve"> </w:t>
      </w:r>
    </w:p>
    <w:p w14:paraId="1259B410" w14:textId="77777777" w:rsidR="00C70753" w:rsidRPr="00AC3609" w:rsidRDefault="00C70753" w:rsidP="00AC3609">
      <w:pPr>
        <w:pStyle w:val="Plattetekst"/>
        <w:rPr>
          <w:lang w:eastAsia="de-DE"/>
        </w:rPr>
      </w:pPr>
      <w:r>
        <w:rPr>
          <w:lang w:eastAsia="de-DE"/>
        </w:rPr>
        <w:t>Where performance problems have been identified with a VTSO it is important to assess and question whether the non-performance is due to a lack of knowledge, skills or attitude. Training is one of several solutions which may be available to address performance problems.</w:t>
      </w:r>
    </w:p>
    <w:p w14:paraId="165D921F" w14:textId="77777777" w:rsidR="0044059B" w:rsidRPr="00DE284E" w:rsidRDefault="0044059B" w:rsidP="0044059B">
      <w:pPr>
        <w:jc w:val="both"/>
        <w:rPr>
          <w:highlight w:val="green"/>
          <w:lang w:eastAsia="de-DE"/>
        </w:rPr>
      </w:pPr>
    </w:p>
    <w:p w14:paraId="1EBB6D9B" w14:textId="77777777" w:rsidR="00EA6FDD" w:rsidRPr="00DE284E" w:rsidRDefault="00EA6FDD" w:rsidP="006E750C">
      <w:pPr>
        <w:spacing w:line="276" w:lineRule="auto"/>
        <w:rPr>
          <w:highlight w:val="yellow"/>
          <w:lang w:eastAsia="de-DE"/>
        </w:rPr>
      </w:pPr>
      <w:r w:rsidRPr="00DE284E">
        <w:rPr>
          <w:highlight w:val="yellow"/>
          <w:lang w:eastAsia="de-DE"/>
        </w:rPr>
        <w:br w:type="page"/>
      </w:r>
    </w:p>
    <w:p w14:paraId="17688B95" w14:textId="77777777" w:rsidR="004D639B" w:rsidRPr="00DE284E" w:rsidRDefault="004D639B" w:rsidP="008A50BC">
      <w:pPr>
        <w:jc w:val="both"/>
        <w:rPr>
          <w:highlight w:val="yellow"/>
          <w:lang w:eastAsia="de-DE"/>
        </w:rPr>
      </w:pPr>
    </w:p>
    <w:p w14:paraId="20BF966B" w14:textId="77777777" w:rsidR="008D14B8" w:rsidRPr="00DE284E" w:rsidRDefault="008257F7" w:rsidP="008257F7">
      <w:pPr>
        <w:pStyle w:val="Kop2"/>
        <w:numPr>
          <w:ilvl w:val="0"/>
          <w:numId w:val="0"/>
        </w:numPr>
        <w:jc w:val="both"/>
        <w:rPr>
          <w:lang w:eastAsia="de-DE"/>
        </w:rPr>
      </w:pPr>
      <w:bookmarkStart w:id="48" w:name="_Toc432680606"/>
      <w:bookmarkStart w:id="49" w:name="_Toc319424634"/>
      <w:r>
        <w:rPr>
          <w:lang w:eastAsia="de-DE"/>
        </w:rPr>
        <w:t>4.3</w:t>
      </w:r>
      <w:r>
        <w:rPr>
          <w:lang w:eastAsia="de-DE"/>
        </w:rPr>
        <w:tab/>
      </w:r>
      <w:r w:rsidR="008D14B8" w:rsidRPr="00DE284E">
        <w:rPr>
          <w:lang w:eastAsia="de-DE"/>
        </w:rPr>
        <w:t>Course intake – limitations</w:t>
      </w:r>
      <w:bookmarkEnd w:id="48"/>
      <w:bookmarkEnd w:id="49"/>
    </w:p>
    <w:p w14:paraId="70FA3EB1" w14:textId="18F32C8E" w:rsidR="008D14B8" w:rsidRPr="00DE284E" w:rsidRDefault="008D14B8" w:rsidP="008A50BC">
      <w:pPr>
        <w:pStyle w:val="Plattetekst"/>
      </w:pPr>
      <w:r w:rsidRPr="00DE284E">
        <w:t>Class/group sizes should be limited at the discretion of the Competent Authority in order to allow the instructor</w:t>
      </w:r>
      <w:r w:rsidR="00A14FA8" w:rsidRPr="00DE284E">
        <w:t>(s)</w:t>
      </w:r>
      <w:r w:rsidRPr="00DE284E">
        <w:t xml:space="preserve"> to give adequate attention to individual participants.  A formal </w:t>
      </w:r>
      <w:r w:rsidR="0071178F">
        <w:t>process</w:t>
      </w:r>
      <w:r w:rsidRPr="00DE284E">
        <w:t xml:space="preserve"> to determine the </w:t>
      </w:r>
      <w:r w:rsidR="007C4727">
        <w:t xml:space="preserve">minimum and </w:t>
      </w:r>
      <w:r w:rsidRPr="00DE284E">
        <w:t xml:space="preserve">maximum class/group size should be undertaken when the programme of </w:t>
      </w:r>
      <w:r w:rsidR="00E45848">
        <w:t>Reccurrent</w:t>
      </w:r>
      <w:r w:rsidR="00A14FA8" w:rsidRPr="00DE284E">
        <w:t xml:space="preserve">, </w:t>
      </w:r>
      <w:r w:rsidR="00940EB1">
        <w:t>Adaptation</w:t>
      </w:r>
      <w:r w:rsidR="00A14FA8" w:rsidRPr="00DE284E">
        <w:t xml:space="preserve"> or </w:t>
      </w:r>
      <w:r w:rsidR="00940EB1">
        <w:t>Updating Training</w:t>
      </w:r>
      <w:r w:rsidRPr="00DE284E">
        <w:t xml:space="preserve"> is designed. </w:t>
      </w:r>
    </w:p>
    <w:p w14:paraId="4B43F281" w14:textId="77777777" w:rsidR="008D14B8" w:rsidRPr="00DE284E" w:rsidRDefault="008D14B8" w:rsidP="008A50BC">
      <w:pPr>
        <w:pStyle w:val="Plattetekst"/>
      </w:pPr>
      <w:r w:rsidRPr="00DE284E">
        <w:t xml:space="preserve">Larger numbers of participants may be admitted if suitable mitigation measures, such as extra </w:t>
      </w:r>
      <w:r w:rsidR="00A14FA8" w:rsidRPr="00DE284E">
        <w:t xml:space="preserve">instructor(s) </w:t>
      </w:r>
      <w:r w:rsidRPr="00DE284E">
        <w:t>or tutorial periods are provided</w:t>
      </w:r>
      <w:r w:rsidR="00A14FA8" w:rsidRPr="00DE284E">
        <w:t>. This will</w:t>
      </w:r>
      <w:r w:rsidRPr="00DE284E">
        <w:t xml:space="preserve"> ensure</w:t>
      </w:r>
      <w:r w:rsidR="00A14FA8" w:rsidRPr="00DE284E">
        <w:t xml:space="preserve"> that</w:t>
      </w:r>
      <w:r w:rsidRPr="00DE284E">
        <w:t xml:space="preserve"> adequate support is available to course participants as required, including on an individual basis as deemed necessary.</w:t>
      </w:r>
    </w:p>
    <w:p w14:paraId="08BB0F6A" w14:textId="77777777" w:rsidR="00264A65" w:rsidRPr="00DE284E" w:rsidRDefault="008D14B8" w:rsidP="008A50BC">
      <w:pPr>
        <w:pStyle w:val="Plattetekst"/>
      </w:pPr>
      <w:r w:rsidRPr="00DE284E">
        <w:t xml:space="preserve">During practical sessions and group activities there may be additional </w:t>
      </w:r>
      <w:r w:rsidR="00A14FA8" w:rsidRPr="00DE284E">
        <w:t xml:space="preserve">constraints </w:t>
      </w:r>
      <w:r w:rsidRPr="00DE284E">
        <w:t xml:space="preserve">on class size.  In particular, where the use of a simulator </w:t>
      </w:r>
      <w:r w:rsidRPr="001B46FA">
        <w:t>or similar teaching aid</w:t>
      </w:r>
      <w:r w:rsidR="00E350BB" w:rsidRPr="001B46FA">
        <w:t>, such as VTS equipment,</w:t>
      </w:r>
      <w:r w:rsidRPr="001B46FA">
        <w:t xml:space="preserve"> is involved, it is recommended that no more t</w:t>
      </w:r>
      <w:r w:rsidRPr="00DE284E">
        <w:t>han two students should be trained simultaneously on any individual piece of equipment.</w:t>
      </w:r>
    </w:p>
    <w:p w14:paraId="0B4B131A" w14:textId="77777777" w:rsidR="00264A65" w:rsidRPr="00DE284E" w:rsidRDefault="008257F7" w:rsidP="008257F7">
      <w:pPr>
        <w:pStyle w:val="Kop2"/>
        <w:numPr>
          <w:ilvl w:val="0"/>
          <w:numId w:val="0"/>
        </w:numPr>
      </w:pPr>
      <w:bookmarkStart w:id="50" w:name="_Toc319424635"/>
      <w:r>
        <w:t>4.4</w:t>
      </w:r>
      <w:r>
        <w:tab/>
      </w:r>
      <w:r w:rsidR="00264A65" w:rsidRPr="00DE284E">
        <w:t>Staff requirements</w:t>
      </w:r>
      <w:bookmarkEnd w:id="50"/>
    </w:p>
    <w:p w14:paraId="5A288BC2" w14:textId="764C18E0" w:rsidR="00264A65" w:rsidRPr="00DE284E" w:rsidRDefault="00264A65" w:rsidP="002B39F3">
      <w:pPr>
        <w:pStyle w:val="Plattetekst"/>
        <w:rPr>
          <w:lang w:eastAsia="de-DE"/>
        </w:rPr>
      </w:pPr>
      <w:r w:rsidRPr="00DE284E">
        <w:rPr>
          <w:lang w:eastAsia="de-DE"/>
        </w:rPr>
        <w:t>Competent Authorities</w:t>
      </w:r>
      <w:r w:rsidR="004637B2">
        <w:rPr>
          <w:lang w:eastAsia="de-DE"/>
        </w:rPr>
        <w:t xml:space="preserve"> and/or VTS Authorities</w:t>
      </w:r>
      <w:r w:rsidRPr="00DE284E">
        <w:rPr>
          <w:lang w:eastAsia="de-DE"/>
        </w:rPr>
        <w:t xml:space="preserve"> should ensure that </w:t>
      </w:r>
      <w:r w:rsidR="00E52B01">
        <w:rPr>
          <w:lang w:eastAsia="de-DE"/>
        </w:rPr>
        <w:t>training staff</w:t>
      </w:r>
      <w:r w:rsidR="00E52B01" w:rsidRPr="00DE284E">
        <w:rPr>
          <w:lang w:eastAsia="de-DE"/>
        </w:rPr>
        <w:t xml:space="preserve"> </w:t>
      </w:r>
      <w:r w:rsidRPr="00DE284E">
        <w:rPr>
          <w:lang w:eastAsia="de-DE"/>
        </w:rPr>
        <w:t xml:space="preserve">conducting </w:t>
      </w:r>
      <w:r w:rsidR="00E45848">
        <w:rPr>
          <w:lang w:eastAsia="de-DE"/>
        </w:rPr>
        <w:t>Reccurrent</w:t>
      </w:r>
      <w:r w:rsidRPr="00DE284E">
        <w:rPr>
          <w:lang w:eastAsia="de-DE"/>
        </w:rPr>
        <w:t xml:space="preserve">, </w:t>
      </w:r>
      <w:r w:rsidR="00940EB1">
        <w:rPr>
          <w:lang w:eastAsia="de-DE"/>
        </w:rPr>
        <w:t>Adaptation</w:t>
      </w:r>
      <w:r w:rsidRPr="00DE284E">
        <w:rPr>
          <w:lang w:eastAsia="de-DE"/>
        </w:rPr>
        <w:t xml:space="preserve"> and </w:t>
      </w:r>
      <w:r w:rsidR="00940EB1">
        <w:rPr>
          <w:lang w:eastAsia="de-DE"/>
        </w:rPr>
        <w:t>Updating Training</w:t>
      </w:r>
      <w:r w:rsidRPr="00DE284E">
        <w:rPr>
          <w:lang w:eastAsia="de-DE"/>
        </w:rPr>
        <w:t xml:space="preserve"> are appropriately qualified and experienced for the particular programme and nature of training and the corresponding assessment of competence. </w:t>
      </w:r>
    </w:p>
    <w:p w14:paraId="60867DF9" w14:textId="77777777" w:rsidR="002E4100" w:rsidRPr="0002289D" w:rsidRDefault="002E4100" w:rsidP="0002289D">
      <w:pPr>
        <w:pStyle w:val="Plattetekst"/>
        <w:rPr>
          <w:lang w:eastAsia="de-DE"/>
        </w:rPr>
      </w:pPr>
      <w:r>
        <w:rPr>
          <w:rFonts w:eastAsia="Arial" w:cs="Arial"/>
          <w:spacing w:val="1"/>
        </w:rPr>
        <w:t>I</w:t>
      </w:r>
      <w:r>
        <w:rPr>
          <w:rFonts w:eastAsia="Arial" w:cs="Arial"/>
        </w:rPr>
        <w:t>ns</w:t>
      </w:r>
      <w:r>
        <w:rPr>
          <w:rFonts w:eastAsia="Arial" w:cs="Arial"/>
          <w:spacing w:val="-1"/>
        </w:rPr>
        <w:t>t</w:t>
      </w:r>
      <w:r>
        <w:rPr>
          <w:rFonts w:eastAsia="Arial" w:cs="Arial"/>
          <w:spacing w:val="1"/>
        </w:rPr>
        <w:t>r</w:t>
      </w:r>
      <w:r>
        <w:rPr>
          <w:rFonts w:eastAsia="Arial" w:cs="Arial"/>
        </w:rPr>
        <w:t>uc</w:t>
      </w:r>
      <w:r>
        <w:rPr>
          <w:rFonts w:eastAsia="Arial" w:cs="Arial"/>
          <w:spacing w:val="1"/>
        </w:rPr>
        <w:t>t</w:t>
      </w:r>
      <w:r>
        <w:rPr>
          <w:rFonts w:eastAsia="Arial" w:cs="Arial"/>
          <w:spacing w:val="-3"/>
        </w:rPr>
        <w:t>o</w:t>
      </w:r>
      <w:r>
        <w:rPr>
          <w:rFonts w:eastAsia="Arial" w:cs="Arial"/>
          <w:spacing w:val="1"/>
        </w:rPr>
        <w:t>r</w:t>
      </w:r>
      <w:r>
        <w:rPr>
          <w:rFonts w:eastAsia="Arial" w:cs="Arial"/>
        </w:rPr>
        <w:t>s</w:t>
      </w:r>
      <w:r>
        <w:rPr>
          <w:rFonts w:eastAsia="Arial" w:cs="Arial"/>
          <w:spacing w:val="-1"/>
        </w:rPr>
        <w:t xml:space="preserve"> </w:t>
      </w:r>
      <w:r>
        <w:rPr>
          <w:rFonts w:eastAsia="Arial" w:cs="Arial"/>
        </w:rPr>
        <w:t>shou</w:t>
      </w:r>
      <w:r>
        <w:rPr>
          <w:rFonts w:eastAsia="Arial" w:cs="Arial"/>
          <w:spacing w:val="-1"/>
        </w:rPr>
        <w:t>l</w:t>
      </w:r>
      <w:r>
        <w:rPr>
          <w:rFonts w:eastAsia="Arial" w:cs="Arial"/>
        </w:rPr>
        <w:t>d</w:t>
      </w:r>
      <w:r>
        <w:rPr>
          <w:rFonts w:eastAsia="Arial" w:cs="Arial"/>
          <w:spacing w:val="1"/>
        </w:rPr>
        <w:t xml:space="preserve"> </w:t>
      </w:r>
      <w:r>
        <w:rPr>
          <w:rFonts w:eastAsia="Arial" w:cs="Arial"/>
        </w:rPr>
        <w:t>be</w:t>
      </w:r>
      <w:r>
        <w:rPr>
          <w:rFonts w:eastAsia="Arial" w:cs="Arial"/>
          <w:spacing w:val="-4"/>
        </w:rPr>
        <w:t xml:space="preserve"> </w:t>
      </w:r>
      <w:r>
        <w:rPr>
          <w:rFonts w:eastAsia="Arial" w:cs="Arial"/>
          <w:spacing w:val="2"/>
        </w:rPr>
        <w:t>q</w:t>
      </w:r>
      <w:r>
        <w:rPr>
          <w:rFonts w:eastAsia="Arial" w:cs="Arial"/>
          <w:spacing w:val="-3"/>
        </w:rPr>
        <w:t>u</w:t>
      </w:r>
      <w:r>
        <w:rPr>
          <w:rFonts w:eastAsia="Arial" w:cs="Arial"/>
        </w:rPr>
        <w:t>a</w:t>
      </w:r>
      <w:r>
        <w:rPr>
          <w:rFonts w:eastAsia="Arial" w:cs="Arial"/>
          <w:spacing w:val="-1"/>
        </w:rPr>
        <w:t>li</w:t>
      </w:r>
      <w:r>
        <w:rPr>
          <w:rFonts w:eastAsia="Arial" w:cs="Arial"/>
          <w:spacing w:val="3"/>
        </w:rPr>
        <w:t>f</w:t>
      </w:r>
      <w:r>
        <w:rPr>
          <w:rFonts w:eastAsia="Arial" w:cs="Arial"/>
          <w:spacing w:val="-1"/>
        </w:rPr>
        <w:t>i</w:t>
      </w:r>
      <w:r>
        <w:rPr>
          <w:rFonts w:eastAsia="Arial" w:cs="Arial"/>
        </w:rPr>
        <w:t>ed</w:t>
      </w:r>
      <w:r>
        <w:rPr>
          <w:rFonts w:eastAsia="Arial" w:cs="Arial"/>
          <w:spacing w:val="1"/>
        </w:rPr>
        <w:t xml:space="preserve"> </w:t>
      </w:r>
      <w:r>
        <w:rPr>
          <w:rFonts w:eastAsia="Arial" w:cs="Arial"/>
          <w:spacing w:val="-1"/>
        </w:rPr>
        <w:t>i</w:t>
      </w:r>
      <w:r>
        <w:rPr>
          <w:rFonts w:eastAsia="Arial" w:cs="Arial"/>
        </w:rPr>
        <w:t>n</w:t>
      </w:r>
      <w:r>
        <w:rPr>
          <w:rFonts w:eastAsia="Arial" w:cs="Arial"/>
          <w:spacing w:val="1"/>
        </w:rPr>
        <w:t xml:space="preserve"> </w:t>
      </w:r>
      <w:r>
        <w:rPr>
          <w:rFonts w:eastAsia="Arial" w:cs="Arial"/>
        </w:rPr>
        <w:t>a</w:t>
      </w:r>
      <w:r>
        <w:rPr>
          <w:rFonts w:eastAsia="Arial" w:cs="Arial"/>
          <w:spacing w:val="-2"/>
        </w:rPr>
        <w:t>c</w:t>
      </w:r>
      <w:r>
        <w:rPr>
          <w:rFonts w:eastAsia="Arial" w:cs="Arial"/>
        </w:rPr>
        <w:t>co</w:t>
      </w:r>
      <w:r>
        <w:rPr>
          <w:rFonts w:eastAsia="Arial" w:cs="Arial"/>
          <w:spacing w:val="1"/>
        </w:rPr>
        <w:t>r</w:t>
      </w:r>
      <w:r>
        <w:rPr>
          <w:rFonts w:eastAsia="Arial" w:cs="Arial"/>
        </w:rPr>
        <w:t>dance</w:t>
      </w:r>
      <w:r>
        <w:rPr>
          <w:rFonts w:eastAsia="Arial" w:cs="Arial"/>
          <w:spacing w:val="-2"/>
        </w:rPr>
        <w:t xml:space="preserve"> </w:t>
      </w:r>
      <w:r>
        <w:rPr>
          <w:rFonts w:eastAsia="Arial" w:cs="Arial"/>
          <w:spacing w:val="-4"/>
        </w:rPr>
        <w:t>w</w:t>
      </w:r>
      <w:r>
        <w:rPr>
          <w:rFonts w:eastAsia="Arial" w:cs="Arial"/>
          <w:spacing w:val="-1"/>
        </w:rPr>
        <w:t>i</w:t>
      </w:r>
      <w:r>
        <w:rPr>
          <w:rFonts w:eastAsia="Arial" w:cs="Arial"/>
          <w:spacing w:val="1"/>
        </w:rPr>
        <w:t>t</w:t>
      </w:r>
      <w:r>
        <w:rPr>
          <w:rFonts w:eastAsia="Arial" w:cs="Arial"/>
        </w:rPr>
        <w:t xml:space="preserve">h </w:t>
      </w:r>
      <w:r>
        <w:rPr>
          <w:rFonts w:eastAsia="Arial" w:cs="Arial"/>
          <w:spacing w:val="1"/>
        </w:rPr>
        <w:t>I</w:t>
      </w:r>
      <w:r>
        <w:rPr>
          <w:rFonts w:eastAsia="Arial" w:cs="Arial"/>
          <w:spacing w:val="-1"/>
        </w:rPr>
        <w:t>A</w:t>
      </w:r>
      <w:r>
        <w:rPr>
          <w:rFonts w:eastAsia="Arial" w:cs="Arial"/>
        </w:rPr>
        <w:t>LA</w:t>
      </w:r>
      <w:r>
        <w:rPr>
          <w:rFonts w:eastAsia="Arial" w:cs="Arial"/>
          <w:spacing w:val="8"/>
        </w:rPr>
        <w:t xml:space="preserve"> </w:t>
      </w:r>
      <w:r>
        <w:rPr>
          <w:rFonts w:eastAsia="Arial" w:cs="Arial"/>
          <w:spacing w:val="1"/>
        </w:rPr>
        <w:t>G</w:t>
      </w:r>
      <w:r>
        <w:rPr>
          <w:rFonts w:eastAsia="Arial" w:cs="Arial"/>
        </w:rPr>
        <w:t>u</w:t>
      </w:r>
      <w:r>
        <w:rPr>
          <w:rFonts w:eastAsia="Arial" w:cs="Arial"/>
          <w:spacing w:val="-1"/>
        </w:rPr>
        <w:t>i</w:t>
      </w:r>
      <w:r>
        <w:rPr>
          <w:rFonts w:eastAsia="Arial" w:cs="Arial"/>
        </w:rPr>
        <w:t>de</w:t>
      </w:r>
      <w:r>
        <w:rPr>
          <w:rFonts w:eastAsia="Arial" w:cs="Arial"/>
          <w:spacing w:val="-1"/>
        </w:rPr>
        <w:t>li</w:t>
      </w:r>
      <w:r>
        <w:rPr>
          <w:rFonts w:eastAsia="Arial" w:cs="Arial"/>
        </w:rPr>
        <w:t>ne</w:t>
      </w:r>
      <w:r>
        <w:rPr>
          <w:rFonts w:eastAsia="Arial" w:cs="Arial"/>
          <w:spacing w:val="10"/>
        </w:rPr>
        <w:t xml:space="preserve"> </w:t>
      </w:r>
      <w:r>
        <w:rPr>
          <w:rFonts w:eastAsia="Arial" w:cs="Arial"/>
        </w:rPr>
        <w:t>1103</w:t>
      </w:r>
      <w:r>
        <w:rPr>
          <w:rFonts w:eastAsia="Arial" w:cs="Arial"/>
          <w:spacing w:val="8"/>
        </w:rPr>
        <w:t xml:space="preserve"> </w:t>
      </w:r>
      <w:r>
        <w:rPr>
          <w:rFonts w:eastAsia="Arial" w:cs="Arial"/>
        </w:rPr>
        <w:t>on</w:t>
      </w:r>
      <w:r>
        <w:rPr>
          <w:rFonts w:eastAsia="Arial" w:cs="Arial"/>
          <w:spacing w:val="10"/>
        </w:rPr>
        <w:t xml:space="preserve"> </w:t>
      </w:r>
      <w:r>
        <w:rPr>
          <w:rFonts w:eastAsia="Arial" w:cs="Arial"/>
          <w:spacing w:val="2"/>
        </w:rPr>
        <w:t>T</w:t>
      </w:r>
      <w:r>
        <w:rPr>
          <w:rFonts w:eastAsia="Arial" w:cs="Arial"/>
          <w:spacing w:val="1"/>
        </w:rPr>
        <w:t>r</w:t>
      </w:r>
      <w:r>
        <w:rPr>
          <w:rFonts w:eastAsia="Arial" w:cs="Arial"/>
        </w:rPr>
        <w:t>a</w:t>
      </w:r>
      <w:r>
        <w:rPr>
          <w:rFonts w:eastAsia="Arial" w:cs="Arial"/>
          <w:spacing w:val="-1"/>
        </w:rPr>
        <w:t>i</w:t>
      </w:r>
      <w:r>
        <w:rPr>
          <w:rFonts w:eastAsia="Arial" w:cs="Arial"/>
          <w:spacing w:val="-2"/>
        </w:rPr>
        <w:t>n</w:t>
      </w:r>
      <w:r>
        <w:rPr>
          <w:rFonts w:eastAsia="Arial" w:cs="Arial"/>
          <w:spacing w:val="1"/>
        </w:rPr>
        <w:t>-t</w:t>
      </w:r>
      <w:r>
        <w:rPr>
          <w:rFonts w:eastAsia="Arial" w:cs="Arial"/>
        </w:rPr>
        <w:t>h</w:t>
      </w:r>
      <w:r>
        <w:rPr>
          <w:rFonts w:eastAsia="Arial" w:cs="Arial"/>
          <w:spacing w:val="-3"/>
        </w:rPr>
        <w:t>e</w:t>
      </w:r>
      <w:r>
        <w:rPr>
          <w:rFonts w:eastAsia="Arial" w:cs="Arial"/>
          <w:spacing w:val="-2"/>
        </w:rPr>
        <w:t>-</w:t>
      </w:r>
      <w:r>
        <w:rPr>
          <w:rFonts w:eastAsia="Arial" w:cs="Arial"/>
          <w:spacing w:val="2"/>
        </w:rPr>
        <w:t>T</w:t>
      </w:r>
      <w:r>
        <w:rPr>
          <w:rFonts w:eastAsia="Arial" w:cs="Arial"/>
          <w:spacing w:val="1"/>
        </w:rPr>
        <w:t>r</w:t>
      </w:r>
      <w:r>
        <w:rPr>
          <w:rFonts w:eastAsia="Arial" w:cs="Arial"/>
        </w:rPr>
        <w:t>a</w:t>
      </w:r>
      <w:r>
        <w:rPr>
          <w:rFonts w:eastAsia="Arial" w:cs="Arial"/>
          <w:spacing w:val="-1"/>
        </w:rPr>
        <w:t>i</w:t>
      </w:r>
      <w:r>
        <w:rPr>
          <w:rFonts w:eastAsia="Arial" w:cs="Arial"/>
        </w:rPr>
        <w:t>ner</w:t>
      </w:r>
      <w:r w:rsidR="008D0D44">
        <w:rPr>
          <w:rFonts w:eastAsia="Arial" w:cs="Arial"/>
        </w:rPr>
        <w:t>,</w:t>
      </w:r>
      <w:r>
        <w:rPr>
          <w:rFonts w:eastAsia="Arial" w:cs="Arial"/>
          <w:spacing w:val="9"/>
        </w:rPr>
        <w:t xml:space="preserve"> </w:t>
      </w:r>
      <w:r>
        <w:rPr>
          <w:rFonts w:eastAsia="Arial" w:cs="Arial"/>
          <w:spacing w:val="1"/>
        </w:rPr>
        <w:t>I</w:t>
      </w:r>
      <w:r>
        <w:rPr>
          <w:rFonts w:eastAsia="Arial" w:cs="Arial"/>
          <w:spacing w:val="-1"/>
        </w:rPr>
        <w:t>A</w:t>
      </w:r>
      <w:r>
        <w:rPr>
          <w:rFonts w:eastAsia="Arial" w:cs="Arial"/>
          <w:spacing w:val="-3"/>
        </w:rPr>
        <w:t>L</w:t>
      </w:r>
      <w:r>
        <w:rPr>
          <w:rFonts w:eastAsia="Arial" w:cs="Arial"/>
        </w:rPr>
        <w:t>A</w:t>
      </w:r>
      <w:r>
        <w:rPr>
          <w:rFonts w:eastAsia="Arial" w:cs="Arial"/>
          <w:spacing w:val="10"/>
        </w:rPr>
        <w:t xml:space="preserve"> </w:t>
      </w:r>
      <w:r w:rsidR="00940EB1">
        <w:rPr>
          <w:rFonts w:eastAsia="Arial" w:cs="Arial"/>
          <w:spacing w:val="-4"/>
        </w:rPr>
        <w:t>Model Course</w:t>
      </w:r>
      <w:r>
        <w:rPr>
          <w:rFonts w:eastAsia="Arial" w:cs="Arial"/>
          <w:spacing w:val="8"/>
        </w:rPr>
        <w:t xml:space="preserve"> </w:t>
      </w:r>
      <w:r w:rsidR="006E5880">
        <w:rPr>
          <w:rFonts w:eastAsia="Arial" w:cs="Arial"/>
        </w:rPr>
        <w:t>V-</w:t>
      </w:r>
      <w:r>
        <w:rPr>
          <w:rFonts w:eastAsia="Arial" w:cs="Arial"/>
        </w:rPr>
        <w:t>103</w:t>
      </w:r>
      <w:r>
        <w:rPr>
          <w:rFonts w:eastAsia="Arial" w:cs="Arial"/>
          <w:spacing w:val="1"/>
        </w:rPr>
        <w:t>/</w:t>
      </w:r>
      <w:r>
        <w:rPr>
          <w:rFonts w:eastAsia="Arial" w:cs="Arial"/>
        </w:rPr>
        <w:t>4</w:t>
      </w:r>
      <w:r>
        <w:rPr>
          <w:rFonts w:eastAsia="Arial" w:cs="Arial"/>
          <w:spacing w:val="3"/>
        </w:rPr>
        <w:t xml:space="preserve"> </w:t>
      </w:r>
      <w:r>
        <w:rPr>
          <w:rFonts w:eastAsia="Arial" w:cs="Arial"/>
          <w:spacing w:val="1"/>
        </w:rPr>
        <w:t>O</w:t>
      </w:r>
      <w:r>
        <w:rPr>
          <w:rFonts w:eastAsia="Arial" w:cs="Arial"/>
          <w:spacing w:val="-3"/>
        </w:rPr>
        <w:t>n</w:t>
      </w:r>
      <w:r>
        <w:rPr>
          <w:rFonts w:eastAsia="Arial" w:cs="Arial"/>
          <w:spacing w:val="1"/>
        </w:rPr>
        <w:t>-</w:t>
      </w:r>
      <w:r>
        <w:rPr>
          <w:rFonts w:eastAsia="Arial" w:cs="Arial"/>
          <w:spacing w:val="-1"/>
        </w:rPr>
        <w:t>t</w:t>
      </w:r>
      <w:r>
        <w:rPr>
          <w:rFonts w:eastAsia="Arial" w:cs="Arial"/>
        </w:rPr>
        <w:t>he</w:t>
      </w:r>
      <w:r>
        <w:rPr>
          <w:rFonts w:eastAsia="Arial" w:cs="Arial"/>
          <w:spacing w:val="1"/>
        </w:rPr>
        <w:t>-</w:t>
      </w:r>
      <w:r>
        <w:rPr>
          <w:rFonts w:eastAsia="Arial" w:cs="Arial"/>
        </w:rPr>
        <w:t>Job T</w:t>
      </w:r>
      <w:r>
        <w:rPr>
          <w:rFonts w:eastAsia="Arial" w:cs="Arial"/>
          <w:spacing w:val="1"/>
        </w:rPr>
        <w:t>r</w:t>
      </w:r>
      <w:r>
        <w:rPr>
          <w:rFonts w:eastAsia="Arial" w:cs="Arial"/>
        </w:rPr>
        <w:t>a</w:t>
      </w:r>
      <w:r>
        <w:rPr>
          <w:rFonts w:eastAsia="Arial" w:cs="Arial"/>
          <w:spacing w:val="-1"/>
        </w:rPr>
        <w:t>i</w:t>
      </w:r>
      <w:r>
        <w:rPr>
          <w:rFonts w:eastAsia="Arial" w:cs="Arial"/>
        </w:rPr>
        <w:t>n</w:t>
      </w:r>
      <w:r>
        <w:rPr>
          <w:rFonts w:eastAsia="Arial" w:cs="Arial"/>
          <w:spacing w:val="-1"/>
        </w:rPr>
        <w:t>i</w:t>
      </w:r>
      <w:r>
        <w:rPr>
          <w:rFonts w:eastAsia="Arial" w:cs="Arial"/>
        </w:rPr>
        <w:t>ng</w:t>
      </w:r>
      <w:r>
        <w:rPr>
          <w:rFonts w:eastAsia="Arial" w:cs="Arial"/>
          <w:spacing w:val="3"/>
        </w:rPr>
        <w:t xml:space="preserve"> </w:t>
      </w:r>
      <w:r>
        <w:rPr>
          <w:rFonts w:eastAsia="Arial" w:cs="Arial"/>
          <w:spacing w:val="1"/>
        </w:rPr>
        <w:t>I</w:t>
      </w:r>
      <w:r>
        <w:rPr>
          <w:rFonts w:eastAsia="Arial" w:cs="Arial"/>
        </w:rPr>
        <w:t>ns</w:t>
      </w:r>
      <w:r>
        <w:rPr>
          <w:rFonts w:eastAsia="Arial" w:cs="Arial"/>
          <w:spacing w:val="-1"/>
        </w:rPr>
        <w:t>t</w:t>
      </w:r>
      <w:r>
        <w:rPr>
          <w:rFonts w:eastAsia="Arial" w:cs="Arial"/>
          <w:spacing w:val="1"/>
        </w:rPr>
        <w:t>r</w:t>
      </w:r>
      <w:r>
        <w:rPr>
          <w:rFonts w:eastAsia="Arial" w:cs="Arial"/>
        </w:rPr>
        <w:t>u</w:t>
      </w:r>
      <w:r>
        <w:rPr>
          <w:rFonts w:eastAsia="Arial" w:cs="Arial"/>
          <w:spacing w:val="-2"/>
        </w:rPr>
        <w:t>c</w:t>
      </w:r>
      <w:r>
        <w:rPr>
          <w:rFonts w:eastAsia="Arial" w:cs="Arial"/>
          <w:spacing w:val="1"/>
        </w:rPr>
        <w:t>t</w:t>
      </w:r>
      <w:r>
        <w:rPr>
          <w:rFonts w:eastAsia="Arial" w:cs="Arial"/>
        </w:rPr>
        <w:t>or</w:t>
      </w:r>
      <w:r>
        <w:rPr>
          <w:rFonts w:eastAsia="Arial" w:cs="Arial"/>
          <w:spacing w:val="4"/>
        </w:rPr>
        <w:t xml:space="preserve"> </w:t>
      </w:r>
      <w:r>
        <w:rPr>
          <w:rFonts w:eastAsia="Arial" w:cs="Arial"/>
          <w:spacing w:val="-3"/>
        </w:rPr>
        <w:t>o</w:t>
      </w:r>
      <w:r>
        <w:rPr>
          <w:rFonts w:eastAsia="Arial" w:cs="Arial"/>
        </w:rPr>
        <w:t>r</w:t>
      </w:r>
      <w:r>
        <w:rPr>
          <w:rFonts w:eastAsia="Arial" w:cs="Arial"/>
          <w:spacing w:val="4"/>
        </w:rPr>
        <w:t xml:space="preserve"> </w:t>
      </w:r>
      <w:r>
        <w:rPr>
          <w:rFonts w:eastAsia="Arial" w:cs="Arial"/>
          <w:spacing w:val="-3"/>
        </w:rPr>
        <w:t>o</w:t>
      </w:r>
      <w:r>
        <w:rPr>
          <w:rFonts w:eastAsia="Arial" w:cs="Arial"/>
          <w:spacing w:val="1"/>
        </w:rPr>
        <w:t>t</w:t>
      </w:r>
      <w:r>
        <w:rPr>
          <w:rFonts w:eastAsia="Arial" w:cs="Arial"/>
        </w:rPr>
        <w:t>her</w:t>
      </w:r>
      <w:r>
        <w:rPr>
          <w:rFonts w:eastAsia="Arial" w:cs="Arial"/>
          <w:spacing w:val="2"/>
        </w:rPr>
        <w:t xml:space="preserve"> </w:t>
      </w:r>
      <w:r>
        <w:rPr>
          <w:rFonts w:eastAsia="Arial" w:cs="Arial"/>
          <w:spacing w:val="1"/>
        </w:rPr>
        <w:t>r</w:t>
      </w:r>
      <w:r>
        <w:rPr>
          <w:rFonts w:eastAsia="Arial" w:cs="Arial"/>
          <w:spacing w:val="-3"/>
        </w:rPr>
        <w:t>e</w:t>
      </w:r>
      <w:r>
        <w:rPr>
          <w:rFonts w:eastAsia="Arial" w:cs="Arial"/>
        </w:rPr>
        <w:t>co</w:t>
      </w:r>
      <w:r>
        <w:rPr>
          <w:rFonts w:eastAsia="Arial" w:cs="Arial"/>
          <w:spacing w:val="2"/>
        </w:rPr>
        <w:t>g</w:t>
      </w:r>
      <w:r>
        <w:rPr>
          <w:rFonts w:eastAsia="Arial" w:cs="Arial"/>
        </w:rPr>
        <w:t>n</w:t>
      </w:r>
      <w:r>
        <w:rPr>
          <w:rFonts w:eastAsia="Arial" w:cs="Arial"/>
          <w:spacing w:val="-1"/>
        </w:rPr>
        <w:t>i</w:t>
      </w:r>
      <w:r>
        <w:rPr>
          <w:rFonts w:eastAsia="Arial" w:cs="Arial"/>
        </w:rPr>
        <w:t xml:space="preserve">sed </w:t>
      </w:r>
      <w:r>
        <w:rPr>
          <w:rFonts w:eastAsia="Arial" w:cs="Arial"/>
          <w:spacing w:val="1"/>
        </w:rPr>
        <w:t>tr</w:t>
      </w:r>
      <w:r>
        <w:rPr>
          <w:rFonts w:eastAsia="Arial" w:cs="Arial"/>
        </w:rPr>
        <w:t>a</w:t>
      </w:r>
      <w:r>
        <w:rPr>
          <w:rFonts w:eastAsia="Arial" w:cs="Arial"/>
          <w:spacing w:val="-1"/>
        </w:rPr>
        <w:t>i</w:t>
      </w:r>
      <w:r>
        <w:rPr>
          <w:rFonts w:eastAsia="Arial" w:cs="Arial"/>
        </w:rPr>
        <w:t>n</w:t>
      </w:r>
      <w:r>
        <w:rPr>
          <w:rFonts w:eastAsia="Arial" w:cs="Arial"/>
          <w:spacing w:val="-1"/>
        </w:rPr>
        <w:t>i</w:t>
      </w:r>
      <w:r>
        <w:rPr>
          <w:rFonts w:eastAsia="Arial" w:cs="Arial"/>
          <w:spacing w:val="-3"/>
        </w:rPr>
        <w:t>n</w:t>
      </w:r>
      <w:r>
        <w:rPr>
          <w:rFonts w:eastAsia="Arial" w:cs="Arial"/>
        </w:rPr>
        <w:t>g</w:t>
      </w:r>
      <w:r>
        <w:rPr>
          <w:rFonts w:eastAsia="Arial" w:cs="Arial"/>
          <w:spacing w:val="3"/>
        </w:rPr>
        <w:t xml:space="preserve"> </w:t>
      </w:r>
      <w:r>
        <w:rPr>
          <w:rFonts w:eastAsia="Arial" w:cs="Arial"/>
          <w:spacing w:val="2"/>
        </w:rPr>
        <w:t>q</w:t>
      </w:r>
      <w:r>
        <w:rPr>
          <w:rFonts w:eastAsia="Arial" w:cs="Arial"/>
        </w:rPr>
        <w:t>ua</w:t>
      </w:r>
      <w:r>
        <w:rPr>
          <w:rFonts w:eastAsia="Arial" w:cs="Arial"/>
          <w:spacing w:val="-1"/>
        </w:rPr>
        <w:t>l</w:t>
      </w:r>
      <w:r>
        <w:rPr>
          <w:rFonts w:eastAsia="Arial" w:cs="Arial"/>
          <w:spacing w:val="-4"/>
        </w:rPr>
        <w:t>i</w:t>
      </w:r>
      <w:r>
        <w:rPr>
          <w:rFonts w:eastAsia="Arial" w:cs="Arial"/>
          <w:spacing w:val="3"/>
        </w:rPr>
        <w:t>f</w:t>
      </w:r>
      <w:r>
        <w:rPr>
          <w:rFonts w:eastAsia="Arial" w:cs="Arial"/>
          <w:spacing w:val="-1"/>
        </w:rPr>
        <w:t>i</w:t>
      </w:r>
      <w:r>
        <w:rPr>
          <w:rFonts w:eastAsia="Arial" w:cs="Arial"/>
        </w:rPr>
        <w:t>ca</w:t>
      </w:r>
      <w:r>
        <w:rPr>
          <w:rFonts w:eastAsia="Arial" w:cs="Arial"/>
          <w:spacing w:val="1"/>
        </w:rPr>
        <w:t>t</w:t>
      </w:r>
      <w:r>
        <w:rPr>
          <w:rFonts w:eastAsia="Arial" w:cs="Arial"/>
          <w:spacing w:val="-1"/>
        </w:rPr>
        <w:t>i</w:t>
      </w:r>
      <w:r>
        <w:rPr>
          <w:rFonts w:eastAsia="Arial" w:cs="Arial"/>
        </w:rPr>
        <w:t>ons.</w:t>
      </w:r>
    </w:p>
    <w:p w14:paraId="229B93E6" w14:textId="77777777" w:rsidR="002E4100" w:rsidRPr="00DE284E" w:rsidRDefault="002E4100" w:rsidP="002E4100">
      <w:pPr>
        <w:pStyle w:val="Plattetekst"/>
        <w:rPr>
          <w:lang w:eastAsia="de-DE"/>
        </w:rPr>
      </w:pPr>
      <w:r>
        <w:rPr>
          <w:rFonts w:eastAsia="Arial" w:cs="Arial"/>
        </w:rPr>
        <w:t xml:space="preserve">Depending on the training required </w:t>
      </w:r>
      <w:r>
        <w:rPr>
          <w:rFonts w:eastAsia="Arial" w:cs="Arial"/>
          <w:spacing w:val="-1"/>
        </w:rPr>
        <w:t>i</w:t>
      </w:r>
      <w:r>
        <w:rPr>
          <w:rFonts w:eastAsia="Arial" w:cs="Arial"/>
        </w:rPr>
        <w:t xml:space="preserve">t </w:t>
      </w:r>
      <w:r>
        <w:rPr>
          <w:rFonts w:eastAsia="Arial" w:cs="Arial"/>
          <w:spacing w:val="1"/>
        </w:rPr>
        <w:t>m</w:t>
      </w:r>
      <w:r>
        <w:rPr>
          <w:rFonts w:eastAsia="Arial" w:cs="Arial"/>
        </w:rPr>
        <w:t>ay</w:t>
      </w:r>
      <w:r>
        <w:rPr>
          <w:rFonts w:eastAsia="Arial" w:cs="Arial"/>
          <w:spacing w:val="-1"/>
        </w:rPr>
        <w:t xml:space="preserve"> </w:t>
      </w:r>
      <w:r>
        <w:rPr>
          <w:rFonts w:eastAsia="Arial" w:cs="Arial"/>
        </w:rPr>
        <w:t>be</w:t>
      </w:r>
      <w:r>
        <w:rPr>
          <w:rFonts w:eastAsia="Arial" w:cs="Arial"/>
          <w:spacing w:val="1"/>
        </w:rPr>
        <w:t xml:space="preserve"> </w:t>
      </w:r>
      <w:r>
        <w:rPr>
          <w:rFonts w:eastAsia="Arial" w:cs="Arial"/>
        </w:rPr>
        <w:t>necessa</w:t>
      </w:r>
      <w:r>
        <w:rPr>
          <w:rFonts w:eastAsia="Arial" w:cs="Arial"/>
          <w:spacing w:val="1"/>
        </w:rPr>
        <w:t>r</w:t>
      </w:r>
      <w:r>
        <w:rPr>
          <w:rFonts w:eastAsia="Arial" w:cs="Arial"/>
        </w:rPr>
        <w:t>y</w:t>
      </w:r>
      <w:r>
        <w:rPr>
          <w:rFonts w:eastAsia="Arial" w:cs="Arial"/>
          <w:spacing w:val="-4"/>
        </w:rPr>
        <w:t xml:space="preserve"> </w:t>
      </w:r>
      <w:r>
        <w:rPr>
          <w:rFonts w:eastAsia="Arial" w:cs="Arial"/>
          <w:spacing w:val="1"/>
        </w:rPr>
        <w:t>t</w:t>
      </w:r>
      <w:r>
        <w:rPr>
          <w:rFonts w:eastAsia="Arial" w:cs="Arial"/>
        </w:rPr>
        <w:t>o</w:t>
      </w:r>
      <w:r>
        <w:rPr>
          <w:rFonts w:eastAsia="Arial" w:cs="Arial"/>
          <w:spacing w:val="1"/>
        </w:rPr>
        <w:t xml:space="preserve"> </w:t>
      </w:r>
      <w:r>
        <w:rPr>
          <w:rFonts w:eastAsia="Arial" w:cs="Arial"/>
        </w:rPr>
        <w:t>use</w:t>
      </w:r>
      <w:r>
        <w:rPr>
          <w:rFonts w:eastAsia="Arial" w:cs="Arial"/>
          <w:spacing w:val="1"/>
        </w:rPr>
        <w:t xml:space="preserve"> </w:t>
      </w:r>
      <w:r>
        <w:rPr>
          <w:rFonts w:eastAsia="Arial" w:cs="Arial"/>
          <w:spacing w:val="-1"/>
        </w:rPr>
        <w:t>i</w:t>
      </w:r>
      <w:r>
        <w:rPr>
          <w:rFonts w:eastAsia="Arial" w:cs="Arial"/>
        </w:rPr>
        <w:t>ns</w:t>
      </w:r>
      <w:r>
        <w:rPr>
          <w:rFonts w:eastAsia="Arial" w:cs="Arial"/>
          <w:spacing w:val="-1"/>
        </w:rPr>
        <w:t>t</w:t>
      </w:r>
      <w:r>
        <w:rPr>
          <w:rFonts w:eastAsia="Arial" w:cs="Arial"/>
          <w:spacing w:val="1"/>
        </w:rPr>
        <w:t>r</w:t>
      </w:r>
      <w:r>
        <w:rPr>
          <w:rFonts w:eastAsia="Arial" w:cs="Arial"/>
        </w:rPr>
        <w:t>uc</w:t>
      </w:r>
      <w:r>
        <w:rPr>
          <w:rFonts w:eastAsia="Arial" w:cs="Arial"/>
          <w:spacing w:val="1"/>
        </w:rPr>
        <w:t>t</w:t>
      </w:r>
      <w:r>
        <w:rPr>
          <w:rFonts w:eastAsia="Arial" w:cs="Arial"/>
          <w:spacing w:val="-3"/>
        </w:rPr>
        <w:t>o</w:t>
      </w:r>
      <w:r>
        <w:rPr>
          <w:rFonts w:eastAsia="Arial" w:cs="Arial"/>
          <w:spacing w:val="1"/>
        </w:rPr>
        <w:t>r</w:t>
      </w:r>
      <w:r>
        <w:rPr>
          <w:rFonts w:eastAsia="Arial" w:cs="Arial"/>
        </w:rPr>
        <w:t>s</w:t>
      </w:r>
      <w:r>
        <w:rPr>
          <w:rFonts w:eastAsia="Arial" w:cs="Arial"/>
          <w:spacing w:val="-1"/>
        </w:rPr>
        <w:t xml:space="preserve"> </w:t>
      </w:r>
      <w:r>
        <w:rPr>
          <w:rFonts w:eastAsia="Arial" w:cs="Arial"/>
          <w:spacing w:val="1"/>
        </w:rPr>
        <w:t>fr</w:t>
      </w:r>
      <w:r>
        <w:rPr>
          <w:rFonts w:eastAsia="Arial" w:cs="Arial"/>
          <w:spacing w:val="-3"/>
        </w:rPr>
        <w:t>o</w:t>
      </w:r>
      <w:r>
        <w:rPr>
          <w:rFonts w:eastAsia="Arial" w:cs="Arial"/>
        </w:rPr>
        <w:t>m</w:t>
      </w:r>
      <w:r>
        <w:rPr>
          <w:rFonts w:eastAsia="Arial" w:cs="Arial"/>
          <w:spacing w:val="2"/>
        </w:rPr>
        <w:t xml:space="preserve"> </w:t>
      </w:r>
      <w:r>
        <w:rPr>
          <w:rFonts w:eastAsia="Arial" w:cs="Arial"/>
        </w:rPr>
        <w:t>o</w:t>
      </w:r>
      <w:r>
        <w:rPr>
          <w:rFonts w:eastAsia="Arial" w:cs="Arial"/>
          <w:spacing w:val="-1"/>
        </w:rPr>
        <w:t>t</w:t>
      </w:r>
      <w:r>
        <w:rPr>
          <w:rFonts w:eastAsia="Arial" w:cs="Arial"/>
        </w:rPr>
        <w:t>her</w:t>
      </w:r>
      <w:r>
        <w:rPr>
          <w:rFonts w:eastAsia="Arial" w:cs="Arial"/>
          <w:spacing w:val="2"/>
        </w:rPr>
        <w:t xml:space="preserve"> </w:t>
      </w:r>
      <w:r>
        <w:rPr>
          <w:rFonts w:eastAsia="Arial" w:cs="Arial"/>
        </w:rPr>
        <w:t>sou</w:t>
      </w:r>
      <w:r>
        <w:rPr>
          <w:rFonts w:eastAsia="Arial" w:cs="Arial"/>
          <w:spacing w:val="1"/>
        </w:rPr>
        <w:t>r</w:t>
      </w:r>
      <w:r>
        <w:rPr>
          <w:rFonts w:eastAsia="Arial" w:cs="Arial"/>
        </w:rPr>
        <w:t>c</w:t>
      </w:r>
      <w:r>
        <w:rPr>
          <w:rFonts w:eastAsia="Arial" w:cs="Arial"/>
          <w:spacing w:val="-3"/>
        </w:rPr>
        <w:t>e</w:t>
      </w:r>
      <w:r>
        <w:rPr>
          <w:rFonts w:eastAsia="Arial" w:cs="Arial"/>
        </w:rPr>
        <w:t>s to deliver specialised courses. F</w:t>
      </w:r>
      <w:r>
        <w:rPr>
          <w:rFonts w:eastAsia="Arial" w:cs="Arial"/>
          <w:spacing w:val="-3"/>
        </w:rPr>
        <w:t>o</w:t>
      </w:r>
      <w:r>
        <w:rPr>
          <w:rFonts w:eastAsia="Arial" w:cs="Arial"/>
        </w:rPr>
        <w:t>r e</w:t>
      </w:r>
      <w:r>
        <w:rPr>
          <w:rFonts w:eastAsia="Arial" w:cs="Arial"/>
          <w:spacing w:val="-2"/>
        </w:rPr>
        <w:t>x</w:t>
      </w:r>
      <w:r>
        <w:rPr>
          <w:rFonts w:eastAsia="Arial" w:cs="Arial"/>
        </w:rPr>
        <w:t>a</w:t>
      </w:r>
      <w:r>
        <w:rPr>
          <w:rFonts w:eastAsia="Arial" w:cs="Arial"/>
          <w:spacing w:val="1"/>
        </w:rPr>
        <w:t>m</w:t>
      </w:r>
      <w:r>
        <w:rPr>
          <w:rFonts w:eastAsia="Arial" w:cs="Arial"/>
        </w:rPr>
        <w:t>p</w:t>
      </w:r>
      <w:r>
        <w:rPr>
          <w:rFonts w:eastAsia="Arial" w:cs="Arial"/>
          <w:spacing w:val="-1"/>
        </w:rPr>
        <w:t>l</w:t>
      </w:r>
      <w:r>
        <w:rPr>
          <w:rFonts w:eastAsia="Arial" w:cs="Arial"/>
        </w:rPr>
        <w:t>e,</w:t>
      </w:r>
      <w:r>
        <w:rPr>
          <w:rFonts w:eastAsia="Arial" w:cs="Arial"/>
          <w:spacing w:val="3"/>
        </w:rPr>
        <w:t xml:space="preserve"> </w:t>
      </w:r>
      <w:r>
        <w:rPr>
          <w:rFonts w:eastAsia="Arial" w:cs="Arial"/>
          <w:spacing w:val="1"/>
        </w:rPr>
        <w:t>t</w:t>
      </w:r>
      <w:r>
        <w:rPr>
          <w:rFonts w:eastAsia="Arial" w:cs="Arial"/>
        </w:rPr>
        <w:t>h</w:t>
      </w:r>
      <w:r>
        <w:rPr>
          <w:rFonts w:eastAsia="Arial" w:cs="Arial"/>
          <w:spacing w:val="-1"/>
        </w:rPr>
        <w:t>i</w:t>
      </w:r>
      <w:r>
        <w:rPr>
          <w:rFonts w:eastAsia="Arial" w:cs="Arial"/>
        </w:rPr>
        <w:t>s</w:t>
      </w:r>
      <w:r>
        <w:rPr>
          <w:rFonts w:eastAsia="Arial" w:cs="Arial"/>
          <w:spacing w:val="2"/>
        </w:rPr>
        <w:t xml:space="preserve"> </w:t>
      </w:r>
      <w:r>
        <w:rPr>
          <w:rFonts w:eastAsia="Arial" w:cs="Arial"/>
          <w:spacing w:val="1"/>
        </w:rPr>
        <w:t>m</w:t>
      </w:r>
      <w:r>
        <w:rPr>
          <w:rFonts w:eastAsia="Arial" w:cs="Arial"/>
        </w:rPr>
        <w:t xml:space="preserve">ay </w:t>
      </w:r>
      <w:r>
        <w:rPr>
          <w:rFonts w:eastAsia="Arial" w:cs="Arial"/>
          <w:spacing w:val="-1"/>
        </w:rPr>
        <w:t>i</w:t>
      </w:r>
      <w:r>
        <w:rPr>
          <w:rFonts w:eastAsia="Arial" w:cs="Arial"/>
        </w:rPr>
        <w:t>nc</w:t>
      </w:r>
      <w:r>
        <w:rPr>
          <w:rFonts w:eastAsia="Arial" w:cs="Arial"/>
          <w:spacing w:val="1"/>
        </w:rPr>
        <w:t>l</w:t>
      </w:r>
      <w:r>
        <w:rPr>
          <w:rFonts w:eastAsia="Arial" w:cs="Arial"/>
        </w:rPr>
        <w:t>ude</w:t>
      </w:r>
      <w:r>
        <w:rPr>
          <w:rFonts w:eastAsia="Arial" w:cs="Arial"/>
          <w:spacing w:val="2"/>
        </w:rPr>
        <w:t xml:space="preserve"> </w:t>
      </w:r>
      <w:r>
        <w:rPr>
          <w:rFonts w:eastAsia="Arial" w:cs="Arial"/>
          <w:spacing w:val="-1"/>
        </w:rPr>
        <w:t>i</w:t>
      </w:r>
      <w:r>
        <w:rPr>
          <w:rFonts w:eastAsia="Arial" w:cs="Arial"/>
        </w:rPr>
        <w:t>ns</w:t>
      </w:r>
      <w:r>
        <w:rPr>
          <w:rFonts w:eastAsia="Arial" w:cs="Arial"/>
          <w:spacing w:val="1"/>
        </w:rPr>
        <w:t>tr</w:t>
      </w:r>
      <w:r>
        <w:rPr>
          <w:rFonts w:eastAsia="Arial" w:cs="Arial"/>
        </w:rPr>
        <w:t>uc</w:t>
      </w:r>
      <w:r>
        <w:rPr>
          <w:rFonts w:eastAsia="Arial" w:cs="Arial"/>
          <w:spacing w:val="1"/>
        </w:rPr>
        <w:t>t</w:t>
      </w:r>
      <w:r>
        <w:rPr>
          <w:rFonts w:eastAsia="Arial" w:cs="Arial"/>
          <w:spacing w:val="-3"/>
        </w:rPr>
        <w:t>o</w:t>
      </w:r>
      <w:r>
        <w:rPr>
          <w:rFonts w:eastAsia="Arial" w:cs="Arial"/>
          <w:spacing w:val="1"/>
        </w:rPr>
        <w:t>r</w:t>
      </w:r>
      <w:r>
        <w:rPr>
          <w:rFonts w:eastAsia="Arial" w:cs="Arial"/>
        </w:rPr>
        <w:t xml:space="preserve">s </w:t>
      </w:r>
      <w:r>
        <w:rPr>
          <w:rFonts w:eastAsia="Arial" w:cs="Arial"/>
          <w:spacing w:val="1"/>
        </w:rPr>
        <w:t>fr</w:t>
      </w:r>
      <w:r>
        <w:rPr>
          <w:rFonts w:eastAsia="Arial" w:cs="Arial"/>
          <w:spacing w:val="-3"/>
        </w:rPr>
        <w:t>o</w:t>
      </w:r>
      <w:r>
        <w:rPr>
          <w:rFonts w:eastAsia="Arial" w:cs="Arial"/>
        </w:rPr>
        <w:t>m</w:t>
      </w:r>
      <w:r>
        <w:rPr>
          <w:rFonts w:eastAsia="Arial" w:cs="Arial"/>
          <w:spacing w:val="3"/>
        </w:rPr>
        <w:t xml:space="preserve"> </w:t>
      </w:r>
      <w:r>
        <w:rPr>
          <w:rFonts w:eastAsia="Arial" w:cs="Arial"/>
          <w:spacing w:val="-3"/>
        </w:rPr>
        <w:t>e</w:t>
      </w:r>
      <w:r>
        <w:rPr>
          <w:rFonts w:eastAsia="Arial" w:cs="Arial"/>
        </w:rPr>
        <w:t>qu</w:t>
      </w:r>
      <w:r>
        <w:rPr>
          <w:rFonts w:eastAsia="Arial" w:cs="Arial"/>
          <w:spacing w:val="-1"/>
        </w:rPr>
        <w:t>i</w:t>
      </w:r>
      <w:r>
        <w:rPr>
          <w:rFonts w:eastAsia="Arial" w:cs="Arial"/>
        </w:rPr>
        <w:t>p</w:t>
      </w:r>
      <w:r>
        <w:rPr>
          <w:rFonts w:eastAsia="Arial" w:cs="Arial"/>
          <w:spacing w:val="1"/>
        </w:rPr>
        <w:t>m</w:t>
      </w:r>
      <w:r>
        <w:rPr>
          <w:rFonts w:eastAsia="Arial" w:cs="Arial"/>
        </w:rPr>
        <w:t>ent</w:t>
      </w:r>
      <w:r>
        <w:rPr>
          <w:rFonts w:eastAsia="Arial" w:cs="Arial"/>
          <w:spacing w:val="3"/>
        </w:rPr>
        <w:t xml:space="preserve"> </w:t>
      </w:r>
      <w:r>
        <w:rPr>
          <w:rFonts w:eastAsia="Arial" w:cs="Arial"/>
        </w:rPr>
        <w:t>p</w:t>
      </w:r>
      <w:r>
        <w:rPr>
          <w:rFonts w:eastAsia="Arial" w:cs="Arial"/>
          <w:spacing w:val="1"/>
        </w:rPr>
        <w:t>r</w:t>
      </w:r>
      <w:r>
        <w:rPr>
          <w:rFonts w:eastAsia="Arial" w:cs="Arial"/>
        </w:rPr>
        <w:t>o</w:t>
      </w:r>
      <w:r>
        <w:rPr>
          <w:rFonts w:eastAsia="Arial" w:cs="Arial"/>
          <w:spacing w:val="-2"/>
        </w:rPr>
        <w:t>v</w:t>
      </w:r>
      <w:r>
        <w:rPr>
          <w:rFonts w:eastAsia="Arial" w:cs="Arial"/>
          <w:spacing w:val="-1"/>
        </w:rPr>
        <w:t>i</w:t>
      </w:r>
      <w:r>
        <w:rPr>
          <w:rFonts w:eastAsia="Arial" w:cs="Arial"/>
        </w:rPr>
        <w:t>de</w:t>
      </w:r>
      <w:r>
        <w:rPr>
          <w:rFonts w:eastAsia="Arial" w:cs="Arial"/>
          <w:spacing w:val="1"/>
        </w:rPr>
        <w:t>r</w:t>
      </w:r>
      <w:r>
        <w:rPr>
          <w:rFonts w:eastAsia="Arial" w:cs="Arial"/>
        </w:rPr>
        <w:t xml:space="preserve">s or </w:t>
      </w:r>
      <w:r>
        <w:rPr>
          <w:rFonts w:eastAsia="Arial" w:cs="Arial"/>
          <w:spacing w:val="-3"/>
        </w:rPr>
        <w:t>o</w:t>
      </w:r>
      <w:r>
        <w:rPr>
          <w:rFonts w:eastAsia="Arial" w:cs="Arial"/>
          <w:spacing w:val="-1"/>
        </w:rPr>
        <w:t>t</w:t>
      </w:r>
      <w:r>
        <w:rPr>
          <w:rFonts w:eastAsia="Arial" w:cs="Arial"/>
        </w:rPr>
        <w:t>her</w:t>
      </w:r>
      <w:r>
        <w:rPr>
          <w:rFonts w:eastAsia="Arial" w:cs="Arial"/>
          <w:spacing w:val="3"/>
        </w:rPr>
        <w:t xml:space="preserve"> </w:t>
      </w:r>
      <w:r>
        <w:rPr>
          <w:rFonts w:eastAsia="Arial" w:cs="Arial"/>
        </w:rPr>
        <w:t>o</w:t>
      </w:r>
      <w:r>
        <w:rPr>
          <w:rFonts w:eastAsia="Arial" w:cs="Arial"/>
          <w:spacing w:val="-2"/>
        </w:rPr>
        <w:t>r</w:t>
      </w:r>
      <w:r>
        <w:rPr>
          <w:rFonts w:eastAsia="Arial" w:cs="Arial"/>
          <w:spacing w:val="2"/>
        </w:rPr>
        <w:t>g</w:t>
      </w:r>
      <w:r>
        <w:rPr>
          <w:rFonts w:eastAsia="Arial" w:cs="Arial"/>
        </w:rPr>
        <w:t>an</w:t>
      </w:r>
      <w:r>
        <w:rPr>
          <w:rFonts w:eastAsia="Arial" w:cs="Arial"/>
          <w:spacing w:val="-1"/>
        </w:rPr>
        <w:t>i</w:t>
      </w:r>
      <w:r>
        <w:rPr>
          <w:rFonts w:eastAsia="Arial" w:cs="Arial"/>
        </w:rPr>
        <w:t>sa</w:t>
      </w:r>
      <w:r>
        <w:rPr>
          <w:rFonts w:eastAsia="Arial" w:cs="Arial"/>
          <w:spacing w:val="1"/>
        </w:rPr>
        <w:t>t</w:t>
      </w:r>
      <w:r>
        <w:rPr>
          <w:rFonts w:eastAsia="Arial" w:cs="Arial"/>
          <w:spacing w:val="-1"/>
        </w:rPr>
        <w:t>i</w:t>
      </w:r>
      <w:r>
        <w:rPr>
          <w:rFonts w:eastAsia="Arial" w:cs="Arial"/>
        </w:rPr>
        <w:t>ons.</w:t>
      </w:r>
      <w:r>
        <w:rPr>
          <w:rFonts w:eastAsia="Arial" w:cs="Arial"/>
          <w:spacing w:val="53"/>
        </w:rPr>
        <w:t xml:space="preserve"> </w:t>
      </w:r>
      <w:r>
        <w:rPr>
          <w:rFonts w:eastAsia="Arial" w:cs="Arial"/>
          <w:spacing w:val="1"/>
        </w:rPr>
        <w:t>I</w:t>
      </w:r>
      <w:r>
        <w:rPr>
          <w:rFonts w:eastAsia="Arial" w:cs="Arial"/>
        </w:rPr>
        <w:t>n</w:t>
      </w:r>
      <w:r>
        <w:rPr>
          <w:rFonts w:eastAsia="Arial" w:cs="Arial"/>
          <w:spacing w:val="49"/>
        </w:rPr>
        <w:t xml:space="preserve"> </w:t>
      </w:r>
      <w:r>
        <w:rPr>
          <w:rFonts w:eastAsia="Arial" w:cs="Arial"/>
          <w:spacing w:val="1"/>
        </w:rPr>
        <w:t>t</w:t>
      </w:r>
      <w:r>
        <w:rPr>
          <w:rFonts w:eastAsia="Arial" w:cs="Arial"/>
        </w:rPr>
        <w:t>h</w:t>
      </w:r>
      <w:r>
        <w:rPr>
          <w:rFonts w:eastAsia="Arial" w:cs="Arial"/>
          <w:spacing w:val="-1"/>
        </w:rPr>
        <w:t>i</w:t>
      </w:r>
      <w:r>
        <w:rPr>
          <w:rFonts w:eastAsia="Arial" w:cs="Arial"/>
        </w:rPr>
        <w:t>s</w:t>
      </w:r>
      <w:r>
        <w:rPr>
          <w:rFonts w:eastAsia="Arial" w:cs="Arial"/>
          <w:spacing w:val="52"/>
        </w:rPr>
        <w:t xml:space="preserve"> </w:t>
      </w:r>
      <w:r>
        <w:rPr>
          <w:rFonts w:eastAsia="Arial" w:cs="Arial"/>
        </w:rPr>
        <w:t>case,</w:t>
      </w:r>
      <w:r>
        <w:rPr>
          <w:rFonts w:eastAsia="Arial" w:cs="Arial"/>
          <w:spacing w:val="53"/>
        </w:rPr>
        <w:t xml:space="preserve"> </w:t>
      </w:r>
      <w:r>
        <w:rPr>
          <w:rFonts w:eastAsia="Arial" w:cs="Arial"/>
          <w:spacing w:val="-1"/>
        </w:rPr>
        <w:t>C</w:t>
      </w:r>
      <w:r>
        <w:rPr>
          <w:rFonts w:eastAsia="Arial" w:cs="Arial"/>
        </w:rPr>
        <w:t>o</w:t>
      </w:r>
      <w:r>
        <w:rPr>
          <w:rFonts w:eastAsia="Arial" w:cs="Arial"/>
          <w:spacing w:val="1"/>
        </w:rPr>
        <w:t>m</w:t>
      </w:r>
      <w:r>
        <w:rPr>
          <w:rFonts w:eastAsia="Arial" w:cs="Arial"/>
          <w:spacing w:val="-3"/>
        </w:rPr>
        <w:t>p</w:t>
      </w:r>
      <w:r>
        <w:rPr>
          <w:rFonts w:eastAsia="Arial" w:cs="Arial"/>
        </w:rPr>
        <w:t>e</w:t>
      </w:r>
      <w:r>
        <w:rPr>
          <w:rFonts w:eastAsia="Arial" w:cs="Arial"/>
          <w:spacing w:val="1"/>
        </w:rPr>
        <w:t>t</w:t>
      </w:r>
      <w:r>
        <w:rPr>
          <w:rFonts w:eastAsia="Arial" w:cs="Arial"/>
        </w:rPr>
        <w:t>ent</w:t>
      </w:r>
      <w:r>
        <w:rPr>
          <w:rFonts w:eastAsia="Arial" w:cs="Arial"/>
          <w:spacing w:val="53"/>
        </w:rPr>
        <w:t xml:space="preserve"> </w:t>
      </w:r>
      <w:r>
        <w:rPr>
          <w:rFonts w:eastAsia="Arial" w:cs="Arial"/>
          <w:spacing w:val="-1"/>
        </w:rPr>
        <w:t>A</w:t>
      </w:r>
      <w:r>
        <w:rPr>
          <w:rFonts w:eastAsia="Arial" w:cs="Arial"/>
        </w:rPr>
        <w:t>u</w:t>
      </w:r>
      <w:r>
        <w:rPr>
          <w:rFonts w:eastAsia="Arial" w:cs="Arial"/>
          <w:spacing w:val="1"/>
        </w:rPr>
        <w:t>t</w:t>
      </w:r>
      <w:r>
        <w:rPr>
          <w:rFonts w:eastAsia="Arial" w:cs="Arial"/>
        </w:rPr>
        <w:t>h</w:t>
      </w:r>
      <w:r>
        <w:rPr>
          <w:rFonts w:eastAsia="Arial" w:cs="Arial"/>
          <w:spacing w:val="-3"/>
        </w:rPr>
        <w:t>o</w:t>
      </w:r>
      <w:r>
        <w:rPr>
          <w:rFonts w:eastAsia="Arial" w:cs="Arial"/>
          <w:spacing w:val="1"/>
        </w:rPr>
        <w:t>r</w:t>
      </w:r>
      <w:r>
        <w:rPr>
          <w:rFonts w:eastAsia="Arial" w:cs="Arial"/>
          <w:spacing w:val="-1"/>
        </w:rPr>
        <w:t>i</w:t>
      </w:r>
      <w:r>
        <w:rPr>
          <w:rFonts w:eastAsia="Arial" w:cs="Arial"/>
          <w:spacing w:val="1"/>
        </w:rPr>
        <w:t>t</w:t>
      </w:r>
      <w:r>
        <w:rPr>
          <w:rFonts w:eastAsia="Arial" w:cs="Arial"/>
          <w:spacing w:val="-1"/>
        </w:rPr>
        <w:t>i</w:t>
      </w:r>
      <w:r>
        <w:rPr>
          <w:rFonts w:eastAsia="Arial" w:cs="Arial"/>
        </w:rPr>
        <w:t>es and</w:t>
      </w:r>
      <w:r>
        <w:rPr>
          <w:rFonts w:eastAsia="Arial" w:cs="Arial"/>
          <w:spacing w:val="1"/>
        </w:rPr>
        <w:t>/</w:t>
      </w:r>
      <w:r>
        <w:rPr>
          <w:rFonts w:eastAsia="Arial" w:cs="Arial"/>
        </w:rPr>
        <w:t>or</w:t>
      </w:r>
      <w:r>
        <w:rPr>
          <w:rFonts w:eastAsia="Arial" w:cs="Arial"/>
          <w:spacing w:val="4"/>
        </w:rPr>
        <w:t xml:space="preserve"> </w:t>
      </w:r>
      <w:r>
        <w:rPr>
          <w:rFonts w:eastAsia="Arial" w:cs="Arial"/>
          <w:spacing w:val="-3"/>
        </w:rPr>
        <w:t>V</w:t>
      </w:r>
      <w:r>
        <w:rPr>
          <w:rFonts w:eastAsia="Arial" w:cs="Arial"/>
          <w:spacing w:val="2"/>
        </w:rPr>
        <w:t>T</w:t>
      </w:r>
      <w:r>
        <w:rPr>
          <w:rFonts w:eastAsia="Arial" w:cs="Arial"/>
        </w:rPr>
        <w:t>S</w:t>
      </w:r>
      <w:r>
        <w:rPr>
          <w:rFonts w:eastAsia="Arial" w:cs="Arial"/>
          <w:spacing w:val="2"/>
        </w:rPr>
        <w:t xml:space="preserve"> </w:t>
      </w:r>
      <w:r>
        <w:rPr>
          <w:rFonts w:eastAsia="Arial" w:cs="Arial"/>
          <w:spacing w:val="-1"/>
        </w:rPr>
        <w:t>A</w:t>
      </w:r>
      <w:r>
        <w:rPr>
          <w:rFonts w:eastAsia="Arial" w:cs="Arial"/>
        </w:rPr>
        <w:t>u</w:t>
      </w:r>
      <w:r>
        <w:rPr>
          <w:rFonts w:eastAsia="Arial" w:cs="Arial"/>
          <w:spacing w:val="1"/>
        </w:rPr>
        <w:t>t</w:t>
      </w:r>
      <w:r>
        <w:rPr>
          <w:rFonts w:eastAsia="Arial" w:cs="Arial"/>
        </w:rPr>
        <w:t>h</w:t>
      </w:r>
      <w:r>
        <w:rPr>
          <w:rFonts w:eastAsia="Arial" w:cs="Arial"/>
          <w:spacing w:val="-3"/>
        </w:rPr>
        <w:t>o</w:t>
      </w:r>
      <w:r>
        <w:rPr>
          <w:rFonts w:eastAsia="Arial" w:cs="Arial"/>
          <w:spacing w:val="1"/>
        </w:rPr>
        <w:t>r</w:t>
      </w:r>
      <w:r>
        <w:rPr>
          <w:rFonts w:eastAsia="Arial" w:cs="Arial"/>
          <w:spacing w:val="-1"/>
        </w:rPr>
        <w:t>i</w:t>
      </w:r>
      <w:r>
        <w:rPr>
          <w:rFonts w:eastAsia="Arial" w:cs="Arial"/>
          <w:spacing w:val="1"/>
        </w:rPr>
        <w:t>t</w:t>
      </w:r>
      <w:r>
        <w:rPr>
          <w:rFonts w:eastAsia="Arial" w:cs="Arial"/>
          <w:spacing w:val="-1"/>
        </w:rPr>
        <w:t>i</w:t>
      </w:r>
      <w:r>
        <w:rPr>
          <w:rFonts w:eastAsia="Arial" w:cs="Arial"/>
        </w:rPr>
        <w:t>es</w:t>
      </w:r>
      <w:r>
        <w:rPr>
          <w:rFonts w:eastAsia="Arial" w:cs="Arial"/>
          <w:spacing w:val="3"/>
        </w:rPr>
        <w:t xml:space="preserve"> </w:t>
      </w:r>
      <w:r>
        <w:rPr>
          <w:rFonts w:eastAsia="Arial" w:cs="Arial"/>
          <w:spacing w:val="-2"/>
        </w:rPr>
        <w:t>s</w:t>
      </w:r>
      <w:r>
        <w:rPr>
          <w:rFonts w:eastAsia="Arial" w:cs="Arial"/>
        </w:rPr>
        <w:t>hou</w:t>
      </w:r>
      <w:r>
        <w:rPr>
          <w:rFonts w:eastAsia="Arial" w:cs="Arial"/>
          <w:spacing w:val="-1"/>
        </w:rPr>
        <w:t>l</w:t>
      </w:r>
      <w:r>
        <w:rPr>
          <w:rFonts w:eastAsia="Arial" w:cs="Arial"/>
        </w:rPr>
        <w:t>d</w:t>
      </w:r>
      <w:r>
        <w:rPr>
          <w:rFonts w:eastAsia="Arial" w:cs="Arial"/>
          <w:spacing w:val="3"/>
        </w:rPr>
        <w:t xml:space="preserve"> </w:t>
      </w:r>
      <w:r>
        <w:rPr>
          <w:rFonts w:eastAsia="Arial" w:cs="Arial"/>
          <w:spacing w:val="1"/>
        </w:rPr>
        <w:t>r</w:t>
      </w:r>
      <w:r>
        <w:rPr>
          <w:rFonts w:eastAsia="Arial" w:cs="Arial"/>
        </w:rPr>
        <w:t>e</w:t>
      </w:r>
      <w:r>
        <w:rPr>
          <w:rFonts w:eastAsia="Arial" w:cs="Arial"/>
          <w:spacing w:val="-2"/>
        </w:rPr>
        <w:t>v</w:t>
      </w:r>
      <w:r>
        <w:rPr>
          <w:rFonts w:eastAsia="Arial" w:cs="Arial"/>
          <w:spacing w:val="-1"/>
        </w:rPr>
        <w:t>i</w:t>
      </w:r>
      <w:r>
        <w:rPr>
          <w:rFonts w:eastAsia="Arial" w:cs="Arial"/>
          <w:spacing w:val="2"/>
        </w:rPr>
        <w:t>e</w:t>
      </w:r>
      <w:r>
        <w:rPr>
          <w:rFonts w:eastAsia="Arial" w:cs="Arial"/>
        </w:rPr>
        <w:t xml:space="preserve">w </w:t>
      </w:r>
      <w:r>
        <w:rPr>
          <w:rFonts w:eastAsia="Arial" w:cs="Arial"/>
          <w:spacing w:val="1"/>
        </w:rPr>
        <w:t>t</w:t>
      </w:r>
      <w:r>
        <w:rPr>
          <w:rFonts w:eastAsia="Arial" w:cs="Arial"/>
        </w:rPr>
        <w:t>he</w:t>
      </w:r>
      <w:r>
        <w:rPr>
          <w:rFonts w:eastAsia="Arial" w:cs="Arial"/>
          <w:spacing w:val="3"/>
        </w:rPr>
        <w:t xml:space="preserve"> </w:t>
      </w:r>
      <w:r>
        <w:rPr>
          <w:rFonts w:eastAsia="Arial" w:cs="Arial"/>
        </w:rPr>
        <w:t>c</w:t>
      </w:r>
      <w:r>
        <w:rPr>
          <w:rFonts w:eastAsia="Arial" w:cs="Arial"/>
          <w:spacing w:val="1"/>
        </w:rPr>
        <w:t>r</w:t>
      </w:r>
      <w:r>
        <w:rPr>
          <w:rFonts w:eastAsia="Arial" w:cs="Arial"/>
        </w:rPr>
        <w:t>eden</w:t>
      </w:r>
      <w:r>
        <w:rPr>
          <w:rFonts w:eastAsia="Arial" w:cs="Arial"/>
          <w:spacing w:val="1"/>
        </w:rPr>
        <w:t>t</w:t>
      </w:r>
      <w:r>
        <w:rPr>
          <w:rFonts w:eastAsia="Arial" w:cs="Arial"/>
          <w:spacing w:val="-1"/>
        </w:rPr>
        <w:t>i</w:t>
      </w:r>
      <w:r>
        <w:rPr>
          <w:rFonts w:eastAsia="Arial" w:cs="Arial"/>
        </w:rPr>
        <w:t>a</w:t>
      </w:r>
      <w:r>
        <w:rPr>
          <w:rFonts w:eastAsia="Arial" w:cs="Arial"/>
          <w:spacing w:val="-1"/>
        </w:rPr>
        <w:t>l</w:t>
      </w:r>
      <w:r>
        <w:rPr>
          <w:rFonts w:eastAsia="Arial" w:cs="Arial"/>
        </w:rPr>
        <w:t>s</w:t>
      </w:r>
      <w:r>
        <w:rPr>
          <w:rFonts w:eastAsia="Arial" w:cs="Arial"/>
          <w:spacing w:val="3"/>
        </w:rPr>
        <w:t xml:space="preserve"> </w:t>
      </w:r>
      <w:r>
        <w:rPr>
          <w:rFonts w:eastAsia="Arial" w:cs="Arial"/>
        </w:rPr>
        <w:t>of</w:t>
      </w:r>
      <w:r>
        <w:rPr>
          <w:rFonts w:eastAsia="Arial" w:cs="Arial"/>
          <w:spacing w:val="6"/>
        </w:rPr>
        <w:t xml:space="preserve"> </w:t>
      </w:r>
      <w:r>
        <w:rPr>
          <w:rFonts w:eastAsia="Arial" w:cs="Arial"/>
          <w:spacing w:val="1"/>
        </w:rPr>
        <w:t>t</w:t>
      </w:r>
      <w:r>
        <w:rPr>
          <w:rFonts w:eastAsia="Arial" w:cs="Arial"/>
        </w:rPr>
        <w:t>he</w:t>
      </w:r>
      <w:r>
        <w:rPr>
          <w:rFonts w:eastAsia="Arial" w:cs="Arial"/>
          <w:spacing w:val="3"/>
        </w:rPr>
        <w:t xml:space="preserve"> </w:t>
      </w:r>
      <w:r>
        <w:rPr>
          <w:rFonts w:eastAsia="Arial" w:cs="Arial"/>
        </w:rPr>
        <w:t>n</w:t>
      </w:r>
      <w:r>
        <w:rPr>
          <w:rFonts w:eastAsia="Arial" w:cs="Arial"/>
          <w:spacing w:val="-3"/>
        </w:rPr>
        <w:t>o</w:t>
      </w:r>
      <w:r>
        <w:rPr>
          <w:rFonts w:eastAsia="Arial" w:cs="Arial"/>
          <w:spacing w:val="1"/>
        </w:rPr>
        <w:t>m</w:t>
      </w:r>
      <w:r>
        <w:rPr>
          <w:rFonts w:eastAsia="Arial" w:cs="Arial"/>
          <w:spacing w:val="-1"/>
        </w:rPr>
        <w:t>i</w:t>
      </w:r>
      <w:r>
        <w:rPr>
          <w:rFonts w:eastAsia="Arial" w:cs="Arial"/>
        </w:rPr>
        <w:t>na</w:t>
      </w:r>
      <w:r>
        <w:rPr>
          <w:rFonts w:eastAsia="Arial" w:cs="Arial"/>
          <w:spacing w:val="1"/>
        </w:rPr>
        <w:t>t</w:t>
      </w:r>
      <w:r>
        <w:rPr>
          <w:rFonts w:eastAsia="Arial" w:cs="Arial"/>
        </w:rPr>
        <w:t>ed</w:t>
      </w:r>
      <w:r>
        <w:rPr>
          <w:rFonts w:eastAsia="Arial" w:cs="Arial"/>
          <w:spacing w:val="3"/>
        </w:rPr>
        <w:t xml:space="preserve"> </w:t>
      </w:r>
      <w:r>
        <w:rPr>
          <w:rFonts w:eastAsia="Arial" w:cs="Arial"/>
          <w:spacing w:val="-1"/>
        </w:rPr>
        <w:t>i</w:t>
      </w:r>
      <w:r>
        <w:rPr>
          <w:rFonts w:eastAsia="Arial" w:cs="Arial"/>
        </w:rPr>
        <w:t>n</w:t>
      </w:r>
      <w:r>
        <w:rPr>
          <w:rFonts w:eastAsia="Arial" w:cs="Arial"/>
          <w:spacing w:val="-2"/>
        </w:rPr>
        <w:t>s</w:t>
      </w:r>
      <w:r>
        <w:rPr>
          <w:rFonts w:eastAsia="Arial" w:cs="Arial"/>
          <w:spacing w:val="1"/>
        </w:rPr>
        <w:t>tr</w:t>
      </w:r>
      <w:r>
        <w:rPr>
          <w:rFonts w:eastAsia="Arial" w:cs="Arial"/>
        </w:rPr>
        <w:t>u</w:t>
      </w:r>
      <w:r>
        <w:rPr>
          <w:rFonts w:eastAsia="Arial" w:cs="Arial"/>
          <w:spacing w:val="-2"/>
        </w:rPr>
        <w:t>c</w:t>
      </w:r>
      <w:r>
        <w:rPr>
          <w:rFonts w:eastAsia="Arial" w:cs="Arial"/>
          <w:spacing w:val="1"/>
        </w:rPr>
        <w:t>t</w:t>
      </w:r>
      <w:r>
        <w:rPr>
          <w:rFonts w:eastAsia="Arial" w:cs="Arial"/>
        </w:rPr>
        <w:t>o</w:t>
      </w:r>
      <w:r>
        <w:rPr>
          <w:rFonts w:eastAsia="Arial" w:cs="Arial"/>
          <w:spacing w:val="-2"/>
        </w:rPr>
        <w:t>r</w:t>
      </w:r>
      <w:r>
        <w:rPr>
          <w:rFonts w:eastAsia="Arial" w:cs="Arial"/>
          <w:spacing w:val="1"/>
        </w:rPr>
        <w:t>(</w:t>
      </w:r>
      <w:r>
        <w:rPr>
          <w:rFonts w:eastAsia="Arial" w:cs="Arial"/>
        </w:rPr>
        <w:t>s)</w:t>
      </w:r>
      <w:r>
        <w:rPr>
          <w:rFonts w:eastAsia="Arial" w:cs="Arial"/>
          <w:spacing w:val="6"/>
        </w:rPr>
        <w:t xml:space="preserve"> </w:t>
      </w:r>
      <w:r>
        <w:rPr>
          <w:rFonts w:eastAsia="Arial" w:cs="Arial"/>
        </w:rPr>
        <w:t>b</w:t>
      </w:r>
      <w:r>
        <w:rPr>
          <w:rFonts w:eastAsia="Arial" w:cs="Arial"/>
          <w:spacing w:val="-3"/>
        </w:rPr>
        <w:t>e</w:t>
      </w:r>
      <w:r>
        <w:rPr>
          <w:rFonts w:eastAsia="Arial" w:cs="Arial"/>
          <w:spacing w:val="1"/>
        </w:rPr>
        <w:t>f</w:t>
      </w:r>
      <w:r>
        <w:rPr>
          <w:rFonts w:eastAsia="Arial" w:cs="Arial"/>
        </w:rPr>
        <w:t>o</w:t>
      </w:r>
      <w:r>
        <w:rPr>
          <w:rFonts w:eastAsia="Arial" w:cs="Arial"/>
          <w:spacing w:val="-2"/>
        </w:rPr>
        <w:t>r</w:t>
      </w:r>
      <w:r>
        <w:rPr>
          <w:rFonts w:eastAsia="Arial" w:cs="Arial"/>
        </w:rPr>
        <w:t xml:space="preserve">e </w:t>
      </w:r>
      <w:r>
        <w:rPr>
          <w:rFonts w:eastAsia="Arial" w:cs="Arial"/>
          <w:spacing w:val="-1"/>
        </w:rPr>
        <w:t>t</w:t>
      </w:r>
      <w:r>
        <w:rPr>
          <w:rFonts w:eastAsia="Arial" w:cs="Arial"/>
          <w:spacing w:val="1"/>
        </w:rPr>
        <w:t>r</w:t>
      </w:r>
      <w:r>
        <w:rPr>
          <w:rFonts w:eastAsia="Arial" w:cs="Arial"/>
        </w:rPr>
        <w:t>a</w:t>
      </w:r>
      <w:r>
        <w:rPr>
          <w:rFonts w:eastAsia="Arial" w:cs="Arial"/>
          <w:spacing w:val="-1"/>
        </w:rPr>
        <w:t>i</w:t>
      </w:r>
      <w:r>
        <w:rPr>
          <w:rFonts w:eastAsia="Arial" w:cs="Arial"/>
        </w:rPr>
        <w:t>n</w:t>
      </w:r>
      <w:r>
        <w:rPr>
          <w:rFonts w:eastAsia="Arial" w:cs="Arial"/>
          <w:spacing w:val="-1"/>
        </w:rPr>
        <w:t>i</w:t>
      </w:r>
      <w:r>
        <w:rPr>
          <w:rFonts w:eastAsia="Arial" w:cs="Arial"/>
        </w:rPr>
        <w:t>ng</w:t>
      </w:r>
      <w:r>
        <w:rPr>
          <w:rFonts w:eastAsia="Arial" w:cs="Arial"/>
          <w:spacing w:val="1"/>
        </w:rPr>
        <w:t xml:space="preserve"> </w:t>
      </w:r>
      <w:r>
        <w:rPr>
          <w:rFonts w:eastAsia="Arial" w:cs="Arial"/>
        </w:rPr>
        <w:t>co</w:t>
      </w:r>
      <w:r>
        <w:rPr>
          <w:rFonts w:eastAsia="Arial" w:cs="Arial"/>
          <w:spacing w:val="-2"/>
        </w:rPr>
        <w:t>m</w:t>
      </w:r>
      <w:r>
        <w:rPr>
          <w:rFonts w:eastAsia="Arial" w:cs="Arial"/>
          <w:spacing w:val="1"/>
        </w:rPr>
        <w:t>m</w:t>
      </w:r>
      <w:r>
        <w:rPr>
          <w:rFonts w:eastAsia="Arial" w:cs="Arial"/>
        </w:rPr>
        <w:t>enc</w:t>
      </w:r>
      <w:r>
        <w:rPr>
          <w:rFonts w:eastAsia="Arial" w:cs="Arial"/>
          <w:spacing w:val="-3"/>
        </w:rPr>
        <w:t>e</w:t>
      </w:r>
      <w:r>
        <w:rPr>
          <w:rFonts w:eastAsia="Arial" w:cs="Arial"/>
        </w:rPr>
        <w:t>s.</w:t>
      </w:r>
    </w:p>
    <w:p w14:paraId="45859B3F" w14:textId="77777777" w:rsidR="00BF6C09" w:rsidRPr="00DE284E" w:rsidRDefault="008257F7" w:rsidP="008257F7">
      <w:pPr>
        <w:pStyle w:val="Kop1"/>
        <w:numPr>
          <w:ilvl w:val="0"/>
          <w:numId w:val="0"/>
        </w:numPr>
        <w:jc w:val="both"/>
      </w:pPr>
      <w:bookmarkStart w:id="51" w:name="_Toc432680607"/>
      <w:bookmarkStart w:id="52" w:name="_Toc319424636"/>
      <w:r>
        <w:t>5</w:t>
      </w:r>
      <w:r>
        <w:tab/>
      </w:r>
      <w:r w:rsidR="00BF6C09" w:rsidRPr="00DE284E">
        <w:t>ASSESSMENT</w:t>
      </w:r>
      <w:bookmarkEnd w:id="51"/>
      <w:bookmarkEnd w:id="52"/>
    </w:p>
    <w:p w14:paraId="31A19EAC" w14:textId="5A6C9722" w:rsidR="004643CF" w:rsidRPr="00DE284E" w:rsidRDefault="004643CF" w:rsidP="002B39F3">
      <w:pPr>
        <w:pStyle w:val="Plattetekst"/>
        <w:rPr>
          <w:lang w:eastAsia="de-DE"/>
        </w:rPr>
      </w:pPr>
      <w:r w:rsidRPr="00DE284E">
        <w:rPr>
          <w:lang w:eastAsia="de-DE"/>
        </w:rPr>
        <w:t xml:space="preserve">To successfully complete a programme of </w:t>
      </w:r>
      <w:r w:rsidR="00E45848">
        <w:rPr>
          <w:lang w:eastAsia="de-DE"/>
        </w:rPr>
        <w:t>Reccurrent</w:t>
      </w:r>
      <w:r w:rsidRPr="00DE284E">
        <w:rPr>
          <w:lang w:eastAsia="de-DE"/>
        </w:rPr>
        <w:t xml:space="preserve">, </w:t>
      </w:r>
      <w:r w:rsidR="00940EB1">
        <w:rPr>
          <w:lang w:eastAsia="de-DE"/>
        </w:rPr>
        <w:t>Adaptation</w:t>
      </w:r>
      <w:r w:rsidRPr="00DE284E">
        <w:rPr>
          <w:lang w:eastAsia="de-DE"/>
        </w:rPr>
        <w:t xml:space="preserve"> or </w:t>
      </w:r>
      <w:r w:rsidR="00940EB1">
        <w:rPr>
          <w:lang w:eastAsia="de-DE"/>
        </w:rPr>
        <w:t>Updating Training</w:t>
      </w:r>
      <w:r w:rsidRPr="00DE284E">
        <w:rPr>
          <w:lang w:eastAsia="de-DE"/>
        </w:rPr>
        <w:t>, VTS</w:t>
      </w:r>
      <w:r w:rsidR="00D76F45" w:rsidRPr="00DE284E">
        <w:rPr>
          <w:lang w:eastAsia="de-DE"/>
        </w:rPr>
        <w:t>Os</w:t>
      </w:r>
      <w:r w:rsidRPr="00DE284E">
        <w:rPr>
          <w:lang w:eastAsia="de-DE"/>
        </w:rPr>
        <w:t xml:space="preserve"> should meet a level of performance determined by the Competent Authority. </w:t>
      </w:r>
    </w:p>
    <w:p w14:paraId="2050FDB5" w14:textId="77777777" w:rsidR="00107C42" w:rsidRDefault="004643CF" w:rsidP="002B39F3">
      <w:pPr>
        <w:pStyle w:val="Plattetekst"/>
        <w:rPr>
          <w:lang w:eastAsia="de-DE"/>
        </w:rPr>
      </w:pPr>
      <w:r w:rsidRPr="00DE284E">
        <w:rPr>
          <w:lang w:eastAsia="de-DE"/>
        </w:rPr>
        <w:t>An assessment should provide evidence that VTS</w:t>
      </w:r>
      <w:r w:rsidR="00D76F45" w:rsidRPr="00DE284E">
        <w:rPr>
          <w:lang w:eastAsia="de-DE"/>
        </w:rPr>
        <w:t>Os</w:t>
      </w:r>
      <w:r w:rsidRPr="00DE284E">
        <w:rPr>
          <w:lang w:eastAsia="de-DE"/>
        </w:rPr>
        <w:t xml:space="preserve"> can proficiently </w:t>
      </w:r>
      <w:r w:rsidR="001C32E7">
        <w:rPr>
          <w:lang w:eastAsia="de-DE"/>
        </w:rPr>
        <w:t>perform</w:t>
      </w:r>
      <w:r w:rsidRPr="00DE284E">
        <w:rPr>
          <w:lang w:eastAsia="de-DE"/>
        </w:rPr>
        <w:t xml:space="preserve"> the duties specified by the Competent Authority. This may take the form of a</w:t>
      </w:r>
      <w:r w:rsidR="001C32E7">
        <w:rPr>
          <w:lang w:eastAsia="de-DE"/>
        </w:rPr>
        <w:t xml:space="preserve"> written and/or practical assessment which may be conducted through simulation or other means such as individual </w:t>
      </w:r>
      <w:r w:rsidRPr="00DE284E">
        <w:rPr>
          <w:lang w:eastAsia="de-DE"/>
        </w:rPr>
        <w:t>on-the-job assessment</w:t>
      </w:r>
      <w:r w:rsidR="00C96058">
        <w:rPr>
          <w:lang w:eastAsia="de-DE"/>
        </w:rPr>
        <w:t xml:space="preserve"> or a </w:t>
      </w:r>
      <w:r w:rsidR="001B46FA" w:rsidRPr="00DF6E7F">
        <w:rPr>
          <w:lang w:eastAsia="de-DE"/>
        </w:rPr>
        <w:t>proficiency check</w:t>
      </w:r>
      <w:r w:rsidR="001C32E7" w:rsidRPr="00DF6E7F">
        <w:rPr>
          <w:lang w:eastAsia="de-DE"/>
        </w:rPr>
        <w:t xml:space="preserve">. </w:t>
      </w:r>
    </w:p>
    <w:p w14:paraId="5E21DEB2" w14:textId="77777777" w:rsidR="00DF6E7F" w:rsidRDefault="00107C42" w:rsidP="002B39F3">
      <w:pPr>
        <w:pStyle w:val="Plattetekst"/>
        <w:rPr>
          <w:lang w:eastAsia="de-DE"/>
        </w:rPr>
      </w:pPr>
      <w:r w:rsidRPr="00107C42">
        <w:rPr>
          <w:lang w:eastAsia="de-DE"/>
        </w:rPr>
        <w:t xml:space="preserve">When determining which method of assessment to </w:t>
      </w:r>
      <w:r>
        <w:rPr>
          <w:lang w:eastAsia="de-DE"/>
        </w:rPr>
        <w:t xml:space="preserve">be </w:t>
      </w:r>
      <w:r w:rsidRPr="00107C42">
        <w:rPr>
          <w:lang w:eastAsia="de-DE"/>
        </w:rPr>
        <w:t>use</w:t>
      </w:r>
      <w:r>
        <w:rPr>
          <w:lang w:eastAsia="de-DE"/>
        </w:rPr>
        <w:t>d,</w:t>
      </w:r>
      <w:r w:rsidRPr="00107C42">
        <w:rPr>
          <w:lang w:eastAsia="de-DE"/>
        </w:rPr>
        <w:t xml:space="preserve"> consideration should be given to the fact that </w:t>
      </w:r>
      <w:r>
        <w:rPr>
          <w:lang w:eastAsia="de-DE"/>
        </w:rPr>
        <w:t xml:space="preserve">a </w:t>
      </w:r>
      <w:r w:rsidRPr="00107C42">
        <w:rPr>
          <w:lang w:eastAsia="de-DE"/>
        </w:rPr>
        <w:t>written assessment will generally indicate the level of knowledge/insight whereas a practical assessment (e.g. in a simulator</w:t>
      </w:r>
      <w:r>
        <w:rPr>
          <w:lang w:eastAsia="de-DE"/>
        </w:rPr>
        <w:t xml:space="preserve"> or on-the-job</w:t>
      </w:r>
      <w:r w:rsidRPr="00107C42">
        <w:rPr>
          <w:lang w:eastAsia="de-DE"/>
        </w:rPr>
        <w:t>) will generally indicate a combination of both knowledge and skills.</w:t>
      </w:r>
    </w:p>
    <w:p w14:paraId="5469399D" w14:textId="77777777" w:rsidR="006E5880" w:rsidRDefault="001C32E7" w:rsidP="002B39F3">
      <w:pPr>
        <w:pStyle w:val="Plattetekst"/>
        <w:rPr>
          <w:lang w:eastAsia="de-DE"/>
        </w:rPr>
      </w:pPr>
      <w:r w:rsidRPr="00DF6E7F">
        <w:rPr>
          <w:lang w:eastAsia="de-DE"/>
        </w:rPr>
        <w:t>This</w:t>
      </w:r>
      <w:r w:rsidR="003627F4" w:rsidRPr="00DF6E7F">
        <w:rPr>
          <w:lang w:eastAsia="de-DE"/>
        </w:rPr>
        <w:t xml:space="preserve"> assessment </w:t>
      </w:r>
      <w:r w:rsidR="001B46FA" w:rsidRPr="00DF6E7F">
        <w:rPr>
          <w:lang w:eastAsia="de-DE"/>
        </w:rPr>
        <w:t xml:space="preserve">should </w:t>
      </w:r>
      <w:r w:rsidR="00731F2A">
        <w:rPr>
          <w:lang w:eastAsia="de-DE"/>
        </w:rPr>
        <w:t xml:space="preserve">preferably </w:t>
      </w:r>
      <w:r w:rsidR="001B46FA" w:rsidRPr="00DF6E7F">
        <w:rPr>
          <w:lang w:eastAsia="de-DE"/>
        </w:rPr>
        <w:t xml:space="preserve">be </w:t>
      </w:r>
      <w:r w:rsidR="000D327F" w:rsidRPr="00DF6E7F">
        <w:rPr>
          <w:lang w:eastAsia="de-DE"/>
        </w:rPr>
        <w:t>formal</w:t>
      </w:r>
      <w:r w:rsidR="00DF6E7F">
        <w:rPr>
          <w:lang w:eastAsia="de-DE"/>
        </w:rPr>
        <w:t>,</w:t>
      </w:r>
      <w:r w:rsidR="003627F4" w:rsidRPr="00DF6E7F">
        <w:rPr>
          <w:lang w:eastAsia="de-DE"/>
        </w:rPr>
        <w:t xml:space="preserve"> standardi</w:t>
      </w:r>
      <w:r w:rsidR="0040710E">
        <w:rPr>
          <w:lang w:eastAsia="de-DE"/>
        </w:rPr>
        <w:t>s</w:t>
      </w:r>
      <w:r w:rsidR="003627F4" w:rsidRPr="00DF6E7F">
        <w:rPr>
          <w:lang w:eastAsia="de-DE"/>
        </w:rPr>
        <w:t>ed</w:t>
      </w:r>
      <w:r w:rsidR="00DF6E7F">
        <w:rPr>
          <w:lang w:eastAsia="de-DE"/>
        </w:rPr>
        <w:t xml:space="preserve"> and well documented</w:t>
      </w:r>
      <w:r w:rsidR="003627F4" w:rsidRPr="00DF6E7F">
        <w:rPr>
          <w:lang w:eastAsia="de-DE"/>
        </w:rPr>
        <w:t>.</w:t>
      </w:r>
      <w:r w:rsidR="003627F4" w:rsidRPr="006E750C">
        <w:rPr>
          <w:lang w:eastAsia="de-DE"/>
        </w:rPr>
        <w:t xml:space="preserve"> </w:t>
      </w:r>
    </w:p>
    <w:p w14:paraId="63D42BE7" w14:textId="77777777" w:rsidR="00BF6C09" w:rsidRPr="00DE284E" w:rsidRDefault="00BF6C09" w:rsidP="008A50BC">
      <w:pPr>
        <w:jc w:val="both"/>
        <w:rPr>
          <w:lang w:eastAsia="de-DE"/>
        </w:rPr>
      </w:pPr>
    </w:p>
    <w:p w14:paraId="5DA51E06" w14:textId="77777777" w:rsidR="00A25724" w:rsidRPr="00DE284E" w:rsidRDefault="00A25724" w:rsidP="008A50BC">
      <w:pPr>
        <w:jc w:val="both"/>
        <w:rPr>
          <w:lang w:eastAsia="de-DE"/>
        </w:rPr>
      </w:pPr>
    </w:p>
    <w:p w14:paraId="227DB59B" w14:textId="77777777" w:rsidR="00A25724" w:rsidRPr="00DE284E" w:rsidRDefault="00A25724" w:rsidP="008A50BC">
      <w:pPr>
        <w:jc w:val="both"/>
        <w:rPr>
          <w:lang w:eastAsia="de-DE"/>
        </w:rPr>
      </w:pPr>
    </w:p>
    <w:p w14:paraId="4BACC497" w14:textId="77777777" w:rsidR="00EA6FDD" w:rsidRPr="00DE284E" w:rsidRDefault="00EA6FDD">
      <w:pPr>
        <w:rPr>
          <w:rFonts w:cs="Arial"/>
          <w:b/>
          <w:bCs/>
          <w:kern w:val="28"/>
          <w:sz w:val="32"/>
          <w:szCs w:val="32"/>
        </w:rPr>
      </w:pPr>
      <w:bookmarkStart w:id="53" w:name="_Toc240860327"/>
      <w:bookmarkStart w:id="54" w:name="_Toc245254410"/>
      <w:bookmarkStart w:id="55" w:name="_Toc432680608"/>
    </w:p>
    <w:p w14:paraId="3DFEA10F" w14:textId="77777777" w:rsidR="002B39F3" w:rsidRPr="00DE284E" w:rsidRDefault="002B39F3">
      <w:pPr>
        <w:rPr>
          <w:rFonts w:cs="Arial"/>
          <w:b/>
          <w:bCs/>
          <w:kern w:val="28"/>
          <w:sz w:val="32"/>
          <w:szCs w:val="32"/>
        </w:rPr>
      </w:pPr>
      <w:r w:rsidRPr="00DE284E">
        <w:br w:type="page"/>
      </w:r>
    </w:p>
    <w:p w14:paraId="6C758BDF" w14:textId="77777777" w:rsidR="0042142B" w:rsidRPr="00DE284E" w:rsidRDefault="0042142B" w:rsidP="008A50BC">
      <w:pPr>
        <w:pStyle w:val="Titel"/>
        <w:spacing w:before="180" w:after="60"/>
        <w:jc w:val="both"/>
      </w:pPr>
      <w:bookmarkStart w:id="56" w:name="_Toc319424637"/>
      <w:r w:rsidRPr="00DE284E">
        <w:lastRenderedPageBreak/>
        <w:t>PART C - COURSE FRAMEWORK</w:t>
      </w:r>
      <w:bookmarkEnd w:id="53"/>
      <w:bookmarkEnd w:id="54"/>
      <w:bookmarkEnd w:id="55"/>
      <w:bookmarkEnd w:id="56"/>
    </w:p>
    <w:p w14:paraId="7483D887" w14:textId="77777777" w:rsidR="00645FBE" w:rsidRPr="00DE284E" w:rsidRDefault="00940EB1" w:rsidP="001B46FA">
      <w:pPr>
        <w:pStyle w:val="Kop1"/>
        <w:numPr>
          <w:ilvl w:val="0"/>
          <w:numId w:val="8"/>
        </w:numPr>
        <w:jc w:val="both"/>
      </w:pPr>
      <w:bookmarkStart w:id="57" w:name="_Toc319424638"/>
      <w:r>
        <w:t>RECURRENT TRAINING</w:t>
      </w:r>
      <w:bookmarkEnd w:id="57"/>
    </w:p>
    <w:p w14:paraId="0116B041" w14:textId="77777777" w:rsidR="00837CF9" w:rsidRPr="00DE284E" w:rsidRDefault="0083371A" w:rsidP="002B39F3">
      <w:pPr>
        <w:pStyle w:val="Kop2"/>
        <w:jc w:val="both"/>
        <w:rPr>
          <w:lang w:eastAsia="de-DE"/>
        </w:rPr>
      </w:pPr>
      <w:bookmarkStart w:id="58" w:name="_Toc432680610"/>
      <w:bookmarkStart w:id="59" w:name="_Toc319424639"/>
      <w:r w:rsidRPr="00DE284E">
        <w:rPr>
          <w:lang w:eastAsia="de-DE"/>
        </w:rPr>
        <w:t>Introduction</w:t>
      </w:r>
      <w:bookmarkEnd w:id="58"/>
      <w:bookmarkEnd w:id="59"/>
      <w:r w:rsidRPr="00DE284E">
        <w:rPr>
          <w:lang w:eastAsia="de-DE"/>
        </w:rPr>
        <w:t xml:space="preserve"> </w:t>
      </w:r>
    </w:p>
    <w:p w14:paraId="5E744ECE" w14:textId="77777777" w:rsidR="002B39F3" w:rsidRPr="00DE284E" w:rsidRDefault="00940EB1" w:rsidP="002B39F3">
      <w:pPr>
        <w:pStyle w:val="Plattetekst"/>
        <w:rPr>
          <w:lang w:eastAsia="de-DE"/>
        </w:rPr>
      </w:pPr>
      <w:r>
        <w:rPr>
          <w:lang w:eastAsia="de-DE"/>
        </w:rPr>
        <w:t>Recurrent Training</w:t>
      </w:r>
      <w:r w:rsidR="008C48D7" w:rsidRPr="00DE284E">
        <w:rPr>
          <w:lang w:eastAsia="de-DE"/>
        </w:rPr>
        <w:t xml:space="preserve"> should cover generic </w:t>
      </w:r>
      <w:r w:rsidR="001E523F" w:rsidRPr="00DE284E">
        <w:rPr>
          <w:lang w:eastAsia="de-DE"/>
        </w:rPr>
        <w:t xml:space="preserve">and area specific </w:t>
      </w:r>
      <w:r w:rsidR="008C48D7" w:rsidRPr="00DE284E">
        <w:rPr>
          <w:lang w:eastAsia="de-DE"/>
        </w:rPr>
        <w:t>elements of competency</w:t>
      </w:r>
      <w:r w:rsidR="001E523F" w:rsidRPr="00DE284E">
        <w:rPr>
          <w:lang w:eastAsia="de-DE"/>
        </w:rPr>
        <w:t xml:space="preserve">. This should be </w:t>
      </w:r>
      <w:r w:rsidR="00B448C3" w:rsidRPr="00DE284E">
        <w:rPr>
          <w:lang w:eastAsia="de-DE"/>
        </w:rPr>
        <w:t xml:space="preserve">linked to a process </w:t>
      </w:r>
      <w:r w:rsidR="006076C9" w:rsidRPr="00DE284E">
        <w:rPr>
          <w:lang w:eastAsia="de-DE"/>
        </w:rPr>
        <w:t xml:space="preserve">combining instruction and practice to provide </w:t>
      </w:r>
      <w:r w:rsidR="00B448C3" w:rsidRPr="00DE284E">
        <w:rPr>
          <w:lang w:eastAsia="de-DE"/>
        </w:rPr>
        <w:t>VTS</w:t>
      </w:r>
      <w:r w:rsidR="00D76F45" w:rsidRPr="00DE284E">
        <w:rPr>
          <w:lang w:eastAsia="de-DE"/>
        </w:rPr>
        <w:t>O</w:t>
      </w:r>
      <w:r w:rsidR="006076C9" w:rsidRPr="00DE284E">
        <w:rPr>
          <w:lang w:eastAsia="de-DE"/>
        </w:rPr>
        <w:t xml:space="preserve"> with the skill, knowledge and experience necessary to perform </w:t>
      </w:r>
      <w:r w:rsidR="00B95DDF">
        <w:rPr>
          <w:lang w:eastAsia="de-DE"/>
        </w:rPr>
        <w:t>their roles</w:t>
      </w:r>
      <w:r w:rsidR="006076C9" w:rsidRPr="00DE284E">
        <w:rPr>
          <w:lang w:eastAsia="de-DE"/>
        </w:rPr>
        <w:t xml:space="preserve"> </w:t>
      </w:r>
      <w:r w:rsidR="00DF1089">
        <w:rPr>
          <w:lang w:eastAsia="de-DE"/>
        </w:rPr>
        <w:t>safely,</w:t>
      </w:r>
      <w:r w:rsidR="006076C9" w:rsidRPr="00DE284E">
        <w:rPr>
          <w:lang w:eastAsia="de-DE"/>
        </w:rPr>
        <w:t xml:space="preserve"> efficiently and effectively</w:t>
      </w:r>
      <w:r w:rsidR="007D3FF7" w:rsidRPr="00DE284E">
        <w:rPr>
          <w:lang w:eastAsia="de-DE"/>
        </w:rPr>
        <w:t>.</w:t>
      </w:r>
    </w:p>
    <w:p w14:paraId="2F002096" w14:textId="77777777" w:rsidR="00B95DDF" w:rsidRDefault="00AD6FB9" w:rsidP="00B95DDF">
      <w:pPr>
        <w:pStyle w:val="Plattetekst"/>
        <w:rPr>
          <w:lang w:eastAsia="de-DE"/>
        </w:rPr>
      </w:pPr>
      <w:r w:rsidRPr="00DE284E">
        <w:rPr>
          <w:bCs/>
          <w:lang w:eastAsia="de-DE"/>
        </w:rPr>
        <w:t>The</w:t>
      </w:r>
      <w:r w:rsidR="00947132" w:rsidRPr="00DE284E">
        <w:rPr>
          <w:bCs/>
          <w:lang w:eastAsia="de-DE"/>
        </w:rPr>
        <w:t>refore, the</w:t>
      </w:r>
      <w:r w:rsidRPr="00DE284E">
        <w:rPr>
          <w:bCs/>
          <w:lang w:eastAsia="de-DE"/>
        </w:rPr>
        <w:t xml:space="preserve"> general objectives of </w:t>
      </w:r>
      <w:r w:rsidR="00940EB1">
        <w:rPr>
          <w:bCs/>
          <w:lang w:eastAsia="de-DE"/>
        </w:rPr>
        <w:t>Recurrent Training</w:t>
      </w:r>
      <w:r w:rsidRPr="00DE284E">
        <w:rPr>
          <w:bCs/>
          <w:lang w:eastAsia="de-DE"/>
        </w:rPr>
        <w:t xml:space="preserve"> are to provide a structured</w:t>
      </w:r>
      <w:r w:rsidR="00DC577B" w:rsidRPr="00DE284E">
        <w:rPr>
          <w:bCs/>
          <w:lang w:eastAsia="de-DE"/>
        </w:rPr>
        <w:t xml:space="preserve"> </w:t>
      </w:r>
      <w:r w:rsidRPr="00DE284E">
        <w:rPr>
          <w:lang w:eastAsia="de-DE"/>
        </w:rPr>
        <w:t>means of maintaining professional currency, reinforcement of previous training, and providing for continuous professional development.</w:t>
      </w:r>
      <w:r w:rsidR="00E754D0" w:rsidRPr="00DE284E">
        <w:rPr>
          <w:lang w:eastAsia="de-DE"/>
        </w:rPr>
        <w:t xml:space="preserve"> </w:t>
      </w:r>
    </w:p>
    <w:p w14:paraId="32EEE113" w14:textId="77777777" w:rsidR="00B95DDF" w:rsidRDefault="00940EB1" w:rsidP="002B39F3">
      <w:pPr>
        <w:pStyle w:val="Plattetekst"/>
        <w:rPr>
          <w:lang w:eastAsia="de-DE"/>
        </w:rPr>
      </w:pPr>
      <w:r>
        <w:rPr>
          <w:lang w:eastAsia="de-DE"/>
        </w:rPr>
        <w:t>Recurrent Training</w:t>
      </w:r>
      <w:r w:rsidR="00B95DDF" w:rsidRPr="00DE284E">
        <w:rPr>
          <w:lang w:eastAsia="de-DE"/>
        </w:rPr>
        <w:t xml:space="preserve"> </w:t>
      </w:r>
      <w:r w:rsidR="00B95DDF">
        <w:rPr>
          <w:lang w:eastAsia="de-DE"/>
        </w:rPr>
        <w:t>should</w:t>
      </w:r>
      <w:r w:rsidR="00B95DDF" w:rsidRPr="00DE284E">
        <w:rPr>
          <w:lang w:eastAsia="de-DE"/>
        </w:rPr>
        <w:t xml:space="preserve"> be conducted by an Accredited Training Organisation</w:t>
      </w:r>
      <w:r w:rsidR="00B95DDF">
        <w:rPr>
          <w:lang w:eastAsia="de-DE"/>
        </w:rPr>
        <w:t>.</w:t>
      </w:r>
      <w:r w:rsidR="00B95DDF" w:rsidRPr="00DE284E">
        <w:rPr>
          <w:lang w:eastAsia="de-DE"/>
        </w:rPr>
        <w:t xml:space="preserve"> </w:t>
      </w:r>
      <w:r w:rsidR="00B95DDF">
        <w:rPr>
          <w:lang w:eastAsia="de-DE"/>
        </w:rPr>
        <w:t>I</w:t>
      </w:r>
      <w:r w:rsidR="00B95DDF" w:rsidRPr="00DE284E">
        <w:rPr>
          <w:lang w:eastAsia="de-DE"/>
        </w:rPr>
        <w:t xml:space="preserve">ndividual VTS Authorities </w:t>
      </w:r>
      <w:r w:rsidR="00B95DDF">
        <w:rPr>
          <w:lang w:eastAsia="de-DE"/>
        </w:rPr>
        <w:t xml:space="preserve">may conduct </w:t>
      </w:r>
      <w:r>
        <w:rPr>
          <w:lang w:eastAsia="de-DE"/>
        </w:rPr>
        <w:t>Recurrent Training</w:t>
      </w:r>
      <w:r w:rsidR="00B95DDF">
        <w:rPr>
          <w:lang w:eastAsia="de-DE"/>
        </w:rPr>
        <w:t xml:space="preserve"> with the approval of </w:t>
      </w:r>
      <w:r w:rsidR="00B95DDF" w:rsidRPr="00DE284E">
        <w:rPr>
          <w:lang w:eastAsia="de-DE"/>
        </w:rPr>
        <w:t xml:space="preserve">the relevant Competent Authority. </w:t>
      </w:r>
    </w:p>
    <w:p w14:paraId="113D73CA" w14:textId="77777777" w:rsidR="00011B5F" w:rsidRPr="00DE284E" w:rsidRDefault="00645FBE" w:rsidP="002B39F3">
      <w:pPr>
        <w:pStyle w:val="Plattetekst"/>
        <w:rPr>
          <w:lang w:eastAsia="de-DE"/>
        </w:rPr>
      </w:pPr>
      <w:r w:rsidRPr="00DE284E">
        <w:rPr>
          <w:lang w:eastAsia="de-DE"/>
        </w:rPr>
        <w:t xml:space="preserve">Successful completion of </w:t>
      </w:r>
      <w:r w:rsidR="00DC577B" w:rsidRPr="00DE284E">
        <w:rPr>
          <w:lang w:eastAsia="de-DE"/>
        </w:rPr>
        <w:t xml:space="preserve">a process of </w:t>
      </w:r>
      <w:r w:rsidR="00940EB1">
        <w:rPr>
          <w:lang w:eastAsia="de-DE"/>
        </w:rPr>
        <w:t>Recurrent Training</w:t>
      </w:r>
      <w:r w:rsidRPr="00DE284E">
        <w:rPr>
          <w:lang w:eastAsia="de-DE"/>
        </w:rPr>
        <w:t xml:space="preserve"> is necessary to facilitate the revalidation of </w:t>
      </w:r>
      <w:r w:rsidR="00175BAF">
        <w:rPr>
          <w:lang w:eastAsia="de-DE"/>
        </w:rPr>
        <w:t xml:space="preserve">the VTS </w:t>
      </w:r>
      <w:r w:rsidR="00FD3242">
        <w:rPr>
          <w:lang w:eastAsia="de-DE"/>
        </w:rPr>
        <w:t xml:space="preserve">qualifications contained within </w:t>
      </w:r>
      <w:r w:rsidRPr="00DE284E">
        <w:rPr>
          <w:lang w:eastAsia="de-DE"/>
        </w:rPr>
        <w:t xml:space="preserve">a VTS </w:t>
      </w:r>
      <w:r w:rsidR="001B46FA">
        <w:rPr>
          <w:lang w:eastAsia="de-DE"/>
        </w:rPr>
        <w:t>c</w:t>
      </w:r>
      <w:r w:rsidRPr="00DE284E">
        <w:rPr>
          <w:lang w:eastAsia="de-DE"/>
        </w:rPr>
        <w:t xml:space="preserve">ertification </w:t>
      </w:r>
      <w:r w:rsidR="001B46FA">
        <w:rPr>
          <w:lang w:eastAsia="de-DE"/>
        </w:rPr>
        <w:t>l</w:t>
      </w:r>
      <w:r w:rsidRPr="00DE284E">
        <w:rPr>
          <w:lang w:eastAsia="de-DE"/>
        </w:rPr>
        <w:t>og</w:t>
      </w:r>
      <w:r w:rsidR="002B39F3" w:rsidRPr="00DE284E">
        <w:rPr>
          <w:lang w:eastAsia="de-DE"/>
        </w:rPr>
        <w:t xml:space="preserve">. </w:t>
      </w:r>
    </w:p>
    <w:p w14:paraId="7D8FD6B5" w14:textId="77777777" w:rsidR="00DC577B" w:rsidRPr="00DE284E" w:rsidRDefault="0083371A" w:rsidP="002B39F3">
      <w:pPr>
        <w:pStyle w:val="Kop2"/>
        <w:rPr>
          <w:lang w:eastAsia="de-DE"/>
        </w:rPr>
      </w:pPr>
      <w:bookmarkStart w:id="60" w:name="_Toc432680611"/>
      <w:bookmarkStart w:id="61" w:name="_Toc319424640"/>
      <w:r w:rsidRPr="00DE284E">
        <w:rPr>
          <w:lang w:eastAsia="de-DE"/>
        </w:rPr>
        <w:t>Course structure</w:t>
      </w:r>
      <w:bookmarkEnd w:id="60"/>
      <w:bookmarkEnd w:id="61"/>
    </w:p>
    <w:p w14:paraId="122CE527" w14:textId="77777777" w:rsidR="006C2A01" w:rsidRPr="00DE284E" w:rsidRDefault="00636241" w:rsidP="002B39F3">
      <w:pPr>
        <w:pStyle w:val="Plattetekst"/>
        <w:rPr>
          <w:lang w:eastAsia="de-DE"/>
        </w:rPr>
      </w:pPr>
      <w:r w:rsidRPr="00DE284E">
        <w:rPr>
          <w:lang w:eastAsia="de-DE"/>
        </w:rPr>
        <w:t>Competent Authorities</w:t>
      </w:r>
      <w:r w:rsidR="00011B5F" w:rsidRPr="00DE284E">
        <w:rPr>
          <w:lang w:eastAsia="de-DE"/>
        </w:rPr>
        <w:t xml:space="preserve"> are recommended to develop a</w:t>
      </w:r>
      <w:r w:rsidRPr="00DE284E">
        <w:rPr>
          <w:lang w:eastAsia="de-DE"/>
        </w:rPr>
        <w:t xml:space="preserve"> structured </w:t>
      </w:r>
      <w:r w:rsidR="00066C89" w:rsidRPr="00DE284E">
        <w:rPr>
          <w:lang w:eastAsia="de-DE"/>
        </w:rPr>
        <w:t xml:space="preserve">and standardised </w:t>
      </w:r>
      <w:r w:rsidRPr="00DE284E">
        <w:rPr>
          <w:lang w:eastAsia="de-DE"/>
        </w:rPr>
        <w:t>programme of</w:t>
      </w:r>
      <w:r w:rsidR="00011B5F" w:rsidRPr="00DE284E">
        <w:rPr>
          <w:lang w:eastAsia="de-DE"/>
        </w:rPr>
        <w:t xml:space="preserve"> </w:t>
      </w:r>
      <w:r w:rsidR="00940EB1">
        <w:rPr>
          <w:lang w:eastAsia="de-DE"/>
        </w:rPr>
        <w:t>Recurrent Training</w:t>
      </w:r>
      <w:r w:rsidRPr="00DE284E">
        <w:rPr>
          <w:lang w:eastAsia="de-DE"/>
        </w:rPr>
        <w:t xml:space="preserve"> which</w:t>
      </w:r>
      <w:r w:rsidR="00011B5F" w:rsidRPr="00DE284E">
        <w:rPr>
          <w:lang w:eastAsia="de-DE"/>
        </w:rPr>
        <w:t xml:space="preserve"> </w:t>
      </w:r>
      <w:r w:rsidR="006E53C0" w:rsidRPr="00DE284E">
        <w:rPr>
          <w:lang w:eastAsia="de-DE"/>
        </w:rPr>
        <w:t>maintains</w:t>
      </w:r>
      <w:r w:rsidR="00011B5F" w:rsidRPr="00DE284E">
        <w:rPr>
          <w:lang w:eastAsia="de-DE"/>
        </w:rPr>
        <w:t xml:space="preserve"> the core competencies </w:t>
      </w:r>
      <w:r w:rsidRPr="00DE284E">
        <w:rPr>
          <w:lang w:eastAsia="de-DE"/>
        </w:rPr>
        <w:t>of VTS</w:t>
      </w:r>
      <w:r w:rsidR="00D76F45" w:rsidRPr="00DE284E">
        <w:rPr>
          <w:lang w:eastAsia="de-DE"/>
        </w:rPr>
        <w:t>Os</w:t>
      </w:r>
      <w:r w:rsidRPr="00DE284E">
        <w:rPr>
          <w:lang w:eastAsia="de-DE"/>
        </w:rPr>
        <w:t xml:space="preserve">. A programme of </w:t>
      </w:r>
      <w:r w:rsidR="00940EB1">
        <w:rPr>
          <w:lang w:eastAsia="de-DE"/>
        </w:rPr>
        <w:t>Recurrent Training</w:t>
      </w:r>
      <w:r w:rsidRPr="00DE284E">
        <w:rPr>
          <w:lang w:eastAsia="de-DE"/>
        </w:rPr>
        <w:t xml:space="preserve"> will </w:t>
      </w:r>
      <w:r w:rsidR="00011B5F" w:rsidRPr="00DE284E">
        <w:rPr>
          <w:lang w:eastAsia="de-DE"/>
        </w:rPr>
        <w:t>enable VTS</w:t>
      </w:r>
      <w:r w:rsidR="00D76F45" w:rsidRPr="00DE284E">
        <w:rPr>
          <w:lang w:eastAsia="de-DE"/>
        </w:rPr>
        <w:t>Os</w:t>
      </w:r>
      <w:r w:rsidR="00011B5F" w:rsidRPr="00DE284E">
        <w:rPr>
          <w:lang w:eastAsia="de-DE"/>
        </w:rPr>
        <w:t xml:space="preserve"> to maintain currency to perform their operational</w:t>
      </w:r>
      <w:r w:rsidR="00B95DDF">
        <w:rPr>
          <w:lang w:eastAsia="de-DE"/>
        </w:rPr>
        <w:t xml:space="preserve"> duties as directed by the VTS A</w:t>
      </w:r>
      <w:r w:rsidR="00011B5F" w:rsidRPr="00DE284E">
        <w:rPr>
          <w:lang w:eastAsia="de-DE"/>
        </w:rPr>
        <w:t>uthority.</w:t>
      </w:r>
    </w:p>
    <w:p w14:paraId="5F5FC555" w14:textId="77777777" w:rsidR="005F25FF" w:rsidRPr="00DE284E" w:rsidRDefault="006C2A01" w:rsidP="002B39F3">
      <w:pPr>
        <w:pStyle w:val="Plattetekst"/>
        <w:rPr>
          <w:lang w:eastAsia="de-DE"/>
        </w:rPr>
      </w:pPr>
      <w:r w:rsidRPr="00DE284E">
        <w:rPr>
          <w:bCs/>
          <w:lang w:eastAsia="de-DE"/>
        </w:rPr>
        <w:t xml:space="preserve">The content of </w:t>
      </w:r>
      <w:r w:rsidR="00940EB1">
        <w:rPr>
          <w:bCs/>
          <w:lang w:eastAsia="de-DE"/>
        </w:rPr>
        <w:t>Recurrent Training</w:t>
      </w:r>
      <w:r w:rsidR="00B95DDF">
        <w:rPr>
          <w:bCs/>
          <w:lang w:eastAsia="de-DE"/>
        </w:rPr>
        <w:t xml:space="preserve"> should provide</w:t>
      </w:r>
      <w:r w:rsidRPr="00DE284E">
        <w:rPr>
          <w:bCs/>
          <w:lang w:eastAsia="de-DE"/>
        </w:rPr>
        <w:t xml:space="preserve"> </w:t>
      </w:r>
      <w:r w:rsidR="00B95DDF">
        <w:rPr>
          <w:bCs/>
          <w:lang w:eastAsia="de-DE"/>
        </w:rPr>
        <w:t xml:space="preserve">a </w:t>
      </w:r>
      <w:r w:rsidRPr="00DE284E">
        <w:rPr>
          <w:bCs/>
          <w:lang w:eastAsia="de-DE"/>
        </w:rPr>
        <w:t xml:space="preserve">structured </w:t>
      </w:r>
      <w:r w:rsidRPr="00DE284E">
        <w:rPr>
          <w:lang w:eastAsia="de-DE"/>
        </w:rPr>
        <w:t xml:space="preserve">means of maintaining professional currency, </w:t>
      </w:r>
      <w:r w:rsidR="00084A16">
        <w:rPr>
          <w:lang w:eastAsia="de-DE"/>
        </w:rPr>
        <w:t>reinforcing VTSO competencies and best practices</w:t>
      </w:r>
      <w:r w:rsidRPr="00DE284E">
        <w:rPr>
          <w:lang w:eastAsia="de-DE"/>
        </w:rPr>
        <w:t xml:space="preserve">, and providing for continuous professional development. The content should be based on generic areas of competency which may be supplemented by specific subjects to meet national or local needs. </w:t>
      </w:r>
    </w:p>
    <w:p w14:paraId="7822489C" w14:textId="77777777" w:rsidR="00F059AF" w:rsidRPr="00DE284E" w:rsidRDefault="00CB212C" w:rsidP="002B39F3">
      <w:pPr>
        <w:pStyle w:val="Plattetekst"/>
        <w:rPr>
          <w:bCs/>
          <w:lang w:eastAsia="de-DE"/>
        </w:rPr>
      </w:pPr>
      <w:r>
        <w:rPr>
          <w:bCs/>
          <w:lang w:eastAsia="de-DE"/>
        </w:rPr>
        <w:t xml:space="preserve">It is recommended that </w:t>
      </w:r>
      <w:r w:rsidR="00940EB1">
        <w:rPr>
          <w:bCs/>
          <w:lang w:eastAsia="de-DE"/>
        </w:rPr>
        <w:t>Recurrent Training</w:t>
      </w:r>
      <w:r w:rsidR="00F059AF" w:rsidRPr="00DE284E">
        <w:rPr>
          <w:bCs/>
          <w:lang w:eastAsia="de-DE"/>
        </w:rPr>
        <w:t xml:space="preserve"> </w:t>
      </w:r>
      <w:r w:rsidR="006C42A7">
        <w:rPr>
          <w:bCs/>
          <w:lang w:eastAsia="de-DE"/>
        </w:rPr>
        <w:t>should</w:t>
      </w:r>
      <w:r w:rsidR="002F3CD0" w:rsidRPr="00DE284E">
        <w:rPr>
          <w:bCs/>
          <w:lang w:eastAsia="de-DE"/>
        </w:rPr>
        <w:t xml:space="preserve"> </w:t>
      </w:r>
      <w:r w:rsidR="00F059AF" w:rsidRPr="00DE284E">
        <w:rPr>
          <w:bCs/>
          <w:lang w:eastAsia="de-DE"/>
        </w:rPr>
        <w:t>include the use of simulation. However, where simulation is not practicable, relevant and interactive exercises should be designed so as to achieve the desired learning goals.</w:t>
      </w:r>
    </w:p>
    <w:p w14:paraId="564876BE" w14:textId="77777777" w:rsidR="00F059AF" w:rsidRPr="00DE284E" w:rsidRDefault="00F059AF" w:rsidP="002B39F3">
      <w:pPr>
        <w:pStyle w:val="Plattetekst"/>
        <w:rPr>
          <w:bCs/>
          <w:lang w:eastAsia="de-DE"/>
        </w:rPr>
      </w:pPr>
      <w:r w:rsidRPr="00DE284E">
        <w:rPr>
          <w:bCs/>
          <w:lang w:eastAsia="de-DE"/>
        </w:rPr>
        <w:t xml:space="preserve">The subject matter and topics included in a programme of </w:t>
      </w:r>
      <w:r w:rsidR="00940EB1">
        <w:rPr>
          <w:bCs/>
          <w:lang w:eastAsia="de-DE"/>
        </w:rPr>
        <w:t>Recurrent Training</w:t>
      </w:r>
      <w:r w:rsidRPr="00DE284E">
        <w:rPr>
          <w:bCs/>
          <w:lang w:eastAsia="de-DE"/>
        </w:rPr>
        <w:t xml:space="preserve"> should reinforce the core modules of </w:t>
      </w:r>
      <w:r w:rsidR="005F25FF" w:rsidRPr="00DE284E">
        <w:rPr>
          <w:bCs/>
          <w:lang w:eastAsia="de-DE"/>
        </w:rPr>
        <w:t xml:space="preserve">the </w:t>
      </w:r>
      <w:r w:rsidRPr="00DE284E">
        <w:rPr>
          <w:bCs/>
          <w:lang w:eastAsia="de-DE"/>
        </w:rPr>
        <w:t xml:space="preserve">IALA </w:t>
      </w:r>
      <w:r w:rsidR="005F25FF" w:rsidRPr="00DE284E">
        <w:rPr>
          <w:bCs/>
          <w:lang w:eastAsia="de-DE"/>
        </w:rPr>
        <w:t xml:space="preserve">V-103 </w:t>
      </w:r>
      <w:r w:rsidR="00940EB1">
        <w:rPr>
          <w:bCs/>
          <w:lang w:eastAsia="de-DE"/>
        </w:rPr>
        <w:t>Model Course</w:t>
      </w:r>
      <w:r w:rsidR="005F25FF" w:rsidRPr="00DE284E">
        <w:rPr>
          <w:bCs/>
          <w:lang w:eastAsia="de-DE"/>
        </w:rPr>
        <w:t>s.</w:t>
      </w:r>
    </w:p>
    <w:p w14:paraId="35002A6B" w14:textId="77777777" w:rsidR="002B39F3" w:rsidRPr="00DE284E" w:rsidRDefault="002B39F3">
      <w:pPr>
        <w:rPr>
          <w:lang w:eastAsia="de-DE"/>
        </w:rPr>
      </w:pPr>
      <w:r w:rsidRPr="00DE284E">
        <w:rPr>
          <w:lang w:eastAsia="de-DE"/>
        </w:rPr>
        <w:br w:type="page"/>
      </w:r>
    </w:p>
    <w:p w14:paraId="62682B14" w14:textId="77777777" w:rsidR="0083371A" w:rsidRPr="00DE284E" w:rsidRDefault="00EF2473" w:rsidP="002B39F3">
      <w:pPr>
        <w:pStyle w:val="Plattetekst"/>
        <w:rPr>
          <w:lang w:eastAsia="de-DE"/>
        </w:rPr>
      </w:pPr>
      <w:r w:rsidRPr="00DE284E">
        <w:rPr>
          <w:lang w:eastAsia="de-DE"/>
        </w:rPr>
        <w:lastRenderedPageBreak/>
        <w:t xml:space="preserve">A programme of </w:t>
      </w:r>
      <w:r w:rsidR="00940EB1">
        <w:rPr>
          <w:lang w:eastAsia="de-DE"/>
        </w:rPr>
        <w:t>Recurrent Training</w:t>
      </w:r>
      <w:r w:rsidR="00B33C1C" w:rsidRPr="00DE284E">
        <w:rPr>
          <w:lang w:eastAsia="de-DE"/>
        </w:rPr>
        <w:t xml:space="preserve"> should </w:t>
      </w:r>
      <w:r w:rsidR="001A6B08" w:rsidRPr="00DE284E">
        <w:rPr>
          <w:lang w:eastAsia="de-DE"/>
        </w:rPr>
        <w:t xml:space="preserve">give consideration to </w:t>
      </w:r>
      <w:r w:rsidR="007578D2" w:rsidRPr="00DE284E">
        <w:rPr>
          <w:lang w:eastAsia="de-DE"/>
        </w:rPr>
        <w:t>t</w:t>
      </w:r>
      <w:r w:rsidR="00B33C1C" w:rsidRPr="00DE284E">
        <w:rPr>
          <w:lang w:eastAsia="de-DE"/>
        </w:rPr>
        <w:t>he following</w:t>
      </w:r>
      <w:r w:rsidR="00011B5F" w:rsidRPr="00DE284E">
        <w:rPr>
          <w:lang w:eastAsia="de-DE"/>
        </w:rPr>
        <w:t xml:space="preserve"> broad subject headings</w:t>
      </w:r>
      <w:r w:rsidRPr="00DE284E">
        <w:rPr>
          <w:lang w:eastAsia="de-DE"/>
        </w:rPr>
        <w:t>:</w:t>
      </w:r>
      <w:r w:rsidR="00011B5F" w:rsidRPr="00DE284E">
        <w:rPr>
          <w:lang w:eastAsia="de-DE"/>
        </w:rPr>
        <w:t xml:space="preserve"> </w:t>
      </w:r>
    </w:p>
    <w:p w14:paraId="514980CC" w14:textId="77777777" w:rsidR="002F3CD0" w:rsidRPr="00DE284E" w:rsidRDefault="002F3CD0" w:rsidP="008A50BC">
      <w:pPr>
        <w:jc w:val="both"/>
        <w:rPr>
          <w:lang w:eastAsia="de-DE"/>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6237"/>
      </w:tblGrid>
      <w:tr w:rsidR="005C07D4" w:rsidRPr="00DE284E" w14:paraId="7EBD00F2" w14:textId="77777777" w:rsidTr="005C07D4">
        <w:trPr>
          <w:trHeight w:val="507"/>
        </w:trPr>
        <w:tc>
          <w:tcPr>
            <w:tcW w:w="3227" w:type="dxa"/>
            <w:vAlign w:val="center"/>
          </w:tcPr>
          <w:p w14:paraId="0BDEE67B" w14:textId="77777777" w:rsidR="005C07D4" w:rsidRPr="00DE284E" w:rsidRDefault="005C07D4" w:rsidP="005C07D4">
            <w:pPr>
              <w:jc w:val="center"/>
              <w:rPr>
                <w:b/>
              </w:rPr>
            </w:pPr>
            <w:r w:rsidRPr="00DE284E">
              <w:rPr>
                <w:b/>
              </w:rPr>
              <w:t xml:space="preserve">Topic </w:t>
            </w:r>
          </w:p>
          <w:p w14:paraId="013CC465" w14:textId="77777777" w:rsidR="005C07D4" w:rsidRPr="00987946" w:rsidRDefault="005C07D4" w:rsidP="005C07D4">
            <w:pPr>
              <w:jc w:val="center"/>
              <w:rPr>
                <w:b/>
                <w:sz w:val="16"/>
                <w:szCs w:val="16"/>
              </w:rPr>
            </w:pPr>
            <w:r w:rsidRPr="00987946">
              <w:rPr>
                <w:b/>
                <w:sz w:val="16"/>
                <w:szCs w:val="16"/>
              </w:rPr>
              <w:t>(including V-103/1 Module Reference)</w:t>
            </w:r>
          </w:p>
        </w:tc>
        <w:tc>
          <w:tcPr>
            <w:tcW w:w="6237" w:type="dxa"/>
            <w:tcBorders>
              <w:top w:val="single" w:sz="4" w:space="0" w:color="auto"/>
              <w:left w:val="single" w:sz="4" w:space="0" w:color="auto"/>
              <w:bottom w:val="nil"/>
              <w:right w:val="single" w:sz="4" w:space="0" w:color="auto"/>
            </w:tcBorders>
            <w:vAlign w:val="center"/>
          </w:tcPr>
          <w:p w14:paraId="134703A7" w14:textId="77777777" w:rsidR="005C07D4" w:rsidRPr="00DE284E" w:rsidRDefault="005C07D4" w:rsidP="005C07D4">
            <w:pPr>
              <w:rPr>
                <w:b/>
              </w:rPr>
            </w:pPr>
          </w:p>
          <w:p w14:paraId="2663D08C" w14:textId="77777777" w:rsidR="005C07D4" w:rsidRPr="00DE284E" w:rsidRDefault="00001DCE" w:rsidP="005C07D4">
            <w:pPr>
              <w:jc w:val="center"/>
              <w:rPr>
                <w:b/>
              </w:rPr>
            </w:pPr>
            <w:r w:rsidRPr="00DE284E">
              <w:rPr>
                <w:b/>
              </w:rPr>
              <w:t xml:space="preserve">Sample </w:t>
            </w:r>
            <w:r w:rsidR="005C07D4" w:rsidRPr="00DE284E">
              <w:rPr>
                <w:b/>
              </w:rPr>
              <w:t>Subject</w:t>
            </w:r>
            <w:r w:rsidRPr="00DE284E">
              <w:rPr>
                <w:b/>
              </w:rPr>
              <w:t xml:space="preserve"> Headings</w:t>
            </w:r>
          </w:p>
          <w:p w14:paraId="5E4456A6" w14:textId="77777777" w:rsidR="005C07D4" w:rsidRPr="00DE284E" w:rsidRDefault="005C07D4" w:rsidP="005C07D4">
            <w:pPr>
              <w:jc w:val="center"/>
              <w:rPr>
                <w:b/>
              </w:rPr>
            </w:pPr>
          </w:p>
        </w:tc>
      </w:tr>
      <w:tr w:rsidR="005C07D4" w:rsidRPr="00DE284E" w14:paraId="2C995633" w14:textId="77777777" w:rsidTr="005C07D4">
        <w:trPr>
          <w:trHeight w:val="776"/>
        </w:trPr>
        <w:tc>
          <w:tcPr>
            <w:tcW w:w="3227" w:type="dxa"/>
            <w:tcBorders>
              <w:top w:val="single" w:sz="12" w:space="0" w:color="auto"/>
              <w:right w:val="double" w:sz="4" w:space="0" w:color="auto"/>
            </w:tcBorders>
          </w:tcPr>
          <w:p w14:paraId="33DA35F5" w14:textId="77777777" w:rsidR="005C07D4" w:rsidRPr="00DE284E" w:rsidRDefault="005C07D4" w:rsidP="005C07D4">
            <w:pPr>
              <w:spacing w:before="60"/>
              <w:jc w:val="both"/>
              <w:rPr>
                <w:b/>
                <w:sz w:val="20"/>
                <w:szCs w:val="20"/>
              </w:rPr>
            </w:pPr>
            <w:r w:rsidRPr="00DE284E">
              <w:rPr>
                <w:b/>
                <w:sz w:val="20"/>
                <w:szCs w:val="20"/>
              </w:rPr>
              <w:t>1 – Language</w:t>
            </w:r>
          </w:p>
        </w:tc>
        <w:tc>
          <w:tcPr>
            <w:tcW w:w="6237" w:type="dxa"/>
            <w:tcBorders>
              <w:top w:val="single" w:sz="12" w:space="0" w:color="auto"/>
              <w:left w:val="double" w:sz="4" w:space="0" w:color="auto"/>
            </w:tcBorders>
          </w:tcPr>
          <w:p w14:paraId="5554BD29" w14:textId="77777777" w:rsidR="005C07D4" w:rsidRPr="00DE284E" w:rsidRDefault="005C07D4" w:rsidP="00761614">
            <w:pPr>
              <w:numPr>
                <w:ilvl w:val="0"/>
                <w:numId w:val="31"/>
              </w:numPr>
              <w:ind w:left="442" w:hanging="442"/>
              <w:rPr>
                <w:sz w:val="16"/>
              </w:rPr>
            </w:pPr>
            <w:r w:rsidRPr="00DE284E">
              <w:rPr>
                <w:sz w:val="16"/>
              </w:rPr>
              <w:t>Language structure</w:t>
            </w:r>
          </w:p>
          <w:p w14:paraId="2EE9C0D6" w14:textId="77777777" w:rsidR="005C07D4" w:rsidRPr="00DE284E" w:rsidRDefault="005C07D4" w:rsidP="00761614">
            <w:pPr>
              <w:numPr>
                <w:ilvl w:val="0"/>
                <w:numId w:val="32"/>
              </w:numPr>
              <w:ind w:left="0" w:firstLine="0"/>
              <w:rPr>
                <w:sz w:val="16"/>
              </w:rPr>
            </w:pPr>
            <w:r w:rsidRPr="00DE284E">
              <w:rPr>
                <w:sz w:val="16"/>
              </w:rPr>
              <w:t xml:space="preserve">Specific  VTS messages construction </w:t>
            </w:r>
          </w:p>
          <w:p w14:paraId="58979DA5" w14:textId="77777777" w:rsidR="005C07D4" w:rsidRPr="00DE284E" w:rsidRDefault="005C07D4" w:rsidP="00761614">
            <w:pPr>
              <w:numPr>
                <w:ilvl w:val="0"/>
                <w:numId w:val="32"/>
              </w:numPr>
              <w:ind w:left="0" w:firstLine="0"/>
              <w:rPr>
                <w:sz w:val="16"/>
              </w:rPr>
            </w:pPr>
            <w:r w:rsidRPr="00DE284E">
              <w:rPr>
                <w:sz w:val="16"/>
              </w:rPr>
              <w:t>Standard</w:t>
            </w:r>
            <w:r w:rsidR="00987946">
              <w:rPr>
                <w:sz w:val="16"/>
              </w:rPr>
              <w:t xml:space="preserve"> maritime</w:t>
            </w:r>
            <w:r w:rsidRPr="00DE284E">
              <w:rPr>
                <w:sz w:val="16"/>
              </w:rPr>
              <w:t xml:space="preserve"> </w:t>
            </w:r>
            <w:r w:rsidR="00987946">
              <w:rPr>
                <w:sz w:val="16"/>
              </w:rPr>
              <w:t xml:space="preserve">communication </w:t>
            </w:r>
            <w:r w:rsidRPr="00DE284E">
              <w:rPr>
                <w:sz w:val="16"/>
              </w:rPr>
              <w:t>phrases</w:t>
            </w:r>
          </w:p>
          <w:p w14:paraId="4B879CDB" w14:textId="77777777" w:rsidR="005C07D4" w:rsidRPr="00DE284E" w:rsidRDefault="005C07D4" w:rsidP="00F20A46">
            <w:pPr>
              <w:rPr>
                <w:sz w:val="16"/>
              </w:rPr>
            </w:pPr>
          </w:p>
        </w:tc>
      </w:tr>
      <w:tr w:rsidR="005C07D4" w:rsidRPr="00DE284E" w14:paraId="0A7097EF" w14:textId="77777777" w:rsidTr="005C07D4">
        <w:trPr>
          <w:trHeight w:val="587"/>
        </w:trPr>
        <w:tc>
          <w:tcPr>
            <w:tcW w:w="3227" w:type="dxa"/>
            <w:tcBorders>
              <w:right w:val="double" w:sz="4" w:space="0" w:color="auto"/>
            </w:tcBorders>
          </w:tcPr>
          <w:p w14:paraId="118CB7CD" w14:textId="77777777" w:rsidR="005C07D4" w:rsidRPr="00DE284E" w:rsidRDefault="005C07D4" w:rsidP="005C07D4">
            <w:pPr>
              <w:spacing w:before="60"/>
              <w:rPr>
                <w:b/>
                <w:sz w:val="20"/>
                <w:szCs w:val="20"/>
              </w:rPr>
            </w:pPr>
            <w:r w:rsidRPr="00DE284E">
              <w:rPr>
                <w:b/>
                <w:sz w:val="20"/>
                <w:szCs w:val="20"/>
              </w:rPr>
              <w:t>2 – Traffic Management</w:t>
            </w:r>
          </w:p>
        </w:tc>
        <w:tc>
          <w:tcPr>
            <w:tcW w:w="6237" w:type="dxa"/>
            <w:tcBorders>
              <w:left w:val="double" w:sz="4" w:space="0" w:color="auto"/>
            </w:tcBorders>
          </w:tcPr>
          <w:p w14:paraId="5E73DBB5" w14:textId="77777777" w:rsidR="005C07D4" w:rsidRPr="00DE284E" w:rsidRDefault="005C07D4" w:rsidP="00761614">
            <w:pPr>
              <w:numPr>
                <w:ilvl w:val="0"/>
                <w:numId w:val="31"/>
              </w:numPr>
              <w:ind w:left="442" w:hanging="442"/>
              <w:rPr>
                <w:sz w:val="16"/>
              </w:rPr>
            </w:pPr>
            <w:r w:rsidRPr="00DE284E">
              <w:rPr>
                <w:sz w:val="16"/>
              </w:rPr>
              <w:t xml:space="preserve">Regulatory requirements and legal knowledge </w:t>
            </w:r>
          </w:p>
          <w:p w14:paraId="1DC09D5A" w14:textId="77777777" w:rsidR="005C07D4" w:rsidRPr="00DE284E" w:rsidRDefault="005C07D4" w:rsidP="00761614">
            <w:pPr>
              <w:numPr>
                <w:ilvl w:val="0"/>
                <w:numId w:val="31"/>
              </w:numPr>
              <w:ind w:left="0" w:firstLine="0"/>
              <w:rPr>
                <w:sz w:val="16"/>
              </w:rPr>
            </w:pPr>
            <w:r w:rsidRPr="00DE284E">
              <w:rPr>
                <w:sz w:val="16"/>
              </w:rPr>
              <w:t>Principles of waterway and traffic management</w:t>
            </w:r>
            <w:r w:rsidR="00F20A46" w:rsidRPr="00DE284E">
              <w:rPr>
                <w:sz w:val="16"/>
              </w:rPr>
              <w:t xml:space="preserve"> including situational awareness</w:t>
            </w:r>
          </w:p>
          <w:p w14:paraId="01613D12" w14:textId="77777777" w:rsidR="005C07D4" w:rsidRPr="00DE284E" w:rsidRDefault="005C07D4" w:rsidP="00761614">
            <w:pPr>
              <w:numPr>
                <w:ilvl w:val="0"/>
                <w:numId w:val="31"/>
              </w:numPr>
              <w:ind w:left="0" w:firstLine="0"/>
              <w:rPr>
                <w:sz w:val="16"/>
              </w:rPr>
            </w:pPr>
            <w:r w:rsidRPr="00DE284E">
              <w:rPr>
                <w:sz w:val="16"/>
              </w:rPr>
              <w:t>Traffic monitoring and organisation</w:t>
            </w:r>
            <w:r w:rsidR="00F20A46" w:rsidRPr="00DE284E">
              <w:rPr>
                <w:sz w:val="16"/>
              </w:rPr>
              <w:t xml:space="preserve"> including types of service</w:t>
            </w:r>
          </w:p>
        </w:tc>
      </w:tr>
      <w:tr w:rsidR="005C07D4" w:rsidRPr="00DE284E" w14:paraId="1499AAF5" w14:textId="77777777" w:rsidTr="005C07D4">
        <w:trPr>
          <w:trHeight w:val="289"/>
        </w:trPr>
        <w:tc>
          <w:tcPr>
            <w:tcW w:w="3227" w:type="dxa"/>
            <w:tcBorders>
              <w:right w:val="double" w:sz="4" w:space="0" w:color="auto"/>
            </w:tcBorders>
          </w:tcPr>
          <w:p w14:paraId="1C816EBD" w14:textId="77777777" w:rsidR="005C07D4" w:rsidRPr="00DE284E" w:rsidRDefault="005C07D4" w:rsidP="005C07D4">
            <w:pPr>
              <w:spacing w:before="60"/>
              <w:rPr>
                <w:b/>
                <w:sz w:val="20"/>
                <w:szCs w:val="20"/>
              </w:rPr>
            </w:pPr>
            <w:r w:rsidRPr="00DE284E">
              <w:rPr>
                <w:b/>
                <w:sz w:val="20"/>
                <w:szCs w:val="20"/>
              </w:rPr>
              <w:t>3 – Equipment</w:t>
            </w:r>
          </w:p>
        </w:tc>
        <w:tc>
          <w:tcPr>
            <w:tcW w:w="6237" w:type="dxa"/>
            <w:tcBorders>
              <w:left w:val="double" w:sz="4" w:space="0" w:color="auto"/>
            </w:tcBorders>
          </w:tcPr>
          <w:p w14:paraId="2C820F82" w14:textId="77777777" w:rsidR="005C07D4" w:rsidRPr="00DE284E" w:rsidRDefault="005C07D4" w:rsidP="00761614">
            <w:pPr>
              <w:numPr>
                <w:ilvl w:val="0"/>
                <w:numId w:val="31"/>
              </w:numPr>
              <w:ind w:left="0" w:firstLine="0"/>
              <w:rPr>
                <w:sz w:val="16"/>
              </w:rPr>
            </w:pPr>
            <w:r w:rsidRPr="00DE284E">
              <w:rPr>
                <w:sz w:val="16"/>
              </w:rPr>
              <w:t>Evolving technologies</w:t>
            </w:r>
          </w:p>
        </w:tc>
      </w:tr>
      <w:tr w:rsidR="005C07D4" w:rsidRPr="00DE284E" w14:paraId="64EA14A8" w14:textId="77777777" w:rsidTr="005C07D4">
        <w:trPr>
          <w:trHeight w:val="388"/>
        </w:trPr>
        <w:tc>
          <w:tcPr>
            <w:tcW w:w="3227" w:type="dxa"/>
            <w:tcBorders>
              <w:right w:val="double" w:sz="4" w:space="0" w:color="auto"/>
            </w:tcBorders>
          </w:tcPr>
          <w:p w14:paraId="66404817" w14:textId="77777777" w:rsidR="005C07D4" w:rsidRPr="00DE284E" w:rsidRDefault="005C07D4" w:rsidP="005C07D4">
            <w:pPr>
              <w:spacing w:before="60"/>
              <w:rPr>
                <w:b/>
                <w:sz w:val="20"/>
                <w:szCs w:val="20"/>
              </w:rPr>
            </w:pPr>
            <w:r w:rsidRPr="00DE284E">
              <w:rPr>
                <w:b/>
                <w:sz w:val="20"/>
                <w:szCs w:val="20"/>
              </w:rPr>
              <w:t>4 – Nautical Knowledge</w:t>
            </w:r>
          </w:p>
        </w:tc>
        <w:tc>
          <w:tcPr>
            <w:tcW w:w="6237" w:type="dxa"/>
            <w:tcBorders>
              <w:left w:val="double" w:sz="4" w:space="0" w:color="auto"/>
            </w:tcBorders>
          </w:tcPr>
          <w:p w14:paraId="4B1A7CB3" w14:textId="77777777" w:rsidR="005C07D4" w:rsidRPr="00DE284E" w:rsidRDefault="005C07D4" w:rsidP="00761614">
            <w:pPr>
              <w:numPr>
                <w:ilvl w:val="0"/>
                <w:numId w:val="31"/>
              </w:numPr>
              <w:ind w:left="442" w:hanging="442"/>
              <w:jc w:val="both"/>
              <w:rPr>
                <w:sz w:val="16"/>
              </w:rPr>
            </w:pPr>
            <w:r w:rsidRPr="00DE284E">
              <w:rPr>
                <w:sz w:val="16"/>
              </w:rPr>
              <w:t>Collision regulations</w:t>
            </w:r>
          </w:p>
          <w:p w14:paraId="522EB532" w14:textId="77777777" w:rsidR="005C07D4" w:rsidRPr="00DE284E" w:rsidRDefault="005C07D4" w:rsidP="00AA695C">
            <w:pPr>
              <w:jc w:val="both"/>
              <w:rPr>
                <w:sz w:val="16"/>
              </w:rPr>
            </w:pPr>
          </w:p>
        </w:tc>
      </w:tr>
      <w:tr w:rsidR="005C07D4" w:rsidRPr="00DE284E" w14:paraId="6BB16B1D" w14:textId="77777777" w:rsidTr="005C07D4">
        <w:trPr>
          <w:trHeight w:val="517"/>
        </w:trPr>
        <w:tc>
          <w:tcPr>
            <w:tcW w:w="3227" w:type="dxa"/>
            <w:tcBorders>
              <w:right w:val="double" w:sz="4" w:space="0" w:color="auto"/>
            </w:tcBorders>
          </w:tcPr>
          <w:p w14:paraId="0327548A" w14:textId="77777777" w:rsidR="005C07D4" w:rsidRPr="00DE284E" w:rsidRDefault="005C07D4" w:rsidP="005C07D4">
            <w:pPr>
              <w:spacing w:before="60"/>
              <w:ind w:left="332" w:hanging="332"/>
              <w:rPr>
                <w:b/>
                <w:sz w:val="20"/>
                <w:szCs w:val="20"/>
              </w:rPr>
            </w:pPr>
            <w:r w:rsidRPr="00DE284E">
              <w:rPr>
                <w:b/>
                <w:sz w:val="20"/>
                <w:szCs w:val="20"/>
              </w:rPr>
              <w:t xml:space="preserve">5 – Communication </w:t>
            </w:r>
            <w:r w:rsidRPr="00DE284E">
              <w:rPr>
                <w:b/>
                <w:sz w:val="20"/>
                <w:szCs w:val="20"/>
              </w:rPr>
              <w:br/>
              <w:t>Co-ordination</w:t>
            </w:r>
          </w:p>
        </w:tc>
        <w:tc>
          <w:tcPr>
            <w:tcW w:w="6237" w:type="dxa"/>
            <w:tcBorders>
              <w:left w:val="double" w:sz="4" w:space="0" w:color="auto"/>
            </w:tcBorders>
          </w:tcPr>
          <w:p w14:paraId="16E2EE01" w14:textId="77777777" w:rsidR="005C07D4" w:rsidRPr="00DE284E" w:rsidRDefault="005C07D4" w:rsidP="00761614">
            <w:pPr>
              <w:numPr>
                <w:ilvl w:val="0"/>
                <w:numId w:val="31"/>
              </w:numPr>
              <w:ind w:left="442" w:hanging="442"/>
              <w:rPr>
                <w:sz w:val="16"/>
              </w:rPr>
            </w:pPr>
            <w:r w:rsidRPr="00DE284E">
              <w:rPr>
                <w:sz w:val="16"/>
              </w:rPr>
              <w:t>General communication skills</w:t>
            </w:r>
          </w:p>
          <w:p w14:paraId="1AD154DD" w14:textId="77777777" w:rsidR="005C07D4" w:rsidRPr="00DE284E" w:rsidRDefault="005C07D4" w:rsidP="00F20A46">
            <w:pPr>
              <w:rPr>
                <w:sz w:val="16"/>
              </w:rPr>
            </w:pPr>
          </w:p>
        </w:tc>
      </w:tr>
      <w:tr w:rsidR="005C07D4" w:rsidRPr="00DE284E" w14:paraId="16D2F5F4" w14:textId="77777777" w:rsidTr="005C07D4">
        <w:trPr>
          <w:trHeight w:val="388"/>
        </w:trPr>
        <w:tc>
          <w:tcPr>
            <w:tcW w:w="3227" w:type="dxa"/>
            <w:tcBorders>
              <w:right w:val="double" w:sz="4" w:space="0" w:color="auto"/>
            </w:tcBorders>
          </w:tcPr>
          <w:p w14:paraId="106726A8" w14:textId="77777777" w:rsidR="005C07D4" w:rsidRPr="00DE284E" w:rsidRDefault="005C07D4" w:rsidP="005C07D4">
            <w:pPr>
              <w:spacing w:before="60"/>
              <w:rPr>
                <w:b/>
                <w:sz w:val="20"/>
                <w:szCs w:val="20"/>
              </w:rPr>
            </w:pPr>
            <w:r w:rsidRPr="00DE284E">
              <w:rPr>
                <w:b/>
                <w:sz w:val="20"/>
                <w:szCs w:val="20"/>
              </w:rPr>
              <w:t>6 – VHF Radio</w:t>
            </w:r>
          </w:p>
        </w:tc>
        <w:tc>
          <w:tcPr>
            <w:tcW w:w="6237" w:type="dxa"/>
            <w:tcBorders>
              <w:left w:val="double" w:sz="4" w:space="0" w:color="auto"/>
            </w:tcBorders>
          </w:tcPr>
          <w:p w14:paraId="6042BCE4" w14:textId="77777777" w:rsidR="005C07D4" w:rsidRPr="00DE284E" w:rsidRDefault="005C07D4" w:rsidP="00761614">
            <w:pPr>
              <w:numPr>
                <w:ilvl w:val="0"/>
                <w:numId w:val="31"/>
              </w:numPr>
              <w:ind w:left="442" w:hanging="442"/>
              <w:rPr>
                <w:sz w:val="16"/>
              </w:rPr>
            </w:pPr>
            <w:r w:rsidRPr="00DE284E">
              <w:rPr>
                <w:sz w:val="16"/>
              </w:rPr>
              <w:t>Radio operator practices and procedures</w:t>
            </w:r>
          </w:p>
          <w:p w14:paraId="7B556A11" w14:textId="77777777" w:rsidR="005C07D4" w:rsidRPr="00DE284E" w:rsidRDefault="005C07D4" w:rsidP="00761614">
            <w:pPr>
              <w:numPr>
                <w:ilvl w:val="0"/>
                <w:numId w:val="31"/>
              </w:numPr>
              <w:ind w:left="0" w:firstLine="0"/>
              <w:rPr>
                <w:sz w:val="16"/>
              </w:rPr>
            </w:pPr>
            <w:r w:rsidRPr="00DE284E">
              <w:rPr>
                <w:sz w:val="16"/>
              </w:rPr>
              <w:t>Communication procedures, including SAR</w:t>
            </w:r>
          </w:p>
        </w:tc>
      </w:tr>
      <w:tr w:rsidR="005C07D4" w:rsidRPr="00DE284E" w14:paraId="38A524AD" w14:textId="77777777" w:rsidTr="005C07D4">
        <w:trPr>
          <w:trHeight w:val="766"/>
        </w:trPr>
        <w:tc>
          <w:tcPr>
            <w:tcW w:w="3227" w:type="dxa"/>
            <w:tcBorders>
              <w:right w:val="double" w:sz="4" w:space="0" w:color="auto"/>
            </w:tcBorders>
          </w:tcPr>
          <w:p w14:paraId="36325B25" w14:textId="77777777" w:rsidR="005C07D4" w:rsidRPr="00DE284E" w:rsidRDefault="005C07D4" w:rsidP="005C07D4">
            <w:pPr>
              <w:spacing w:before="60"/>
              <w:rPr>
                <w:b/>
                <w:sz w:val="20"/>
                <w:szCs w:val="20"/>
              </w:rPr>
            </w:pPr>
            <w:r w:rsidRPr="00DE284E">
              <w:rPr>
                <w:b/>
                <w:sz w:val="20"/>
                <w:szCs w:val="20"/>
              </w:rPr>
              <w:t>7 – Personal Attributes</w:t>
            </w:r>
          </w:p>
        </w:tc>
        <w:tc>
          <w:tcPr>
            <w:tcW w:w="6237" w:type="dxa"/>
            <w:tcBorders>
              <w:left w:val="double" w:sz="4" w:space="0" w:color="auto"/>
            </w:tcBorders>
          </w:tcPr>
          <w:p w14:paraId="44DF7B8C" w14:textId="77777777" w:rsidR="005C07D4" w:rsidRPr="00DE284E" w:rsidRDefault="005C07D4" w:rsidP="00761614">
            <w:pPr>
              <w:numPr>
                <w:ilvl w:val="0"/>
                <w:numId w:val="31"/>
              </w:numPr>
              <w:ind w:left="0" w:firstLine="0"/>
              <w:rPr>
                <w:sz w:val="16"/>
              </w:rPr>
            </w:pPr>
            <w:r w:rsidRPr="00DE284E">
              <w:rPr>
                <w:sz w:val="16"/>
              </w:rPr>
              <w:t xml:space="preserve">Human relation skills </w:t>
            </w:r>
            <w:r w:rsidR="00084A16">
              <w:rPr>
                <w:sz w:val="16"/>
              </w:rPr>
              <w:t>&amp; interpersonal relationships</w:t>
            </w:r>
          </w:p>
          <w:p w14:paraId="4C939348" w14:textId="77777777" w:rsidR="005C07D4" w:rsidRPr="00DE284E" w:rsidRDefault="005C07D4" w:rsidP="00761614">
            <w:pPr>
              <w:numPr>
                <w:ilvl w:val="0"/>
                <w:numId w:val="31"/>
              </w:numPr>
              <w:ind w:left="0" w:firstLine="0"/>
              <w:rPr>
                <w:sz w:val="16"/>
              </w:rPr>
            </w:pPr>
            <w:r w:rsidRPr="00DE284E">
              <w:rPr>
                <w:sz w:val="16"/>
              </w:rPr>
              <w:t xml:space="preserve">Responsibility and reliability </w:t>
            </w:r>
          </w:p>
          <w:p w14:paraId="548620CC" w14:textId="77777777" w:rsidR="005C07D4" w:rsidRPr="003F7B07" w:rsidRDefault="003F7B07" w:rsidP="00761614">
            <w:pPr>
              <w:numPr>
                <w:ilvl w:val="0"/>
                <w:numId w:val="31"/>
              </w:numPr>
              <w:ind w:left="442" w:hanging="442"/>
              <w:rPr>
                <w:sz w:val="16"/>
              </w:rPr>
            </w:pPr>
            <w:r>
              <w:rPr>
                <w:sz w:val="16"/>
              </w:rPr>
              <w:t>A</w:t>
            </w:r>
            <w:r w:rsidR="005C07D4" w:rsidRPr="003F7B07">
              <w:rPr>
                <w:sz w:val="16"/>
              </w:rPr>
              <w:t>ttitude/proactivity</w:t>
            </w:r>
          </w:p>
        </w:tc>
      </w:tr>
      <w:tr w:rsidR="005C07D4" w:rsidRPr="00DE284E" w14:paraId="28F077D7" w14:textId="77777777" w:rsidTr="005C07D4">
        <w:trPr>
          <w:trHeight w:val="587"/>
        </w:trPr>
        <w:tc>
          <w:tcPr>
            <w:tcW w:w="3227" w:type="dxa"/>
            <w:tcBorders>
              <w:right w:val="double" w:sz="4" w:space="0" w:color="auto"/>
            </w:tcBorders>
          </w:tcPr>
          <w:p w14:paraId="327CD046" w14:textId="77777777" w:rsidR="005C07D4" w:rsidRPr="00DE284E" w:rsidRDefault="005C07D4" w:rsidP="005C07D4">
            <w:pPr>
              <w:spacing w:before="60"/>
              <w:rPr>
                <w:b/>
                <w:sz w:val="20"/>
                <w:szCs w:val="20"/>
              </w:rPr>
            </w:pPr>
            <w:r w:rsidRPr="00DE284E">
              <w:rPr>
                <w:b/>
                <w:sz w:val="20"/>
                <w:szCs w:val="20"/>
              </w:rPr>
              <w:t>8 – Emergency Situations</w:t>
            </w:r>
          </w:p>
        </w:tc>
        <w:tc>
          <w:tcPr>
            <w:tcW w:w="6237" w:type="dxa"/>
            <w:tcBorders>
              <w:left w:val="double" w:sz="4" w:space="0" w:color="auto"/>
            </w:tcBorders>
          </w:tcPr>
          <w:p w14:paraId="794ED595" w14:textId="77777777" w:rsidR="005C07D4" w:rsidRPr="00DE284E" w:rsidRDefault="005C07D4" w:rsidP="00761614">
            <w:pPr>
              <w:numPr>
                <w:ilvl w:val="0"/>
                <w:numId w:val="31"/>
              </w:numPr>
              <w:ind w:left="0" w:firstLine="0"/>
              <w:jc w:val="both"/>
              <w:rPr>
                <w:sz w:val="16"/>
              </w:rPr>
            </w:pPr>
            <w:r w:rsidRPr="00DE284E">
              <w:rPr>
                <w:sz w:val="16"/>
              </w:rPr>
              <w:t>Prioritise and respond to situations</w:t>
            </w:r>
          </w:p>
          <w:p w14:paraId="6064B242" w14:textId="77777777" w:rsidR="005C07D4" w:rsidRPr="00DE284E" w:rsidRDefault="005C07D4" w:rsidP="00761614">
            <w:pPr>
              <w:numPr>
                <w:ilvl w:val="0"/>
                <w:numId w:val="31"/>
              </w:numPr>
              <w:ind w:left="403" w:hanging="403"/>
              <w:rPr>
                <w:sz w:val="16"/>
              </w:rPr>
            </w:pPr>
            <w:r w:rsidRPr="00DE284E">
              <w:rPr>
                <w:sz w:val="16"/>
              </w:rPr>
              <w:t xml:space="preserve">Maintain a safe waterway throughout emergency situations </w:t>
            </w:r>
          </w:p>
          <w:p w14:paraId="12177502" w14:textId="77777777" w:rsidR="005C07D4" w:rsidRPr="00DE284E" w:rsidRDefault="005C07D4" w:rsidP="00F20A46">
            <w:pPr>
              <w:ind w:left="403"/>
              <w:rPr>
                <w:sz w:val="16"/>
              </w:rPr>
            </w:pPr>
          </w:p>
        </w:tc>
      </w:tr>
      <w:tr w:rsidR="005C07D4" w:rsidRPr="00DE284E" w14:paraId="34A08D07" w14:textId="77777777" w:rsidTr="005C07D4">
        <w:trPr>
          <w:trHeight w:val="746"/>
        </w:trPr>
        <w:tc>
          <w:tcPr>
            <w:tcW w:w="3227" w:type="dxa"/>
            <w:tcBorders>
              <w:right w:val="double" w:sz="4" w:space="0" w:color="auto"/>
            </w:tcBorders>
          </w:tcPr>
          <w:p w14:paraId="2C3229BB" w14:textId="77777777" w:rsidR="005C07D4" w:rsidRPr="00DE284E" w:rsidRDefault="005C07D4" w:rsidP="005C07D4">
            <w:pPr>
              <w:spacing w:before="60"/>
              <w:rPr>
                <w:b/>
                <w:sz w:val="20"/>
                <w:szCs w:val="20"/>
              </w:rPr>
            </w:pPr>
            <w:r w:rsidRPr="00DE284E">
              <w:rPr>
                <w:b/>
                <w:sz w:val="20"/>
                <w:szCs w:val="20"/>
              </w:rPr>
              <w:t>Local Continual Professional Development Activities</w:t>
            </w:r>
          </w:p>
        </w:tc>
        <w:tc>
          <w:tcPr>
            <w:tcW w:w="6237" w:type="dxa"/>
            <w:tcBorders>
              <w:left w:val="double" w:sz="4" w:space="0" w:color="auto"/>
            </w:tcBorders>
          </w:tcPr>
          <w:p w14:paraId="1B77AE5F" w14:textId="77777777" w:rsidR="005C07D4" w:rsidRPr="00DE284E" w:rsidRDefault="005C07D4" w:rsidP="00761614">
            <w:pPr>
              <w:numPr>
                <w:ilvl w:val="0"/>
                <w:numId w:val="31"/>
              </w:numPr>
              <w:ind w:left="0" w:firstLine="0"/>
              <w:jc w:val="both"/>
              <w:rPr>
                <w:sz w:val="16"/>
              </w:rPr>
            </w:pPr>
            <w:r w:rsidRPr="00DE284E">
              <w:rPr>
                <w:sz w:val="16"/>
              </w:rPr>
              <w:t xml:space="preserve">Undertake visits to allied services, and other stakeholders </w:t>
            </w:r>
          </w:p>
          <w:p w14:paraId="59693845" w14:textId="77777777" w:rsidR="005C07D4" w:rsidRPr="00DE284E" w:rsidRDefault="0011198E" w:rsidP="0011198E">
            <w:pPr>
              <w:numPr>
                <w:ilvl w:val="0"/>
                <w:numId w:val="31"/>
              </w:numPr>
              <w:ind w:left="403" w:hanging="403"/>
              <w:rPr>
                <w:sz w:val="16"/>
              </w:rPr>
            </w:pPr>
            <w:r>
              <w:rPr>
                <w:sz w:val="16"/>
              </w:rPr>
              <w:t>S</w:t>
            </w:r>
            <w:r w:rsidR="005C07D4" w:rsidRPr="00DE284E">
              <w:rPr>
                <w:sz w:val="16"/>
              </w:rPr>
              <w:t xml:space="preserve">hip trips with </w:t>
            </w:r>
            <w:r>
              <w:rPr>
                <w:sz w:val="16"/>
              </w:rPr>
              <w:t xml:space="preserve">Pilots </w:t>
            </w:r>
            <w:r w:rsidR="005C07D4" w:rsidRPr="00DE284E">
              <w:rPr>
                <w:sz w:val="16"/>
              </w:rPr>
              <w:t>or vessel Masters</w:t>
            </w:r>
          </w:p>
        </w:tc>
      </w:tr>
    </w:tbl>
    <w:p w14:paraId="0E4F16D8" w14:textId="77777777" w:rsidR="005C07D4" w:rsidRPr="00AC66AF" w:rsidRDefault="00AC66AF" w:rsidP="00AC66AF">
      <w:pPr>
        <w:jc w:val="center"/>
        <w:rPr>
          <w:i/>
        </w:rPr>
      </w:pPr>
      <w:r w:rsidRPr="00AC66AF">
        <w:rPr>
          <w:i/>
        </w:rPr>
        <w:t xml:space="preserve">Table 1 – possible subject headings for </w:t>
      </w:r>
      <w:r w:rsidR="00940EB1">
        <w:rPr>
          <w:i/>
        </w:rPr>
        <w:t>Recurrent Training</w:t>
      </w:r>
    </w:p>
    <w:p w14:paraId="0B2C1305" w14:textId="77777777" w:rsidR="00AC66AF" w:rsidRPr="00DE284E" w:rsidRDefault="00AC66AF" w:rsidP="005C07D4"/>
    <w:p w14:paraId="34E26349" w14:textId="77777777" w:rsidR="00001DCE" w:rsidRPr="00DE284E" w:rsidRDefault="00001DCE" w:rsidP="002B39F3">
      <w:pPr>
        <w:pStyle w:val="Plattetekst"/>
        <w:rPr>
          <w:lang w:eastAsia="de-DE"/>
        </w:rPr>
      </w:pPr>
      <w:r w:rsidRPr="00DE284E">
        <w:rPr>
          <w:lang w:eastAsia="de-DE"/>
        </w:rPr>
        <w:t xml:space="preserve">This table is not exhaustive and subjects may be added or removed. The areas may be supplemented by additional subjects drawn from the IALA </w:t>
      </w:r>
      <w:r w:rsidR="00940EB1">
        <w:rPr>
          <w:lang w:eastAsia="de-DE"/>
        </w:rPr>
        <w:t>Model Course</w:t>
      </w:r>
      <w:r w:rsidRPr="00DE284E">
        <w:rPr>
          <w:lang w:eastAsia="de-DE"/>
        </w:rPr>
        <w:t>s or other suitable sources to meet specific national and/or local needs.</w:t>
      </w:r>
    </w:p>
    <w:p w14:paraId="6C07B165" w14:textId="77777777" w:rsidR="00011B5F" w:rsidRPr="00DE284E" w:rsidRDefault="00D3532E" w:rsidP="002B39F3">
      <w:pPr>
        <w:pStyle w:val="Plattetekst"/>
        <w:rPr>
          <w:highlight w:val="yellow"/>
          <w:lang w:eastAsia="de-DE"/>
        </w:rPr>
      </w:pPr>
      <w:r w:rsidRPr="00DE284E">
        <w:rPr>
          <w:lang w:eastAsia="de-DE"/>
        </w:rPr>
        <w:t xml:space="preserve">Competent Authorities, in conjunction with Accredited Training Organisations and VTS Authorities as appropriate, should ensure that the programme of </w:t>
      </w:r>
      <w:r w:rsidR="00940EB1">
        <w:rPr>
          <w:lang w:eastAsia="de-DE"/>
        </w:rPr>
        <w:t>Recurrent Training</w:t>
      </w:r>
      <w:r w:rsidRPr="00DE284E">
        <w:rPr>
          <w:lang w:eastAsia="de-DE"/>
        </w:rPr>
        <w:t xml:space="preserve"> takes account of the </w:t>
      </w:r>
      <w:r w:rsidRPr="00FF6F2A">
        <w:rPr>
          <w:lang w:eastAsia="de-DE"/>
        </w:rPr>
        <w:t xml:space="preserve">previous experience of </w:t>
      </w:r>
      <w:r w:rsidR="007578D2" w:rsidRPr="00FF6F2A">
        <w:rPr>
          <w:lang w:eastAsia="de-DE"/>
        </w:rPr>
        <w:t xml:space="preserve">the </w:t>
      </w:r>
      <w:r w:rsidRPr="00FF6F2A">
        <w:rPr>
          <w:lang w:eastAsia="de-DE"/>
        </w:rPr>
        <w:t>VTS</w:t>
      </w:r>
      <w:r w:rsidR="007578D2" w:rsidRPr="00FF6F2A">
        <w:rPr>
          <w:lang w:eastAsia="de-DE"/>
        </w:rPr>
        <w:t>O</w:t>
      </w:r>
      <w:r w:rsidR="00987946">
        <w:rPr>
          <w:lang w:eastAsia="de-DE"/>
        </w:rPr>
        <w:t xml:space="preserve"> </w:t>
      </w:r>
      <w:r w:rsidRPr="00FF6F2A">
        <w:rPr>
          <w:lang w:eastAsia="de-DE"/>
        </w:rPr>
        <w:t>so as to avoid unnecessary repetition</w:t>
      </w:r>
      <w:r w:rsidR="002B39F3" w:rsidRPr="00FF6F2A">
        <w:rPr>
          <w:lang w:eastAsia="de-DE"/>
        </w:rPr>
        <w:t xml:space="preserve"> of previous learning. </w:t>
      </w:r>
    </w:p>
    <w:p w14:paraId="7E2D73A3" w14:textId="77777777" w:rsidR="00696071" w:rsidRPr="00DE284E" w:rsidRDefault="00011B5F" w:rsidP="00EA6FDD">
      <w:pPr>
        <w:pStyle w:val="Kop2"/>
        <w:rPr>
          <w:lang w:eastAsia="de-DE"/>
        </w:rPr>
      </w:pPr>
      <w:bookmarkStart w:id="62" w:name="_Toc432680612"/>
      <w:bookmarkStart w:id="63" w:name="_Toc319424641"/>
      <w:r w:rsidRPr="00DE284E">
        <w:rPr>
          <w:lang w:eastAsia="de-DE"/>
        </w:rPr>
        <w:t>Entry Standard</w:t>
      </w:r>
      <w:bookmarkEnd w:id="62"/>
      <w:bookmarkEnd w:id="63"/>
    </w:p>
    <w:p w14:paraId="30BA2F79" w14:textId="77777777" w:rsidR="00011B5F" w:rsidRPr="00DE284E" w:rsidRDefault="0038381B" w:rsidP="008A50BC">
      <w:pPr>
        <w:jc w:val="both"/>
        <w:rPr>
          <w:lang w:eastAsia="de-DE"/>
        </w:rPr>
      </w:pPr>
      <w:r w:rsidRPr="00DE284E">
        <w:rPr>
          <w:lang w:eastAsia="de-DE"/>
        </w:rPr>
        <w:t>The m</w:t>
      </w:r>
      <w:r w:rsidR="00011B5F" w:rsidRPr="00DE284E">
        <w:rPr>
          <w:lang w:eastAsia="de-DE"/>
        </w:rPr>
        <w:t xml:space="preserve">inimum recommended entry </w:t>
      </w:r>
      <w:r w:rsidRPr="00DE284E">
        <w:rPr>
          <w:lang w:eastAsia="de-DE"/>
        </w:rPr>
        <w:t>requirements</w:t>
      </w:r>
      <w:r w:rsidR="00011B5F" w:rsidRPr="00DE284E">
        <w:rPr>
          <w:lang w:eastAsia="de-DE"/>
        </w:rPr>
        <w:t xml:space="preserve"> for </w:t>
      </w:r>
      <w:r w:rsidRPr="00DE284E">
        <w:rPr>
          <w:lang w:eastAsia="de-DE"/>
        </w:rPr>
        <w:t xml:space="preserve">a programme of </w:t>
      </w:r>
      <w:r w:rsidR="00940EB1">
        <w:rPr>
          <w:lang w:eastAsia="de-DE"/>
        </w:rPr>
        <w:t>Recurrent Training</w:t>
      </w:r>
      <w:r w:rsidR="00011B5F" w:rsidRPr="00DE284E">
        <w:rPr>
          <w:lang w:eastAsia="de-DE"/>
        </w:rPr>
        <w:t xml:space="preserve"> are:</w:t>
      </w:r>
    </w:p>
    <w:p w14:paraId="71BC0727" w14:textId="77777777" w:rsidR="00011B5F" w:rsidRPr="00E75012" w:rsidRDefault="0047257E" w:rsidP="00761614">
      <w:pPr>
        <w:numPr>
          <w:ilvl w:val="0"/>
          <w:numId w:val="26"/>
        </w:numPr>
        <w:ind w:left="851"/>
        <w:jc w:val="both"/>
        <w:rPr>
          <w:lang w:eastAsia="de-DE"/>
        </w:rPr>
      </w:pPr>
      <w:r w:rsidRPr="00DE284E">
        <w:rPr>
          <w:lang w:eastAsia="de-DE"/>
        </w:rPr>
        <w:t>The s</w:t>
      </w:r>
      <w:r w:rsidR="00011B5F" w:rsidRPr="00DE284E">
        <w:rPr>
          <w:lang w:eastAsia="de-DE"/>
        </w:rPr>
        <w:t>uccessful co</w:t>
      </w:r>
      <w:r w:rsidR="0038381B" w:rsidRPr="00DE284E">
        <w:rPr>
          <w:lang w:eastAsia="de-DE"/>
        </w:rPr>
        <w:t xml:space="preserve">mpletion of </w:t>
      </w:r>
      <w:r w:rsidR="00011B5F" w:rsidRPr="00DE284E">
        <w:rPr>
          <w:lang w:eastAsia="de-DE"/>
        </w:rPr>
        <w:t xml:space="preserve">training as </w:t>
      </w:r>
      <w:r w:rsidR="0038381B" w:rsidRPr="00DE284E">
        <w:rPr>
          <w:lang w:eastAsia="de-DE"/>
        </w:rPr>
        <w:t xml:space="preserve">specified in IALA </w:t>
      </w:r>
      <w:r w:rsidR="00940EB1">
        <w:rPr>
          <w:lang w:eastAsia="de-DE"/>
        </w:rPr>
        <w:t>Model Course</w:t>
      </w:r>
      <w:r w:rsidR="00011B5F" w:rsidRPr="00DE284E">
        <w:rPr>
          <w:lang w:eastAsia="de-DE"/>
        </w:rPr>
        <w:t xml:space="preserve"> V-103/1, V-103/2</w:t>
      </w:r>
      <w:r w:rsidR="0038381B" w:rsidRPr="00DE284E">
        <w:rPr>
          <w:lang w:eastAsia="de-DE"/>
        </w:rPr>
        <w:t xml:space="preserve"> </w:t>
      </w:r>
      <w:r w:rsidR="0038381B" w:rsidRPr="00E75012">
        <w:rPr>
          <w:lang w:eastAsia="de-DE"/>
        </w:rPr>
        <w:t>(if applicable)</w:t>
      </w:r>
      <w:r w:rsidR="00011B5F" w:rsidRPr="00E75012">
        <w:rPr>
          <w:lang w:eastAsia="de-DE"/>
        </w:rPr>
        <w:t xml:space="preserve"> and V-103/3</w:t>
      </w:r>
      <w:r w:rsidR="0038381B" w:rsidRPr="00E75012">
        <w:rPr>
          <w:lang w:eastAsia="de-DE"/>
        </w:rPr>
        <w:t>,</w:t>
      </w:r>
      <w:r w:rsidR="00011B5F" w:rsidRPr="00E75012">
        <w:rPr>
          <w:lang w:eastAsia="de-DE"/>
        </w:rPr>
        <w:t xml:space="preserve"> and</w:t>
      </w:r>
      <w:r w:rsidR="0038381B" w:rsidRPr="00E75012">
        <w:rPr>
          <w:lang w:eastAsia="de-DE"/>
        </w:rPr>
        <w:t>;</w:t>
      </w:r>
    </w:p>
    <w:p w14:paraId="556B46F9" w14:textId="77777777" w:rsidR="00011B5F" w:rsidRPr="00E75012" w:rsidRDefault="0047257E" w:rsidP="00761614">
      <w:pPr>
        <w:numPr>
          <w:ilvl w:val="0"/>
          <w:numId w:val="26"/>
        </w:numPr>
        <w:ind w:left="851"/>
        <w:jc w:val="both"/>
        <w:rPr>
          <w:lang w:eastAsia="de-DE"/>
        </w:rPr>
      </w:pPr>
      <w:r w:rsidRPr="00E75012">
        <w:rPr>
          <w:lang w:eastAsia="de-DE"/>
        </w:rPr>
        <w:t>The p</w:t>
      </w:r>
      <w:r w:rsidR="0038381B" w:rsidRPr="00E75012">
        <w:rPr>
          <w:lang w:eastAsia="de-DE"/>
        </w:rPr>
        <w:t xml:space="preserve">ossession of a valid VTS </w:t>
      </w:r>
      <w:r w:rsidR="001B46FA" w:rsidRPr="00E75012">
        <w:rPr>
          <w:lang w:eastAsia="de-DE"/>
        </w:rPr>
        <w:t>c</w:t>
      </w:r>
      <w:r w:rsidR="0038381B" w:rsidRPr="00E75012">
        <w:rPr>
          <w:lang w:eastAsia="de-DE"/>
        </w:rPr>
        <w:t xml:space="preserve">ertification </w:t>
      </w:r>
      <w:r w:rsidR="001B46FA" w:rsidRPr="00E75012">
        <w:rPr>
          <w:lang w:eastAsia="de-DE"/>
        </w:rPr>
        <w:t>l</w:t>
      </w:r>
      <w:r w:rsidR="00011B5F" w:rsidRPr="00E75012">
        <w:rPr>
          <w:lang w:eastAsia="de-DE"/>
        </w:rPr>
        <w:t>og</w:t>
      </w:r>
      <w:r w:rsidR="00E75012" w:rsidRPr="00E75012">
        <w:rPr>
          <w:rStyle w:val="Voetnootmarkering"/>
          <w:lang w:eastAsia="de-DE"/>
        </w:rPr>
        <w:footnoteReference w:id="1"/>
      </w:r>
      <w:r w:rsidRPr="00E75012">
        <w:rPr>
          <w:lang w:eastAsia="de-DE"/>
        </w:rPr>
        <w:t>.</w:t>
      </w:r>
      <w:r w:rsidR="009D427C" w:rsidRPr="00E75012">
        <w:rPr>
          <w:lang w:eastAsia="de-DE"/>
        </w:rPr>
        <w:t xml:space="preserve"> </w:t>
      </w:r>
    </w:p>
    <w:p w14:paraId="0F8E9634" w14:textId="77777777" w:rsidR="0038381B" w:rsidRPr="00DE284E" w:rsidRDefault="0038381B" w:rsidP="008A50BC">
      <w:pPr>
        <w:ind w:left="1213"/>
        <w:jc w:val="both"/>
        <w:rPr>
          <w:lang w:eastAsia="de-DE"/>
        </w:rPr>
      </w:pPr>
    </w:p>
    <w:p w14:paraId="6C24F0E6" w14:textId="77777777" w:rsidR="002B39F3" w:rsidRPr="00DE284E" w:rsidRDefault="002B39F3">
      <w:pPr>
        <w:rPr>
          <w:color w:val="000000" w:themeColor="text1"/>
          <w:szCs w:val="22"/>
        </w:rPr>
      </w:pPr>
      <w:r w:rsidRPr="00DE284E">
        <w:rPr>
          <w:color w:val="000000" w:themeColor="text1"/>
          <w:szCs w:val="22"/>
        </w:rPr>
        <w:br w:type="page"/>
      </w:r>
    </w:p>
    <w:p w14:paraId="603AA79B" w14:textId="77777777" w:rsidR="00011B5F" w:rsidRPr="00DE284E" w:rsidRDefault="00011B5F" w:rsidP="00264A65">
      <w:pPr>
        <w:pStyle w:val="Plattetekst"/>
        <w:rPr>
          <w:color w:val="000000" w:themeColor="text1"/>
          <w:szCs w:val="22"/>
        </w:rPr>
      </w:pPr>
    </w:p>
    <w:p w14:paraId="453CCF7B" w14:textId="77777777" w:rsidR="00011B5F" w:rsidRPr="00DE284E" w:rsidRDefault="00FF7775" w:rsidP="00510FD1">
      <w:pPr>
        <w:pStyle w:val="Kop2"/>
        <w:rPr>
          <w:lang w:eastAsia="de-DE"/>
        </w:rPr>
      </w:pPr>
      <w:bookmarkStart w:id="64" w:name="_Toc432680614"/>
      <w:bookmarkStart w:id="65" w:name="_Toc319424642"/>
      <w:r w:rsidRPr="00DE284E">
        <w:rPr>
          <w:lang w:eastAsia="de-DE"/>
        </w:rPr>
        <w:t xml:space="preserve">Frequency </w:t>
      </w:r>
      <w:r w:rsidR="001F5172" w:rsidRPr="00DE284E">
        <w:rPr>
          <w:lang w:eastAsia="de-DE"/>
        </w:rPr>
        <w:t>and duration</w:t>
      </w:r>
      <w:bookmarkEnd w:id="64"/>
      <w:bookmarkEnd w:id="65"/>
    </w:p>
    <w:p w14:paraId="48F08A49" w14:textId="77777777" w:rsidR="003C6BF0" w:rsidRPr="001B46FA" w:rsidRDefault="00BC5ADA" w:rsidP="002B39F3">
      <w:pPr>
        <w:pStyle w:val="Plattetekst"/>
        <w:rPr>
          <w:lang w:eastAsia="de-DE"/>
        </w:rPr>
      </w:pPr>
      <w:r w:rsidRPr="001B46FA">
        <w:rPr>
          <w:lang w:eastAsia="de-DE"/>
        </w:rPr>
        <w:t xml:space="preserve">The Competent Authority should determine the frequency of a programme of </w:t>
      </w:r>
      <w:r w:rsidR="00940EB1">
        <w:rPr>
          <w:lang w:eastAsia="de-DE"/>
        </w:rPr>
        <w:t>Recurrent Training</w:t>
      </w:r>
      <w:r w:rsidRPr="001B46FA">
        <w:rPr>
          <w:lang w:eastAsia="de-DE"/>
        </w:rPr>
        <w:t xml:space="preserve">. </w:t>
      </w:r>
      <w:r w:rsidR="00EB158F" w:rsidRPr="00DE284E">
        <w:rPr>
          <w:lang w:eastAsia="de-DE"/>
        </w:rPr>
        <w:t xml:space="preserve">However, it is recommended that </w:t>
      </w:r>
      <w:r w:rsidR="00940EB1">
        <w:rPr>
          <w:lang w:eastAsia="de-DE"/>
        </w:rPr>
        <w:t>Recurrent Training</w:t>
      </w:r>
      <w:r w:rsidR="00EB158F" w:rsidRPr="00DE284E">
        <w:rPr>
          <w:lang w:eastAsia="de-DE"/>
        </w:rPr>
        <w:t xml:space="preserve"> should be carried out at intervals of not </w:t>
      </w:r>
      <w:r w:rsidR="00EB158F" w:rsidRPr="00EB158F">
        <w:rPr>
          <w:lang w:eastAsia="de-DE"/>
        </w:rPr>
        <w:t>exceeding five years.</w:t>
      </w:r>
    </w:p>
    <w:p w14:paraId="4EF5DBE0" w14:textId="77777777" w:rsidR="00011B5F" w:rsidRPr="001B46FA" w:rsidRDefault="006C519D" w:rsidP="002B39F3">
      <w:pPr>
        <w:pStyle w:val="Plattetekst"/>
        <w:rPr>
          <w:lang w:eastAsia="de-DE"/>
        </w:rPr>
      </w:pPr>
      <w:r w:rsidRPr="001B46FA">
        <w:rPr>
          <w:lang w:eastAsia="de-DE"/>
        </w:rPr>
        <w:t xml:space="preserve">The specific duration of a programme of </w:t>
      </w:r>
      <w:r w:rsidR="00940EB1">
        <w:rPr>
          <w:lang w:eastAsia="de-DE"/>
        </w:rPr>
        <w:t>Recurrent Training</w:t>
      </w:r>
      <w:r w:rsidRPr="001B46FA">
        <w:rPr>
          <w:lang w:eastAsia="de-DE"/>
        </w:rPr>
        <w:t xml:space="preserve"> should be determined by the Competent Authority</w:t>
      </w:r>
      <w:r w:rsidR="00B2258B" w:rsidRPr="001B46FA">
        <w:rPr>
          <w:lang w:eastAsia="de-DE"/>
        </w:rPr>
        <w:t xml:space="preserve">. </w:t>
      </w:r>
      <w:r w:rsidR="000A1687" w:rsidRPr="001B46FA">
        <w:rPr>
          <w:lang w:eastAsia="de-DE"/>
        </w:rPr>
        <w:t>It</w:t>
      </w:r>
      <w:r w:rsidR="003C6BF0" w:rsidRPr="001B46FA">
        <w:rPr>
          <w:lang w:eastAsia="de-DE"/>
        </w:rPr>
        <w:t xml:space="preserve"> is recommended that VTS Authorities </w:t>
      </w:r>
      <w:r w:rsidR="001B46FA" w:rsidRPr="001B46FA">
        <w:rPr>
          <w:lang w:eastAsia="de-DE"/>
        </w:rPr>
        <w:t xml:space="preserve">also </w:t>
      </w:r>
      <w:r w:rsidR="006932F5" w:rsidRPr="001B46FA">
        <w:rPr>
          <w:lang w:eastAsia="de-DE"/>
        </w:rPr>
        <w:t>allow</w:t>
      </w:r>
      <w:r w:rsidR="003C6BF0" w:rsidRPr="001B46FA">
        <w:rPr>
          <w:lang w:eastAsia="de-DE"/>
        </w:rPr>
        <w:t xml:space="preserve"> sufficient time for </w:t>
      </w:r>
      <w:r w:rsidR="006932F5" w:rsidRPr="001B46FA">
        <w:rPr>
          <w:lang w:eastAsia="de-DE"/>
        </w:rPr>
        <w:t xml:space="preserve">elements of local </w:t>
      </w:r>
      <w:r w:rsidR="003C6BF0" w:rsidRPr="001B46FA">
        <w:rPr>
          <w:lang w:eastAsia="de-DE"/>
        </w:rPr>
        <w:t xml:space="preserve">continuous professional </w:t>
      </w:r>
      <w:r w:rsidR="002F3CD0" w:rsidRPr="001B46FA">
        <w:rPr>
          <w:lang w:eastAsia="de-DE"/>
        </w:rPr>
        <w:t xml:space="preserve">development </w:t>
      </w:r>
      <w:r w:rsidR="003C6BF0" w:rsidRPr="001B46FA">
        <w:rPr>
          <w:lang w:eastAsia="de-DE"/>
        </w:rPr>
        <w:t xml:space="preserve">training to be undertaken on an annual basis.  </w:t>
      </w:r>
    </w:p>
    <w:p w14:paraId="4900F38C" w14:textId="77777777" w:rsidR="00EA0024" w:rsidRPr="00DE284E" w:rsidRDefault="00011B5F" w:rsidP="00EA6FDD">
      <w:pPr>
        <w:pStyle w:val="Kop2"/>
        <w:rPr>
          <w:lang w:eastAsia="de-DE"/>
        </w:rPr>
      </w:pPr>
      <w:bookmarkStart w:id="66" w:name="_Toc432680615"/>
      <w:bookmarkStart w:id="67" w:name="_Toc319424643"/>
      <w:r w:rsidRPr="00DE284E">
        <w:rPr>
          <w:lang w:eastAsia="de-DE"/>
        </w:rPr>
        <w:t>Assessment</w:t>
      </w:r>
      <w:bookmarkEnd w:id="66"/>
      <w:bookmarkEnd w:id="67"/>
    </w:p>
    <w:p w14:paraId="448C0D2A" w14:textId="77777777" w:rsidR="00CA05D4" w:rsidRDefault="00B960B9" w:rsidP="00CA05D4">
      <w:pPr>
        <w:pStyle w:val="Plattetekst"/>
        <w:rPr>
          <w:lang w:eastAsia="de-DE"/>
        </w:rPr>
      </w:pPr>
      <w:r w:rsidRPr="00DE284E">
        <w:rPr>
          <w:lang w:eastAsia="de-DE"/>
        </w:rPr>
        <w:t xml:space="preserve">A programme of </w:t>
      </w:r>
      <w:r w:rsidR="00940EB1">
        <w:rPr>
          <w:lang w:eastAsia="de-DE"/>
        </w:rPr>
        <w:t>Recurrent Training</w:t>
      </w:r>
      <w:r w:rsidRPr="00DE284E">
        <w:rPr>
          <w:lang w:eastAsia="de-DE"/>
        </w:rPr>
        <w:t xml:space="preserve"> should be concluded with an assessment</w:t>
      </w:r>
      <w:r w:rsidR="00CA05D4">
        <w:rPr>
          <w:lang w:eastAsia="de-DE"/>
        </w:rPr>
        <w:t>.</w:t>
      </w:r>
      <w:r w:rsidRPr="00DE284E">
        <w:rPr>
          <w:lang w:eastAsia="de-DE"/>
        </w:rPr>
        <w:t xml:space="preserve"> </w:t>
      </w:r>
      <w:r w:rsidR="00CA05D4" w:rsidRPr="00DE284E">
        <w:rPr>
          <w:lang w:eastAsia="de-DE"/>
        </w:rPr>
        <w:t>This may take the form of a</w:t>
      </w:r>
      <w:r w:rsidR="00CA05D4">
        <w:rPr>
          <w:lang w:eastAsia="de-DE"/>
        </w:rPr>
        <w:t xml:space="preserve"> written and/or practical assessment which may be conducted through simulation or other means such as individual </w:t>
      </w:r>
      <w:r w:rsidR="00CA05D4" w:rsidRPr="00DE284E">
        <w:rPr>
          <w:lang w:eastAsia="de-DE"/>
        </w:rPr>
        <w:t>on-the-job assessment</w:t>
      </w:r>
      <w:r w:rsidR="00CA05D4">
        <w:rPr>
          <w:lang w:eastAsia="de-DE"/>
        </w:rPr>
        <w:t xml:space="preserve"> or a </w:t>
      </w:r>
      <w:r w:rsidR="00CA05D4" w:rsidRPr="00DF6E7F">
        <w:rPr>
          <w:lang w:eastAsia="de-DE"/>
        </w:rPr>
        <w:t xml:space="preserve">proficiency check. </w:t>
      </w:r>
    </w:p>
    <w:p w14:paraId="4BE1CCCA" w14:textId="77777777" w:rsidR="00EA0024" w:rsidRPr="00B71E6B" w:rsidRDefault="00CA05D4" w:rsidP="00B71E6B">
      <w:pPr>
        <w:pStyle w:val="Plattetekst"/>
        <w:rPr>
          <w:lang w:eastAsia="de-DE"/>
        </w:rPr>
      </w:pPr>
      <w:r w:rsidRPr="00DE284E">
        <w:rPr>
          <w:lang w:eastAsia="de-DE"/>
        </w:rPr>
        <w:t xml:space="preserve">In the event that a VTSO does not meet the standards of performance determined by the Competent Authority a training needs analysis should be undertaken to determine a programme of corrective action. This will normally take the form of a programme of </w:t>
      </w:r>
      <w:r w:rsidR="00940EB1">
        <w:rPr>
          <w:lang w:eastAsia="de-DE"/>
        </w:rPr>
        <w:t>Updating Training</w:t>
      </w:r>
      <w:r w:rsidRPr="00DE284E">
        <w:rPr>
          <w:lang w:eastAsia="de-DE"/>
        </w:rPr>
        <w:t>.</w:t>
      </w:r>
    </w:p>
    <w:p w14:paraId="307A34A1" w14:textId="77777777" w:rsidR="00011B5F" w:rsidRPr="00DE284E" w:rsidRDefault="00A25724" w:rsidP="00510FD1">
      <w:pPr>
        <w:pStyle w:val="Kop2"/>
        <w:rPr>
          <w:lang w:eastAsia="de-DE"/>
        </w:rPr>
      </w:pPr>
      <w:bookmarkStart w:id="68" w:name="_Toc432680616"/>
      <w:bookmarkStart w:id="69" w:name="_Toc319424644"/>
      <w:r w:rsidRPr="00DE284E">
        <w:t>Certification</w:t>
      </w:r>
      <w:bookmarkEnd w:id="68"/>
      <w:bookmarkEnd w:id="69"/>
    </w:p>
    <w:p w14:paraId="5B41D6C2" w14:textId="77777777" w:rsidR="00933B6E" w:rsidRPr="00DE284E" w:rsidRDefault="00A25724" w:rsidP="008A50BC">
      <w:pPr>
        <w:jc w:val="both"/>
        <w:rPr>
          <w:lang w:eastAsia="de-DE"/>
        </w:rPr>
      </w:pPr>
      <w:r w:rsidRPr="00DE284E">
        <w:rPr>
          <w:lang w:eastAsia="de-DE"/>
        </w:rPr>
        <w:t xml:space="preserve">Upon successful completion of a programme of </w:t>
      </w:r>
      <w:r w:rsidR="00940EB1">
        <w:rPr>
          <w:lang w:eastAsia="de-DE"/>
        </w:rPr>
        <w:t>Recurrent Training</w:t>
      </w:r>
      <w:r w:rsidRPr="00DE284E">
        <w:rPr>
          <w:lang w:eastAsia="de-DE"/>
        </w:rPr>
        <w:t xml:space="preserve">, </w:t>
      </w:r>
      <w:r w:rsidR="00E97A01">
        <w:rPr>
          <w:lang w:eastAsia="de-DE"/>
        </w:rPr>
        <w:t>a course certificate should be issued or the VTS certification log book endorsed.</w:t>
      </w:r>
    </w:p>
    <w:p w14:paraId="07D8BB41" w14:textId="77777777" w:rsidR="00FF0EBC" w:rsidRPr="00DE284E" w:rsidRDefault="00FF0EBC" w:rsidP="008A50BC">
      <w:pPr>
        <w:jc w:val="both"/>
        <w:rPr>
          <w:lang w:eastAsia="de-DE"/>
        </w:rPr>
      </w:pPr>
    </w:p>
    <w:p w14:paraId="209459DF" w14:textId="77777777" w:rsidR="00FF0EBC" w:rsidRPr="00DE284E" w:rsidRDefault="00FF0EBC" w:rsidP="008A50BC">
      <w:pPr>
        <w:pStyle w:val="Platteteksteersteinspringing2"/>
        <w:rPr>
          <w:highlight w:val="green"/>
          <w:lang w:val="en-GB"/>
        </w:rPr>
      </w:pPr>
    </w:p>
    <w:p w14:paraId="76488EC2" w14:textId="77777777" w:rsidR="00FF0EBC" w:rsidRPr="00DE284E" w:rsidRDefault="00FF0EBC" w:rsidP="008A50BC">
      <w:pPr>
        <w:pStyle w:val="Platteteksteersteinspringing2"/>
        <w:rPr>
          <w:highlight w:val="green"/>
          <w:lang w:val="en-GB"/>
        </w:rPr>
      </w:pPr>
    </w:p>
    <w:p w14:paraId="5899A502" w14:textId="77777777" w:rsidR="00FF0EBC" w:rsidRPr="00DE284E" w:rsidRDefault="00FF0EBC" w:rsidP="008A50BC">
      <w:pPr>
        <w:pStyle w:val="Platteteksteersteinspringing2"/>
        <w:rPr>
          <w:highlight w:val="green"/>
          <w:lang w:val="en-GB"/>
        </w:rPr>
      </w:pPr>
    </w:p>
    <w:p w14:paraId="195C135F" w14:textId="77777777" w:rsidR="00933B6E" w:rsidRPr="00DE284E" w:rsidRDefault="00933B6E" w:rsidP="008A50BC">
      <w:pPr>
        <w:jc w:val="both"/>
      </w:pPr>
    </w:p>
    <w:p w14:paraId="7C5FEE96" w14:textId="77777777" w:rsidR="00A25724" w:rsidRPr="00DE284E" w:rsidRDefault="00A25724" w:rsidP="008A50BC">
      <w:pPr>
        <w:jc w:val="both"/>
        <w:rPr>
          <w:lang w:eastAsia="de-DE"/>
        </w:rPr>
      </w:pPr>
    </w:p>
    <w:p w14:paraId="0750F0D9" w14:textId="77777777" w:rsidR="008A50BC" w:rsidRPr="00E75012" w:rsidRDefault="008A50BC" w:rsidP="00E75012">
      <w:r w:rsidRPr="00DE284E">
        <w:br w:type="page"/>
      </w:r>
    </w:p>
    <w:p w14:paraId="47346E27" w14:textId="77777777" w:rsidR="007B7889" w:rsidRPr="00DE284E" w:rsidRDefault="00940EB1" w:rsidP="001B46FA">
      <w:pPr>
        <w:pStyle w:val="Kop1"/>
        <w:numPr>
          <w:ilvl w:val="0"/>
          <w:numId w:val="8"/>
        </w:numPr>
        <w:jc w:val="both"/>
      </w:pPr>
      <w:bookmarkStart w:id="70" w:name="_Toc319424645"/>
      <w:r>
        <w:lastRenderedPageBreak/>
        <w:t>ADAPTATION TRAINING</w:t>
      </w:r>
      <w:bookmarkEnd w:id="70"/>
    </w:p>
    <w:p w14:paraId="4172A649" w14:textId="77777777" w:rsidR="007B7889" w:rsidRPr="00DE284E" w:rsidRDefault="00DA05B7" w:rsidP="0001726E">
      <w:pPr>
        <w:pStyle w:val="Kop2"/>
        <w:rPr>
          <w:rFonts w:eastAsia="SimSun"/>
          <w:lang w:eastAsia="de-DE"/>
        </w:rPr>
      </w:pPr>
      <w:bookmarkStart w:id="71" w:name="_Toc432680620"/>
      <w:bookmarkStart w:id="72" w:name="_Toc319424646"/>
      <w:r w:rsidRPr="00DE284E">
        <w:rPr>
          <w:rFonts w:eastAsia="SimSun"/>
          <w:lang w:eastAsia="de-DE"/>
        </w:rPr>
        <w:t>Introduction</w:t>
      </w:r>
      <w:bookmarkEnd w:id="71"/>
      <w:bookmarkEnd w:id="72"/>
    </w:p>
    <w:p w14:paraId="6662095F" w14:textId="77777777" w:rsidR="00697F04" w:rsidRPr="00DE284E" w:rsidRDefault="00697F04" w:rsidP="002B39F3">
      <w:pPr>
        <w:pStyle w:val="Plattetekst"/>
        <w:rPr>
          <w:rFonts w:eastAsia="SimSun"/>
        </w:rPr>
      </w:pPr>
      <w:r w:rsidRPr="00DE284E">
        <w:rPr>
          <w:rFonts w:eastAsia="SimSun"/>
        </w:rPr>
        <w:t xml:space="preserve">As a component of the </w:t>
      </w:r>
      <w:r w:rsidR="001B46FA">
        <w:rPr>
          <w:rFonts w:eastAsia="SimSun"/>
        </w:rPr>
        <w:t>r</w:t>
      </w:r>
      <w:r w:rsidRPr="00DE284E">
        <w:rPr>
          <w:rFonts w:eastAsia="SimSun"/>
        </w:rPr>
        <w:t xml:space="preserve">evalidation </w:t>
      </w:r>
      <w:r w:rsidR="001B46FA">
        <w:rPr>
          <w:rFonts w:eastAsia="SimSun"/>
        </w:rPr>
        <w:t>p</w:t>
      </w:r>
      <w:r w:rsidRPr="00DE284E">
        <w:rPr>
          <w:rFonts w:eastAsia="SimSun"/>
        </w:rPr>
        <w:t>rocess,</w:t>
      </w:r>
      <w:r w:rsidR="007B7889" w:rsidRPr="00DE284E">
        <w:rPr>
          <w:rFonts w:eastAsia="SimSun"/>
        </w:rPr>
        <w:t xml:space="preserve"> </w:t>
      </w:r>
      <w:r w:rsidR="00940EB1">
        <w:rPr>
          <w:rFonts w:eastAsia="SimSun"/>
        </w:rPr>
        <w:t>Adaptation Training</w:t>
      </w:r>
      <w:r w:rsidRPr="00DE284E">
        <w:rPr>
          <w:rFonts w:eastAsia="SimSun"/>
        </w:rPr>
        <w:t xml:space="preserve"> should be carried out as deemed necessary by a Competent Authority and/or VTS Authority. </w:t>
      </w:r>
      <w:r w:rsidR="00E01440" w:rsidRPr="00DE284E">
        <w:rPr>
          <w:rFonts w:eastAsia="SimSun"/>
        </w:rPr>
        <w:t>A</w:t>
      </w:r>
      <w:r w:rsidRPr="00DE284E">
        <w:rPr>
          <w:rFonts w:eastAsia="SimSun"/>
        </w:rPr>
        <w:t xml:space="preserve"> process of </w:t>
      </w:r>
      <w:r w:rsidR="00940EB1">
        <w:rPr>
          <w:rFonts w:eastAsia="SimSun"/>
        </w:rPr>
        <w:t>Adaptation Training</w:t>
      </w:r>
      <w:r w:rsidR="00DA05B7" w:rsidRPr="00DE284E">
        <w:rPr>
          <w:rFonts w:eastAsia="SimSun"/>
        </w:rPr>
        <w:t xml:space="preserve"> will be implemented </w:t>
      </w:r>
      <w:r w:rsidR="00DA05B7" w:rsidRPr="00DE284E">
        <w:rPr>
          <w:color w:val="000000" w:themeColor="text1"/>
        </w:rPr>
        <w:t xml:space="preserve">whenever significant changes </w:t>
      </w:r>
      <w:r w:rsidR="001121D4" w:rsidRPr="00DE284E">
        <w:rPr>
          <w:color w:val="000000" w:themeColor="text1"/>
        </w:rPr>
        <w:t xml:space="preserve">are expected or </w:t>
      </w:r>
      <w:r w:rsidR="00DA05B7" w:rsidRPr="00DE284E">
        <w:rPr>
          <w:color w:val="000000" w:themeColor="text1"/>
        </w:rPr>
        <w:t>have been made, concerning equipment, regulations, operational procedures</w:t>
      </w:r>
      <w:r w:rsidR="00E714AE">
        <w:rPr>
          <w:color w:val="000000" w:themeColor="text1"/>
        </w:rPr>
        <w:t>, the VTS environment</w:t>
      </w:r>
      <w:r w:rsidR="00DA05B7" w:rsidRPr="00DE284E">
        <w:rPr>
          <w:color w:val="000000" w:themeColor="text1"/>
        </w:rPr>
        <w:t xml:space="preserve"> or any other matter which is relevant to the performance of </w:t>
      </w:r>
      <w:r w:rsidR="007B4129" w:rsidRPr="00DE284E">
        <w:rPr>
          <w:color w:val="000000" w:themeColor="text1"/>
        </w:rPr>
        <w:t xml:space="preserve">the </w:t>
      </w:r>
      <w:r w:rsidR="00DA05B7" w:rsidRPr="00DE284E">
        <w:rPr>
          <w:color w:val="000000" w:themeColor="text1"/>
        </w:rPr>
        <w:t>VTS</w:t>
      </w:r>
      <w:r w:rsidR="007B4129" w:rsidRPr="00DE284E">
        <w:rPr>
          <w:color w:val="000000" w:themeColor="text1"/>
        </w:rPr>
        <w:t>O</w:t>
      </w:r>
      <w:r w:rsidR="00DA05B7" w:rsidRPr="00DE284E">
        <w:rPr>
          <w:color w:val="000000" w:themeColor="text1"/>
        </w:rPr>
        <w:t>.</w:t>
      </w:r>
      <w:r w:rsidRPr="00DE284E">
        <w:rPr>
          <w:rFonts w:eastAsia="SimSun"/>
        </w:rPr>
        <w:t xml:space="preserve"> </w:t>
      </w:r>
    </w:p>
    <w:p w14:paraId="5A0E6CF5" w14:textId="77777777" w:rsidR="007D3FF7" w:rsidRPr="00DE284E" w:rsidRDefault="00940EB1" w:rsidP="002B39F3">
      <w:pPr>
        <w:pStyle w:val="Plattetekst"/>
        <w:rPr>
          <w:lang w:eastAsia="de-DE"/>
        </w:rPr>
      </w:pPr>
      <w:r>
        <w:rPr>
          <w:lang w:eastAsia="de-DE"/>
        </w:rPr>
        <w:t>Adaptation Training</w:t>
      </w:r>
      <w:r w:rsidR="00697F04" w:rsidRPr="00DE284E">
        <w:rPr>
          <w:lang w:eastAsia="de-DE"/>
        </w:rPr>
        <w:t xml:space="preserve"> may be </w:t>
      </w:r>
      <w:r w:rsidR="00084A16">
        <w:rPr>
          <w:lang w:eastAsia="de-DE"/>
        </w:rPr>
        <w:t>delivered</w:t>
      </w:r>
      <w:r w:rsidR="00697F04" w:rsidRPr="00DE284E">
        <w:rPr>
          <w:lang w:eastAsia="de-DE"/>
        </w:rPr>
        <w:t xml:space="preserve"> by an </w:t>
      </w:r>
      <w:r w:rsidR="00E714AE" w:rsidRPr="00DE284E">
        <w:rPr>
          <w:lang w:eastAsia="de-DE"/>
        </w:rPr>
        <w:t xml:space="preserve">individual VTS Authorities </w:t>
      </w:r>
      <w:r w:rsidR="00697F04" w:rsidRPr="00DE284E">
        <w:rPr>
          <w:lang w:eastAsia="de-DE"/>
        </w:rPr>
        <w:t>or by</w:t>
      </w:r>
      <w:r w:rsidR="00E714AE">
        <w:rPr>
          <w:lang w:eastAsia="de-DE"/>
        </w:rPr>
        <w:t xml:space="preserve"> an</w:t>
      </w:r>
      <w:r w:rsidR="00697F04" w:rsidRPr="00DE284E">
        <w:rPr>
          <w:lang w:eastAsia="de-DE"/>
        </w:rPr>
        <w:t xml:space="preserve"> </w:t>
      </w:r>
      <w:r w:rsidR="00E714AE" w:rsidRPr="00DE284E">
        <w:rPr>
          <w:lang w:eastAsia="de-DE"/>
        </w:rPr>
        <w:t xml:space="preserve">Accredited Training Organisation </w:t>
      </w:r>
      <w:r w:rsidR="00697F04" w:rsidRPr="00DE284E">
        <w:rPr>
          <w:lang w:eastAsia="de-DE"/>
        </w:rPr>
        <w:t>as determined by the relevant Competent Authority</w:t>
      </w:r>
      <w:r w:rsidR="00E714AE">
        <w:rPr>
          <w:lang w:eastAsia="de-DE"/>
        </w:rPr>
        <w:t xml:space="preserve"> and/or VTS Authority</w:t>
      </w:r>
      <w:r w:rsidR="00697F04" w:rsidRPr="00DE284E">
        <w:rPr>
          <w:lang w:eastAsia="de-DE"/>
        </w:rPr>
        <w:t xml:space="preserve">. </w:t>
      </w:r>
      <w:r>
        <w:rPr>
          <w:lang w:eastAsia="de-DE"/>
        </w:rPr>
        <w:t>Adaptation Training</w:t>
      </w:r>
      <w:r w:rsidR="00DA05B7" w:rsidRPr="00DE284E">
        <w:rPr>
          <w:lang w:eastAsia="de-DE"/>
        </w:rPr>
        <w:t xml:space="preserve"> should be linked to a process combining instruction and practice to provide VTS</w:t>
      </w:r>
      <w:r w:rsidR="007B4129" w:rsidRPr="00DE284E">
        <w:rPr>
          <w:lang w:eastAsia="de-DE"/>
        </w:rPr>
        <w:t>Os</w:t>
      </w:r>
      <w:r w:rsidR="00DA05B7" w:rsidRPr="00DE284E">
        <w:rPr>
          <w:lang w:eastAsia="de-DE"/>
        </w:rPr>
        <w:t xml:space="preserve"> with the</w:t>
      </w:r>
      <w:r w:rsidR="00E114BA" w:rsidRPr="00DE284E">
        <w:rPr>
          <w:lang w:eastAsia="de-DE"/>
        </w:rPr>
        <w:t xml:space="preserve"> competence</w:t>
      </w:r>
      <w:r w:rsidR="001121D4" w:rsidRPr="00DE284E">
        <w:rPr>
          <w:lang w:eastAsia="de-DE"/>
        </w:rPr>
        <w:t xml:space="preserve"> </w:t>
      </w:r>
      <w:r w:rsidR="00DA05B7" w:rsidRPr="00DE284E">
        <w:rPr>
          <w:lang w:eastAsia="de-DE"/>
        </w:rPr>
        <w:t xml:space="preserve">necessary to perform their </w:t>
      </w:r>
      <w:r w:rsidR="00E714AE">
        <w:rPr>
          <w:lang w:eastAsia="de-DE"/>
        </w:rPr>
        <w:t>roles</w:t>
      </w:r>
      <w:r w:rsidR="00DA05B7" w:rsidRPr="00DE284E">
        <w:rPr>
          <w:lang w:eastAsia="de-DE"/>
        </w:rPr>
        <w:t xml:space="preserve"> </w:t>
      </w:r>
      <w:r w:rsidR="00DF1089">
        <w:rPr>
          <w:lang w:eastAsia="de-DE"/>
        </w:rPr>
        <w:t>safely,</w:t>
      </w:r>
      <w:r w:rsidR="00DA05B7" w:rsidRPr="00DE284E">
        <w:rPr>
          <w:lang w:eastAsia="de-DE"/>
        </w:rPr>
        <w:t xml:space="preserve"> efficiently and effectively.</w:t>
      </w:r>
    </w:p>
    <w:p w14:paraId="7676DEF9" w14:textId="77777777" w:rsidR="006C1F5B" w:rsidRPr="00DE284E" w:rsidRDefault="00DA05B7" w:rsidP="0001726E">
      <w:pPr>
        <w:pStyle w:val="Kop2"/>
        <w:rPr>
          <w:rFonts w:eastAsia="SimSun"/>
          <w:lang w:eastAsia="de-DE"/>
        </w:rPr>
      </w:pPr>
      <w:bookmarkStart w:id="73" w:name="_Toc432680621"/>
      <w:bookmarkStart w:id="74" w:name="_Toc319424647"/>
      <w:r w:rsidRPr="00DE284E">
        <w:rPr>
          <w:rFonts w:eastAsia="SimSun"/>
          <w:lang w:eastAsia="de-DE"/>
        </w:rPr>
        <w:t>Course structure</w:t>
      </w:r>
      <w:bookmarkEnd w:id="73"/>
      <w:bookmarkEnd w:id="74"/>
    </w:p>
    <w:p w14:paraId="4954ECD8" w14:textId="77777777" w:rsidR="006C1F5B" w:rsidRPr="00DE284E" w:rsidRDefault="006C1F5B" w:rsidP="002B39F3">
      <w:pPr>
        <w:pStyle w:val="Plattetekst"/>
        <w:rPr>
          <w:lang w:eastAsia="de-DE"/>
        </w:rPr>
      </w:pPr>
      <w:r w:rsidRPr="00DE284E">
        <w:rPr>
          <w:lang w:eastAsia="de-DE"/>
        </w:rPr>
        <w:t xml:space="preserve">A programme of </w:t>
      </w:r>
      <w:r w:rsidR="00940EB1">
        <w:rPr>
          <w:lang w:eastAsia="de-DE"/>
        </w:rPr>
        <w:t>Adaptation Training</w:t>
      </w:r>
      <w:r w:rsidRPr="00DE284E">
        <w:rPr>
          <w:lang w:eastAsia="de-DE"/>
        </w:rPr>
        <w:t xml:space="preserve"> should </w:t>
      </w:r>
      <w:r w:rsidR="00FD7244" w:rsidRPr="00DE284E">
        <w:rPr>
          <w:lang w:eastAsia="de-DE"/>
        </w:rPr>
        <w:t>be developed on a case-by-case basis taking full account of the nature of the specific change</w:t>
      </w:r>
      <w:r w:rsidR="00FE4BBB">
        <w:rPr>
          <w:lang w:eastAsia="de-DE"/>
        </w:rPr>
        <w:t>(</w:t>
      </w:r>
      <w:r w:rsidR="00FD7244" w:rsidRPr="00DE284E">
        <w:rPr>
          <w:lang w:eastAsia="de-DE"/>
        </w:rPr>
        <w:t>s</w:t>
      </w:r>
      <w:r w:rsidR="00FE4BBB">
        <w:rPr>
          <w:lang w:eastAsia="de-DE"/>
        </w:rPr>
        <w:t>)</w:t>
      </w:r>
      <w:r w:rsidR="00FD7244" w:rsidRPr="00DE284E">
        <w:rPr>
          <w:lang w:eastAsia="de-DE"/>
        </w:rPr>
        <w:t xml:space="preserve">. </w:t>
      </w:r>
      <w:r w:rsidR="00547B8C" w:rsidRPr="00DE284E">
        <w:rPr>
          <w:lang w:eastAsia="de-DE"/>
        </w:rPr>
        <w:t xml:space="preserve">In order to develop a programme of </w:t>
      </w:r>
      <w:r w:rsidR="00940EB1">
        <w:rPr>
          <w:lang w:eastAsia="de-DE"/>
        </w:rPr>
        <w:t>Adaptation Training</w:t>
      </w:r>
      <w:r w:rsidR="00547B8C" w:rsidRPr="00DE284E">
        <w:rPr>
          <w:lang w:eastAsia="de-DE"/>
        </w:rPr>
        <w:t xml:space="preserve">, a training needs analysis should be undertaken to </w:t>
      </w:r>
      <w:r w:rsidR="00CB6F30" w:rsidRPr="00DE284E">
        <w:rPr>
          <w:lang w:eastAsia="de-DE"/>
        </w:rPr>
        <w:t>determine</w:t>
      </w:r>
      <w:r w:rsidR="00547B8C" w:rsidRPr="00DE284E">
        <w:rPr>
          <w:lang w:eastAsia="de-DE"/>
        </w:rPr>
        <w:t xml:space="preserve"> the nature of the planned change in order to design, develop </w:t>
      </w:r>
      <w:r w:rsidR="00FE4BBB" w:rsidRPr="00DE284E">
        <w:rPr>
          <w:lang w:eastAsia="de-DE"/>
        </w:rPr>
        <w:t>and implement</w:t>
      </w:r>
      <w:r w:rsidR="00547B8C" w:rsidRPr="00DE284E">
        <w:rPr>
          <w:lang w:eastAsia="de-DE"/>
        </w:rPr>
        <w:t xml:space="preserve"> the required training and to subsequently assess the performance of VTS</w:t>
      </w:r>
      <w:r w:rsidR="007B4129" w:rsidRPr="00DE284E">
        <w:rPr>
          <w:lang w:eastAsia="de-DE"/>
        </w:rPr>
        <w:t>Os</w:t>
      </w:r>
      <w:r w:rsidR="00547B8C" w:rsidRPr="00DE284E">
        <w:rPr>
          <w:lang w:eastAsia="de-DE"/>
        </w:rPr>
        <w:t xml:space="preserve">. </w:t>
      </w:r>
    </w:p>
    <w:p w14:paraId="5A0EF402" w14:textId="77777777" w:rsidR="006C1F5B" w:rsidRPr="00DE284E" w:rsidRDefault="006C1F5B" w:rsidP="002B39F3">
      <w:pPr>
        <w:pStyle w:val="Plattetekst"/>
        <w:rPr>
          <w:lang w:eastAsia="de-DE"/>
        </w:rPr>
      </w:pPr>
      <w:r w:rsidRPr="00DE284E">
        <w:rPr>
          <w:lang w:eastAsia="de-DE"/>
        </w:rPr>
        <w:t xml:space="preserve">A programme of </w:t>
      </w:r>
      <w:r w:rsidR="00940EB1">
        <w:rPr>
          <w:lang w:eastAsia="de-DE"/>
        </w:rPr>
        <w:t>Adaptation Training</w:t>
      </w:r>
      <w:r w:rsidRPr="00DE284E">
        <w:rPr>
          <w:lang w:eastAsia="de-DE"/>
        </w:rPr>
        <w:t xml:space="preserve"> should consist of a structured scheme of work </w:t>
      </w:r>
      <w:r w:rsidR="009C4FF4" w:rsidRPr="00DE284E">
        <w:rPr>
          <w:lang w:eastAsia="de-DE"/>
        </w:rPr>
        <w:t>and/or</w:t>
      </w:r>
      <w:r w:rsidRPr="00DE284E">
        <w:rPr>
          <w:lang w:eastAsia="de-DE"/>
        </w:rPr>
        <w:t xml:space="preserve"> detailed lesson/training plans for each subject area</w:t>
      </w:r>
      <w:r w:rsidR="0022244F" w:rsidRPr="00DE284E">
        <w:rPr>
          <w:lang w:eastAsia="de-DE"/>
        </w:rPr>
        <w:t xml:space="preserve"> with clear learning goals</w:t>
      </w:r>
      <w:r w:rsidR="009C4FF4" w:rsidRPr="00DE284E">
        <w:rPr>
          <w:lang w:eastAsia="de-DE"/>
        </w:rPr>
        <w:t xml:space="preserve">. Whilst </w:t>
      </w:r>
      <w:r w:rsidR="00940EB1">
        <w:rPr>
          <w:lang w:eastAsia="de-DE"/>
        </w:rPr>
        <w:t>Adaptation Training</w:t>
      </w:r>
      <w:r w:rsidR="009C4FF4" w:rsidRPr="00DE284E">
        <w:rPr>
          <w:lang w:eastAsia="de-DE"/>
        </w:rPr>
        <w:t xml:space="preserve"> should </w:t>
      </w:r>
      <w:r w:rsidR="00B17E10" w:rsidRPr="00DE284E">
        <w:rPr>
          <w:lang w:eastAsia="de-DE"/>
        </w:rPr>
        <w:t>always be planned and structured</w:t>
      </w:r>
      <w:r w:rsidR="009C4FF4" w:rsidRPr="00DE284E">
        <w:rPr>
          <w:lang w:eastAsia="de-DE"/>
        </w:rPr>
        <w:t xml:space="preserve">, the nature and extent of the change(s) and the result of the </w:t>
      </w:r>
      <w:r w:rsidR="00547B8C" w:rsidRPr="00DE284E">
        <w:rPr>
          <w:lang w:eastAsia="de-DE"/>
        </w:rPr>
        <w:t>training needs</w:t>
      </w:r>
      <w:r w:rsidR="009C4FF4" w:rsidRPr="00DE284E">
        <w:rPr>
          <w:lang w:eastAsia="de-DE"/>
        </w:rPr>
        <w:t xml:space="preserve"> analysis, will</w:t>
      </w:r>
      <w:r w:rsidR="00B17E10" w:rsidRPr="00DE284E">
        <w:rPr>
          <w:lang w:eastAsia="de-DE"/>
        </w:rPr>
        <w:t xml:space="preserve"> determine the nature and extent</w:t>
      </w:r>
      <w:r w:rsidR="009C4FF4" w:rsidRPr="00DE284E">
        <w:rPr>
          <w:lang w:eastAsia="de-DE"/>
        </w:rPr>
        <w:t xml:space="preserve"> of a structured scheme of work and/or detailed lesson training plans. </w:t>
      </w:r>
      <w:r w:rsidRPr="00DE284E">
        <w:rPr>
          <w:lang w:eastAsia="de-DE"/>
        </w:rPr>
        <w:t xml:space="preserve"> </w:t>
      </w:r>
    </w:p>
    <w:p w14:paraId="0AB3CCE4" w14:textId="77777777" w:rsidR="001679D3" w:rsidRPr="00DE284E" w:rsidRDefault="001679D3" w:rsidP="0001726E">
      <w:pPr>
        <w:pStyle w:val="Kop2"/>
        <w:rPr>
          <w:rFonts w:eastAsia="SimSun"/>
          <w:lang w:eastAsia="de-DE"/>
        </w:rPr>
      </w:pPr>
      <w:bookmarkStart w:id="75" w:name="_Toc432680622"/>
      <w:bookmarkStart w:id="76" w:name="_Toc319424648"/>
      <w:r w:rsidRPr="00DE284E">
        <w:rPr>
          <w:rFonts w:eastAsia="SimSun"/>
          <w:lang w:eastAsia="de-DE"/>
        </w:rPr>
        <w:t>Entry standard</w:t>
      </w:r>
      <w:bookmarkEnd w:id="75"/>
      <w:bookmarkEnd w:id="76"/>
    </w:p>
    <w:p w14:paraId="2EC80A57" w14:textId="77777777" w:rsidR="001679D3" w:rsidRPr="00DE284E" w:rsidRDefault="001679D3" w:rsidP="008A50BC">
      <w:pPr>
        <w:jc w:val="both"/>
        <w:rPr>
          <w:lang w:eastAsia="de-DE"/>
        </w:rPr>
      </w:pPr>
      <w:r w:rsidRPr="00DE284E">
        <w:rPr>
          <w:lang w:eastAsia="de-DE"/>
        </w:rPr>
        <w:t xml:space="preserve">The minimum recommended entry requirements for a programme of </w:t>
      </w:r>
      <w:r w:rsidR="00940EB1">
        <w:rPr>
          <w:lang w:eastAsia="de-DE"/>
        </w:rPr>
        <w:t>Adaptation Training</w:t>
      </w:r>
      <w:r w:rsidRPr="00DE284E">
        <w:rPr>
          <w:lang w:eastAsia="de-DE"/>
        </w:rPr>
        <w:t xml:space="preserve"> are:</w:t>
      </w:r>
    </w:p>
    <w:p w14:paraId="4B417855" w14:textId="77777777" w:rsidR="001679D3" w:rsidRPr="00DE284E" w:rsidRDefault="001679D3" w:rsidP="00761614">
      <w:pPr>
        <w:numPr>
          <w:ilvl w:val="0"/>
          <w:numId w:val="26"/>
        </w:numPr>
        <w:ind w:left="851"/>
        <w:jc w:val="both"/>
        <w:rPr>
          <w:lang w:eastAsia="de-DE"/>
        </w:rPr>
      </w:pPr>
      <w:r w:rsidRPr="00DE284E">
        <w:rPr>
          <w:lang w:eastAsia="de-DE"/>
        </w:rPr>
        <w:t xml:space="preserve">The successful completion of training as specified in IALA </w:t>
      </w:r>
      <w:r w:rsidR="00940EB1">
        <w:rPr>
          <w:lang w:eastAsia="de-DE"/>
        </w:rPr>
        <w:t>Model Course</w:t>
      </w:r>
      <w:r w:rsidRPr="00DE284E">
        <w:rPr>
          <w:lang w:eastAsia="de-DE"/>
        </w:rPr>
        <w:t xml:space="preserve"> V-103/1, V-103/2 (if applicable) and V-103/3, and;</w:t>
      </w:r>
    </w:p>
    <w:p w14:paraId="29B22EB8" w14:textId="77777777" w:rsidR="001679D3" w:rsidRPr="00DE284E" w:rsidRDefault="001679D3" w:rsidP="00761614">
      <w:pPr>
        <w:numPr>
          <w:ilvl w:val="0"/>
          <w:numId w:val="26"/>
        </w:numPr>
        <w:ind w:left="851"/>
        <w:jc w:val="both"/>
        <w:rPr>
          <w:lang w:eastAsia="de-DE"/>
        </w:rPr>
      </w:pPr>
      <w:r w:rsidRPr="00DE284E">
        <w:rPr>
          <w:lang w:eastAsia="de-DE"/>
        </w:rPr>
        <w:t xml:space="preserve">The possession of a valid VTS </w:t>
      </w:r>
      <w:r w:rsidR="001B46FA">
        <w:rPr>
          <w:lang w:eastAsia="de-DE"/>
        </w:rPr>
        <w:t>c</w:t>
      </w:r>
      <w:r w:rsidRPr="00DE284E">
        <w:rPr>
          <w:lang w:eastAsia="de-DE"/>
        </w:rPr>
        <w:t xml:space="preserve">ertification </w:t>
      </w:r>
      <w:r w:rsidR="001B46FA">
        <w:rPr>
          <w:lang w:eastAsia="de-DE"/>
        </w:rPr>
        <w:t>l</w:t>
      </w:r>
      <w:r w:rsidRPr="00DE284E">
        <w:rPr>
          <w:lang w:eastAsia="de-DE"/>
        </w:rPr>
        <w:t>og.</w:t>
      </w:r>
    </w:p>
    <w:p w14:paraId="33B71A84" w14:textId="77777777" w:rsidR="001679D3" w:rsidRPr="00DE284E" w:rsidRDefault="001679D3" w:rsidP="008A50BC">
      <w:pPr>
        <w:ind w:left="1213"/>
        <w:jc w:val="both"/>
        <w:rPr>
          <w:lang w:eastAsia="de-DE"/>
        </w:rPr>
      </w:pPr>
    </w:p>
    <w:p w14:paraId="12811358" w14:textId="77777777" w:rsidR="007B7889" w:rsidRPr="00DE284E" w:rsidRDefault="00B071D3" w:rsidP="0001726E">
      <w:pPr>
        <w:pStyle w:val="Kop2"/>
        <w:rPr>
          <w:rFonts w:eastAsia="SimSun"/>
          <w:lang w:eastAsia="de-DE"/>
        </w:rPr>
      </w:pPr>
      <w:bookmarkStart w:id="77" w:name="_Toc432680624"/>
      <w:bookmarkStart w:id="78" w:name="_Toc319424649"/>
      <w:r w:rsidRPr="00DE284E">
        <w:rPr>
          <w:rFonts w:eastAsia="SimSun"/>
          <w:lang w:eastAsia="de-DE"/>
        </w:rPr>
        <w:t xml:space="preserve">Frequency </w:t>
      </w:r>
      <w:r w:rsidR="001F5172" w:rsidRPr="00DE284E">
        <w:rPr>
          <w:rFonts w:eastAsia="SimSun"/>
          <w:lang w:eastAsia="de-DE"/>
        </w:rPr>
        <w:t>and duration</w:t>
      </w:r>
      <w:bookmarkEnd w:id="77"/>
      <w:bookmarkEnd w:id="78"/>
    </w:p>
    <w:p w14:paraId="7CCFE531" w14:textId="77777777" w:rsidR="00567F92" w:rsidRDefault="007A6C04" w:rsidP="002B39F3">
      <w:pPr>
        <w:pStyle w:val="Plattetekst"/>
        <w:rPr>
          <w:rFonts w:eastAsia="SimSun"/>
        </w:rPr>
      </w:pPr>
      <w:r w:rsidRPr="00DE284E">
        <w:rPr>
          <w:rFonts w:eastAsia="SimSun"/>
        </w:rPr>
        <w:t xml:space="preserve">Recognising that adaption training should take place when </w:t>
      </w:r>
      <w:r w:rsidR="001B46FA" w:rsidRPr="00DE284E">
        <w:rPr>
          <w:rFonts w:eastAsia="SimSun"/>
        </w:rPr>
        <w:t>a change</w:t>
      </w:r>
      <w:r w:rsidR="00567F92">
        <w:rPr>
          <w:rFonts w:eastAsia="SimSun"/>
        </w:rPr>
        <w:t>(s)</w:t>
      </w:r>
      <w:r w:rsidR="001B46FA" w:rsidRPr="00DE284E">
        <w:rPr>
          <w:rFonts w:eastAsia="SimSun"/>
        </w:rPr>
        <w:t xml:space="preserve"> </w:t>
      </w:r>
      <w:r w:rsidR="00567F92">
        <w:rPr>
          <w:rFonts w:eastAsia="SimSun"/>
        </w:rPr>
        <w:t>is/are</w:t>
      </w:r>
      <w:r w:rsidR="0022244F" w:rsidRPr="00DE284E">
        <w:rPr>
          <w:rFonts w:eastAsia="SimSun"/>
        </w:rPr>
        <w:t xml:space="preserve"> expected or have been made</w:t>
      </w:r>
      <w:r w:rsidRPr="00DE284E">
        <w:rPr>
          <w:rFonts w:eastAsia="SimSun"/>
        </w:rPr>
        <w:t xml:space="preserve">, it is not possible to determine a </w:t>
      </w:r>
      <w:r w:rsidR="0050302B" w:rsidRPr="00DE284E">
        <w:rPr>
          <w:rFonts w:eastAsia="SimSun"/>
        </w:rPr>
        <w:t>frequency</w:t>
      </w:r>
      <w:r w:rsidRPr="00DE284E">
        <w:rPr>
          <w:rFonts w:eastAsia="SimSun"/>
        </w:rPr>
        <w:t xml:space="preserve"> for such training</w:t>
      </w:r>
      <w:r w:rsidR="0050302B" w:rsidRPr="00DE284E">
        <w:rPr>
          <w:rFonts w:eastAsia="SimSun"/>
        </w:rPr>
        <w:t xml:space="preserve">. </w:t>
      </w:r>
    </w:p>
    <w:p w14:paraId="4E987AEA" w14:textId="77777777" w:rsidR="00EA6FDD" w:rsidRPr="00DE284E" w:rsidRDefault="007B7889" w:rsidP="002B39F3">
      <w:pPr>
        <w:pStyle w:val="Plattetekst"/>
        <w:rPr>
          <w:rFonts w:eastAsia="SimSun"/>
        </w:rPr>
      </w:pPr>
      <w:r w:rsidRPr="00DE284E">
        <w:rPr>
          <w:rFonts w:eastAsia="SimSun"/>
        </w:rPr>
        <w:t>It is recommended that</w:t>
      </w:r>
      <w:r w:rsidR="007C0244" w:rsidRPr="00DE284E">
        <w:rPr>
          <w:rFonts w:eastAsia="SimSun"/>
        </w:rPr>
        <w:t xml:space="preserve"> a programme of</w:t>
      </w:r>
      <w:r w:rsidRPr="00DE284E">
        <w:rPr>
          <w:rFonts w:eastAsia="SimSun"/>
        </w:rPr>
        <w:t xml:space="preserve"> </w:t>
      </w:r>
      <w:r w:rsidR="00940EB1">
        <w:rPr>
          <w:rFonts w:eastAsia="SimSun"/>
        </w:rPr>
        <w:t>Adaptation Training</w:t>
      </w:r>
      <w:r w:rsidRPr="00DE284E">
        <w:rPr>
          <w:rFonts w:eastAsia="SimSun"/>
        </w:rPr>
        <w:t xml:space="preserve"> should take place, if possible, before the </w:t>
      </w:r>
      <w:r w:rsidR="007C0244" w:rsidRPr="00DE284E">
        <w:rPr>
          <w:rFonts w:eastAsia="SimSun"/>
        </w:rPr>
        <w:t>change</w:t>
      </w:r>
      <w:r w:rsidR="0009706C" w:rsidRPr="00DE284E">
        <w:rPr>
          <w:rFonts w:eastAsia="SimSun"/>
        </w:rPr>
        <w:t>(</w:t>
      </w:r>
      <w:r w:rsidR="007C0244" w:rsidRPr="00DE284E">
        <w:rPr>
          <w:rFonts w:eastAsia="SimSun"/>
        </w:rPr>
        <w:t>s</w:t>
      </w:r>
      <w:r w:rsidR="0009706C" w:rsidRPr="00DE284E">
        <w:rPr>
          <w:rFonts w:eastAsia="SimSun"/>
        </w:rPr>
        <w:t>)</w:t>
      </w:r>
      <w:r w:rsidR="007C0244" w:rsidRPr="00DE284E">
        <w:rPr>
          <w:rFonts w:eastAsia="SimSun"/>
        </w:rPr>
        <w:t xml:space="preserve"> takes place</w:t>
      </w:r>
      <w:r w:rsidRPr="00DE284E">
        <w:rPr>
          <w:rFonts w:eastAsia="SimSun"/>
        </w:rPr>
        <w:t xml:space="preserve">. </w:t>
      </w:r>
    </w:p>
    <w:p w14:paraId="4AB0556C" w14:textId="77777777" w:rsidR="007B7889" w:rsidRPr="00567F92" w:rsidRDefault="009B67D6" w:rsidP="00567F92">
      <w:pPr>
        <w:pStyle w:val="Plattetekst"/>
        <w:rPr>
          <w:rFonts w:eastAsia="SimSun"/>
        </w:rPr>
      </w:pPr>
      <w:r w:rsidRPr="00DE284E">
        <w:rPr>
          <w:rFonts w:eastAsia="SimSun"/>
        </w:rPr>
        <w:t xml:space="preserve">In determining the duration of a programme of </w:t>
      </w:r>
      <w:r w:rsidR="00940EB1">
        <w:rPr>
          <w:rFonts w:eastAsia="SimSun"/>
        </w:rPr>
        <w:t>Adaptation Training</w:t>
      </w:r>
      <w:r w:rsidRPr="00DE284E">
        <w:rPr>
          <w:rFonts w:eastAsia="SimSun"/>
        </w:rPr>
        <w:t>, the Competent and/or VTS Authority should consider the complexity and nature of the change</w:t>
      </w:r>
      <w:r w:rsidR="00567F92">
        <w:rPr>
          <w:rFonts w:eastAsia="SimSun"/>
        </w:rPr>
        <w:t>(</w:t>
      </w:r>
      <w:r w:rsidRPr="00DE284E">
        <w:rPr>
          <w:rFonts w:eastAsia="SimSun"/>
        </w:rPr>
        <w:t>s</w:t>
      </w:r>
      <w:r w:rsidR="00567F92">
        <w:rPr>
          <w:rFonts w:eastAsia="SimSun"/>
        </w:rPr>
        <w:t>)</w:t>
      </w:r>
      <w:r w:rsidRPr="00DE284E">
        <w:rPr>
          <w:rFonts w:eastAsia="SimSun"/>
        </w:rPr>
        <w:t xml:space="preserve"> when </w:t>
      </w:r>
      <w:r w:rsidR="002E7806" w:rsidRPr="00DE284E">
        <w:rPr>
          <w:rFonts w:eastAsia="SimSun"/>
        </w:rPr>
        <w:t xml:space="preserve">preparing </w:t>
      </w:r>
      <w:r w:rsidRPr="00DE284E">
        <w:rPr>
          <w:rFonts w:eastAsia="SimSun"/>
        </w:rPr>
        <w:t>the training objectives.</w:t>
      </w:r>
    </w:p>
    <w:p w14:paraId="69C9F815" w14:textId="77777777" w:rsidR="008A50BC" w:rsidRPr="00DE284E" w:rsidRDefault="008A50BC" w:rsidP="0001726E">
      <w:pPr>
        <w:pStyle w:val="Kop2"/>
        <w:rPr>
          <w:rFonts w:eastAsia="SimSun"/>
          <w:lang w:eastAsia="de-DE"/>
        </w:rPr>
      </w:pPr>
      <w:bookmarkStart w:id="79" w:name="_Toc432680626"/>
      <w:bookmarkStart w:id="80" w:name="_Toc319424650"/>
      <w:r w:rsidRPr="00DE284E">
        <w:rPr>
          <w:rFonts w:eastAsia="SimSun"/>
          <w:lang w:eastAsia="de-DE"/>
        </w:rPr>
        <w:t>Certification</w:t>
      </w:r>
      <w:bookmarkEnd w:id="79"/>
      <w:bookmarkEnd w:id="80"/>
    </w:p>
    <w:p w14:paraId="043F3465" w14:textId="77777777" w:rsidR="00A05006" w:rsidRPr="00DE284E" w:rsidRDefault="00A05006" w:rsidP="00A05006">
      <w:pPr>
        <w:jc w:val="both"/>
        <w:rPr>
          <w:bCs/>
          <w:lang w:eastAsia="de-DE"/>
        </w:rPr>
      </w:pPr>
      <w:r w:rsidRPr="00DE284E">
        <w:rPr>
          <w:bCs/>
          <w:lang w:eastAsia="de-DE"/>
        </w:rPr>
        <w:t xml:space="preserve">Records of attendance and successful completion of a programme of </w:t>
      </w:r>
      <w:r w:rsidR="00940EB1">
        <w:rPr>
          <w:bCs/>
          <w:lang w:eastAsia="de-DE"/>
        </w:rPr>
        <w:t>Adaptation Training</w:t>
      </w:r>
      <w:r w:rsidRPr="00DE284E">
        <w:rPr>
          <w:bCs/>
          <w:lang w:eastAsia="de-DE"/>
        </w:rPr>
        <w:t xml:space="preserve"> should be maintained. </w:t>
      </w:r>
    </w:p>
    <w:p w14:paraId="07C9B659" w14:textId="77777777" w:rsidR="00AD0C74" w:rsidRPr="00DE284E" w:rsidRDefault="00AD0C74" w:rsidP="00AD0C74">
      <w:pPr>
        <w:pStyle w:val="Kop3"/>
        <w:numPr>
          <w:ilvl w:val="0"/>
          <w:numId w:val="0"/>
        </w:numPr>
        <w:ind w:left="992" w:hanging="992"/>
      </w:pPr>
    </w:p>
    <w:p w14:paraId="60653BE3" w14:textId="77777777" w:rsidR="00AD0C74" w:rsidRPr="00DE284E" w:rsidRDefault="00AD0C74">
      <w:pPr>
        <w:rPr>
          <w:rFonts w:ascii="Calibri-Bold" w:eastAsia="SimSun" w:hAnsi="Calibri-Bold" w:cs="Calibri-Bold"/>
          <w:bCs/>
          <w:szCs w:val="22"/>
          <w:lang w:eastAsia="en-GB"/>
        </w:rPr>
      </w:pPr>
    </w:p>
    <w:p w14:paraId="26B75F37" w14:textId="77777777" w:rsidR="00831E59" w:rsidRPr="00DE284E" w:rsidRDefault="00831E59">
      <w:pPr>
        <w:rPr>
          <w:b/>
          <w:caps/>
          <w:kern w:val="28"/>
          <w:sz w:val="24"/>
          <w:szCs w:val="20"/>
          <w:lang w:eastAsia="de-DE"/>
        </w:rPr>
      </w:pPr>
      <w:bookmarkStart w:id="81" w:name="_Toc432680627"/>
      <w:r w:rsidRPr="00DE284E">
        <w:br w:type="page"/>
      </w:r>
    </w:p>
    <w:p w14:paraId="63CC7C19" w14:textId="77777777" w:rsidR="004038E8" w:rsidRPr="00DE284E" w:rsidRDefault="00940EB1" w:rsidP="002F16DF">
      <w:pPr>
        <w:pStyle w:val="Kop1"/>
      </w:pPr>
      <w:bookmarkStart w:id="82" w:name="_Toc319424651"/>
      <w:r>
        <w:lastRenderedPageBreak/>
        <w:t>UPDATING TRAINING</w:t>
      </w:r>
      <w:bookmarkEnd w:id="81"/>
      <w:bookmarkEnd w:id="82"/>
      <w:r w:rsidR="004038E8" w:rsidRPr="00DE284E">
        <w:t xml:space="preserve"> </w:t>
      </w:r>
    </w:p>
    <w:p w14:paraId="36C1B0FC" w14:textId="77777777" w:rsidR="004038E8" w:rsidRPr="00DE284E" w:rsidRDefault="004038E8" w:rsidP="004038E8">
      <w:pPr>
        <w:pStyle w:val="Kop2"/>
        <w:rPr>
          <w:lang w:eastAsia="de-DE"/>
        </w:rPr>
      </w:pPr>
      <w:bookmarkStart w:id="83" w:name="_Toc319424652"/>
      <w:r w:rsidRPr="00DE284E">
        <w:rPr>
          <w:lang w:eastAsia="de-DE"/>
        </w:rPr>
        <w:t>Introduction</w:t>
      </w:r>
      <w:bookmarkEnd w:id="83"/>
    </w:p>
    <w:p w14:paraId="3FAF8E96" w14:textId="77777777" w:rsidR="004038E8" w:rsidRPr="00DE284E" w:rsidRDefault="00A329B9" w:rsidP="00854F37">
      <w:pPr>
        <w:pStyle w:val="Plattetekst"/>
        <w:rPr>
          <w:lang w:eastAsia="de-DE"/>
        </w:rPr>
      </w:pPr>
      <w:r w:rsidRPr="00DE284E">
        <w:rPr>
          <w:rFonts w:eastAsia="SimSun" w:cs="Arial"/>
          <w:szCs w:val="22"/>
        </w:rPr>
        <w:t xml:space="preserve">As a component of the </w:t>
      </w:r>
      <w:r w:rsidR="001B46FA">
        <w:rPr>
          <w:rFonts w:eastAsia="SimSun" w:cs="Arial"/>
          <w:szCs w:val="22"/>
        </w:rPr>
        <w:t>r</w:t>
      </w:r>
      <w:r w:rsidRPr="00DE284E">
        <w:rPr>
          <w:rFonts w:eastAsia="SimSun" w:cs="Arial"/>
          <w:szCs w:val="22"/>
        </w:rPr>
        <w:t xml:space="preserve">evalidation </w:t>
      </w:r>
      <w:r w:rsidR="001B46FA">
        <w:rPr>
          <w:rFonts w:eastAsia="SimSun" w:cs="Arial"/>
          <w:szCs w:val="22"/>
        </w:rPr>
        <w:t>p</w:t>
      </w:r>
      <w:r w:rsidRPr="00DE284E">
        <w:rPr>
          <w:rFonts w:eastAsia="SimSun" w:cs="Arial"/>
          <w:szCs w:val="22"/>
        </w:rPr>
        <w:t xml:space="preserve">rocess, </w:t>
      </w:r>
      <w:r w:rsidR="00940EB1">
        <w:rPr>
          <w:rFonts w:eastAsia="SimSun" w:cs="Arial"/>
          <w:szCs w:val="22"/>
        </w:rPr>
        <w:t>Updating Training</w:t>
      </w:r>
      <w:r w:rsidRPr="00DE284E">
        <w:rPr>
          <w:rFonts w:eastAsia="SimSun" w:cs="Arial"/>
          <w:szCs w:val="22"/>
        </w:rPr>
        <w:t xml:space="preserve"> </w:t>
      </w:r>
      <w:r w:rsidR="003627F4" w:rsidRPr="00DE284E">
        <w:rPr>
          <w:rFonts w:eastAsia="SimSun" w:cs="Arial"/>
          <w:szCs w:val="22"/>
        </w:rPr>
        <w:t xml:space="preserve">should </w:t>
      </w:r>
      <w:r w:rsidR="00B71E6B" w:rsidRPr="00DE284E">
        <w:rPr>
          <w:rFonts w:eastAsia="SimSun" w:cs="Arial"/>
          <w:szCs w:val="22"/>
        </w:rPr>
        <w:t>be</w:t>
      </w:r>
      <w:r w:rsidR="00B71E6B" w:rsidRPr="00DE284E">
        <w:rPr>
          <w:lang w:eastAsia="de-DE"/>
        </w:rPr>
        <w:t xml:space="preserve"> implemented</w:t>
      </w:r>
      <w:r w:rsidRPr="00DE284E">
        <w:rPr>
          <w:lang w:eastAsia="de-DE"/>
        </w:rPr>
        <w:t xml:space="preserve"> </w:t>
      </w:r>
      <w:r w:rsidR="004038E8" w:rsidRPr="00DE284E">
        <w:rPr>
          <w:lang w:eastAsia="de-DE"/>
        </w:rPr>
        <w:t>when VTS</w:t>
      </w:r>
      <w:r w:rsidR="00933D4F" w:rsidRPr="00DE284E">
        <w:rPr>
          <w:lang w:eastAsia="de-DE"/>
        </w:rPr>
        <w:t>Os</w:t>
      </w:r>
      <w:r w:rsidR="004038E8" w:rsidRPr="00DE284E">
        <w:rPr>
          <w:lang w:eastAsia="de-DE"/>
        </w:rPr>
        <w:t xml:space="preserve"> </w:t>
      </w:r>
      <w:r w:rsidR="00E01440" w:rsidRPr="00DE284E">
        <w:rPr>
          <w:lang w:eastAsia="de-DE"/>
        </w:rPr>
        <w:t xml:space="preserve">require </w:t>
      </w:r>
      <w:r w:rsidR="004038E8" w:rsidRPr="00DE284E">
        <w:rPr>
          <w:lang w:eastAsia="de-DE"/>
        </w:rPr>
        <w:t>additional training</w:t>
      </w:r>
      <w:r w:rsidR="007D5B07" w:rsidRPr="00DE284E">
        <w:rPr>
          <w:lang w:eastAsia="de-DE"/>
        </w:rPr>
        <w:t xml:space="preserve"> other than </w:t>
      </w:r>
      <w:r w:rsidR="000A1880">
        <w:rPr>
          <w:lang w:eastAsia="de-DE"/>
        </w:rPr>
        <w:t xml:space="preserve">that </w:t>
      </w:r>
      <w:r w:rsidR="007D5B07" w:rsidRPr="00DE284E">
        <w:rPr>
          <w:lang w:eastAsia="de-DE"/>
        </w:rPr>
        <w:t xml:space="preserve">covered by the </w:t>
      </w:r>
      <w:r w:rsidR="00940EB1">
        <w:rPr>
          <w:lang w:eastAsia="de-DE"/>
        </w:rPr>
        <w:t>Recurrent Training</w:t>
      </w:r>
      <w:r w:rsidR="001106E6" w:rsidRPr="00DE284E">
        <w:rPr>
          <w:lang w:eastAsia="de-DE"/>
        </w:rPr>
        <w:t xml:space="preserve"> and </w:t>
      </w:r>
      <w:r w:rsidR="00940EB1">
        <w:rPr>
          <w:lang w:eastAsia="de-DE"/>
        </w:rPr>
        <w:t>Adaptation Training</w:t>
      </w:r>
      <w:r w:rsidR="00E01440" w:rsidRPr="00DE284E">
        <w:rPr>
          <w:lang w:eastAsia="de-DE"/>
        </w:rPr>
        <w:t xml:space="preserve">. </w:t>
      </w:r>
      <w:r w:rsidR="00940EB1">
        <w:rPr>
          <w:lang w:eastAsia="de-DE"/>
        </w:rPr>
        <w:t>Updating Training</w:t>
      </w:r>
      <w:r w:rsidR="00E01440" w:rsidRPr="00DE284E">
        <w:rPr>
          <w:lang w:eastAsia="de-DE"/>
        </w:rPr>
        <w:t xml:space="preserve"> may be required</w:t>
      </w:r>
      <w:r w:rsidR="00B71E6B">
        <w:rPr>
          <w:lang w:eastAsia="de-DE"/>
        </w:rPr>
        <w:t xml:space="preserve"> due to a number of reasons</w:t>
      </w:r>
      <w:r w:rsidR="00436DCD" w:rsidRPr="00DE284E">
        <w:rPr>
          <w:lang w:eastAsia="de-DE"/>
        </w:rPr>
        <w:t>:</w:t>
      </w:r>
    </w:p>
    <w:p w14:paraId="4CFDDE91" w14:textId="77777777" w:rsidR="004038E8" w:rsidRPr="00DE284E" w:rsidRDefault="004038E8" w:rsidP="00761614">
      <w:pPr>
        <w:pStyle w:val="Plattetekst"/>
        <w:numPr>
          <w:ilvl w:val="0"/>
          <w:numId w:val="35"/>
        </w:numPr>
        <w:rPr>
          <w:lang w:eastAsia="de-DE"/>
        </w:rPr>
      </w:pPr>
      <w:r w:rsidRPr="00DE284E">
        <w:rPr>
          <w:lang w:eastAsia="de-DE"/>
        </w:rPr>
        <w:t>After a break in service</w:t>
      </w:r>
      <w:r w:rsidR="00854F37" w:rsidRPr="00DE284E">
        <w:rPr>
          <w:lang w:eastAsia="de-DE"/>
        </w:rPr>
        <w:t>;</w:t>
      </w:r>
    </w:p>
    <w:p w14:paraId="425044DB" w14:textId="77777777" w:rsidR="001106E6" w:rsidRPr="00DE284E" w:rsidRDefault="001106E6" w:rsidP="00761614">
      <w:pPr>
        <w:pStyle w:val="Plattetekst"/>
        <w:numPr>
          <w:ilvl w:val="0"/>
          <w:numId w:val="35"/>
        </w:numPr>
        <w:rPr>
          <w:lang w:eastAsia="de-DE"/>
        </w:rPr>
      </w:pPr>
      <w:r w:rsidRPr="00DE284E">
        <w:rPr>
          <w:lang w:eastAsia="de-DE"/>
        </w:rPr>
        <w:t xml:space="preserve">After </w:t>
      </w:r>
      <w:r w:rsidR="00854F37" w:rsidRPr="00DE284E">
        <w:rPr>
          <w:lang w:eastAsia="de-DE"/>
        </w:rPr>
        <w:t xml:space="preserve">a VTS </w:t>
      </w:r>
      <w:r w:rsidR="00CA4663">
        <w:rPr>
          <w:lang w:eastAsia="de-DE"/>
        </w:rPr>
        <w:t xml:space="preserve">qualification, endorsement or VTS </w:t>
      </w:r>
      <w:r w:rsidR="00854F37" w:rsidRPr="00DE284E">
        <w:rPr>
          <w:lang w:eastAsia="de-DE"/>
        </w:rPr>
        <w:t>certification log has expired;</w:t>
      </w:r>
    </w:p>
    <w:p w14:paraId="1C6E59C8" w14:textId="77777777" w:rsidR="004038E8" w:rsidRPr="00DE284E" w:rsidRDefault="004038E8" w:rsidP="00761614">
      <w:pPr>
        <w:pStyle w:val="Plattetekst"/>
        <w:numPr>
          <w:ilvl w:val="0"/>
          <w:numId w:val="35"/>
        </w:numPr>
        <w:rPr>
          <w:lang w:eastAsia="de-DE"/>
        </w:rPr>
      </w:pPr>
      <w:r w:rsidRPr="00DE284E">
        <w:rPr>
          <w:lang w:eastAsia="de-DE"/>
        </w:rPr>
        <w:t xml:space="preserve">Following an unsatisfactory outcome of the </w:t>
      </w:r>
      <w:r w:rsidR="000A1880">
        <w:rPr>
          <w:lang w:eastAsia="de-DE"/>
        </w:rPr>
        <w:t>assessment or proficiency check</w:t>
      </w:r>
      <w:r w:rsidR="001106E6" w:rsidRPr="00DE284E">
        <w:rPr>
          <w:lang w:eastAsia="de-DE"/>
        </w:rPr>
        <w:t xml:space="preserve"> </w:t>
      </w:r>
      <w:r w:rsidRPr="00DE284E">
        <w:rPr>
          <w:lang w:eastAsia="de-DE"/>
        </w:rPr>
        <w:t xml:space="preserve">of the </w:t>
      </w:r>
      <w:r w:rsidR="00E01440" w:rsidRPr="00DE284E">
        <w:rPr>
          <w:lang w:eastAsia="de-DE"/>
        </w:rPr>
        <w:t>performance of a VTS</w:t>
      </w:r>
      <w:r w:rsidR="00933D4F" w:rsidRPr="00DE284E">
        <w:rPr>
          <w:lang w:eastAsia="de-DE"/>
        </w:rPr>
        <w:t>O</w:t>
      </w:r>
      <w:r w:rsidR="00B71E6B">
        <w:rPr>
          <w:lang w:eastAsia="de-DE"/>
        </w:rPr>
        <w:t xml:space="preserve"> following a programme of </w:t>
      </w:r>
      <w:r w:rsidR="00940EB1">
        <w:rPr>
          <w:lang w:eastAsia="de-DE"/>
        </w:rPr>
        <w:t>Recurrent Training</w:t>
      </w:r>
      <w:r w:rsidR="00AE7786" w:rsidRPr="00DE284E">
        <w:rPr>
          <w:lang w:eastAsia="de-DE"/>
        </w:rPr>
        <w:t>;</w:t>
      </w:r>
    </w:p>
    <w:p w14:paraId="5077076D" w14:textId="77777777" w:rsidR="004038E8" w:rsidRPr="00DE284E" w:rsidRDefault="004038E8" w:rsidP="00761614">
      <w:pPr>
        <w:pStyle w:val="Plattetekst"/>
        <w:numPr>
          <w:ilvl w:val="0"/>
          <w:numId w:val="35"/>
        </w:numPr>
        <w:rPr>
          <w:lang w:eastAsia="de-DE"/>
        </w:rPr>
      </w:pPr>
      <w:r w:rsidRPr="00DE284E">
        <w:rPr>
          <w:lang w:eastAsia="de-DE"/>
        </w:rPr>
        <w:t>Upon request</w:t>
      </w:r>
      <w:r w:rsidR="007D5B07" w:rsidRPr="00DE284E">
        <w:rPr>
          <w:lang w:eastAsia="de-DE"/>
        </w:rPr>
        <w:t xml:space="preserve"> </w:t>
      </w:r>
      <w:r w:rsidR="00E01440" w:rsidRPr="00DE284E">
        <w:rPr>
          <w:lang w:eastAsia="de-DE"/>
        </w:rPr>
        <w:t xml:space="preserve">of a </w:t>
      </w:r>
      <w:r w:rsidR="007D5B07" w:rsidRPr="00DE284E">
        <w:rPr>
          <w:lang w:eastAsia="de-DE"/>
        </w:rPr>
        <w:t>VTSO</w:t>
      </w:r>
      <w:r w:rsidR="00AE7786" w:rsidRPr="00DE284E">
        <w:rPr>
          <w:lang w:eastAsia="de-DE"/>
        </w:rPr>
        <w:t>;</w:t>
      </w:r>
    </w:p>
    <w:p w14:paraId="0164BC2A" w14:textId="77777777" w:rsidR="004038E8" w:rsidRPr="00DE284E" w:rsidRDefault="00E01440" w:rsidP="00761614">
      <w:pPr>
        <w:pStyle w:val="Plattetekst"/>
        <w:numPr>
          <w:ilvl w:val="0"/>
          <w:numId w:val="35"/>
        </w:numPr>
        <w:rPr>
          <w:lang w:eastAsia="de-DE"/>
        </w:rPr>
      </w:pPr>
      <w:r w:rsidRPr="00DE284E">
        <w:rPr>
          <w:lang w:eastAsia="de-DE"/>
        </w:rPr>
        <w:t>When</w:t>
      </w:r>
      <w:r w:rsidR="004038E8" w:rsidRPr="00DE284E">
        <w:rPr>
          <w:lang w:eastAsia="de-DE"/>
        </w:rPr>
        <w:t xml:space="preserve"> deemed necessary by the Competent </w:t>
      </w:r>
      <w:r w:rsidRPr="00DE284E">
        <w:rPr>
          <w:lang w:eastAsia="de-DE"/>
        </w:rPr>
        <w:t xml:space="preserve">and/or </w:t>
      </w:r>
      <w:r w:rsidR="004038E8" w:rsidRPr="00DE284E">
        <w:rPr>
          <w:lang w:eastAsia="de-DE"/>
        </w:rPr>
        <w:t>VTS authority.</w:t>
      </w:r>
    </w:p>
    <w:p w14:paraId="10934963" w14:textId="77777777" w:rsidR="004038E8" w:rsidRPr="00DE284E" w:rsidRDefault="00940EB1" w:rsidP="00854F37">
      <w:pPr>
        <w:pStyle w:val="Plattetekst"/>
        <w:rPr>
          <w:bCs/>
          <w:lang w:eastAsia="de-DE"/>
        </w:rPr>
      </w:pPr>
      <w:r>
        <w:rPr>
          <w:lang w:eastAsia="de-DE"/>
        </w:rPr>
        <w:t>Updating Training</w:t>
      </w:r>
      <w:r w:rsidR="004038E8" w:rsidRPr="00DE284E">
        <w:rPr>
          <w:lang w:eastAsia="de-DE"/>
        </w:rPr>
        <w:t xml:space="preserve"> may be conducted by an Accredited Training Organisation or by </w:t>
      </w:r>
      <w:r w:rsidR="003A50F5" w:rsidRPr="00DE284E">
        <w:rPr>
          <w:lang w:eastAsia="de-DE"/>
        </w:rPr>
        <w:t>a</w:t>
      </w:r>
      <w:r w:rsidR="004038E8" w:rsidRPr="00DE284E">
        <w:rPr>
          <w:lang w:eastAsia="de-DE"/>
        </w:rPr>
        <w:t xml:space="preserve"> VTS Authorit</w:t>
      </w:r>
      <w:r w:rsidR="003A50F5" w:rsidRPr="00DE284E">
        <w:rPr>
          <w:lang w:eastAsia="de-DE"/>
        </w:rPr>
        <w:t>y</w:t>
      </w:r>
      <w:r w:rsidR="004038E8" w:rsidRPr="00DE284E">
        <w:rPr>
          <w:lang w:eastAsia="de-DE"/>
        </w:rPr>
        <w:t xml:space="preserve"> as determined by the relevant Competent Authority. </w:t>
      </w:r>
      <w:r>
        <w:rPr>
          <w:lang w:eastAsia="de-DE"/>
        </w:rPr>
        <w:t>Updating Training</w:t>
      </w:r>
      <w:r w:rsidR="004038E8" w:rsidRPr="00DE284E">
        <w:rPr>
          <w:lang w:eastAsia="de-DE"/>
        </w:rPr>
        <w:t xml:space="preserve"> may cover generic and</w:t>
      </w:r>
      <w:r w:rsidR="001106E6" w:rsidRPr="00DE284E">
        <w:rPr>
          <w:lang w:eastAsia="de-DE"/>
        </w:rPr>
        <w:t>/or</w:t>
      </w:r>
      <w:r w:rsidR="004038E8" w:rsidRPr="00DE284E">
        <w:rPr>
          <w:lang w:eastAsia="de-DE"/>
        </w:rPr>
        <w:t xml:space="preserve"> area specific elements of competency. This should provide VTS</w:t>
      </w:r>
      <w:r w:rsidR="00933D4F" w:rsidRPr="00DE284E">
        <w:rPr>
          <w:lang w:eastAsia="de-DE"/>
        </w:rPr>
        <w:t>Os</w:t>
      </w:r>
      <w:r w:rsidR="004038E8" w:rsidRPr="00DE284E">
        <w:rPr>
          <w:lang w:eastAsia="de-DE"/>
        </w:rPr>
        <w:t xml:space="preserve"> with the </w:t>
      </w:r>
      <w:r w:rsidR="002F16DF" w:rsidRPr="00DE284E">
        <w:rPr>
          <w:lang w:eastAsia="de-DE"/>
        </w:rPr>
        <w:t>competence</w:t>
      </w:r>
      <w:r w:rsidR="004038E8" w:rsidRPr="00DE284E">
        <w:rPr>
          <w:lang w:eastAsia="de-DE"/>
        </w:rPr>
        <w:t xml:space="preserve"> necessary to perform</w:t>
      </w:r>
      <w:r w:rsidR="005F1A30" w:rsidRPr="00DE284E">
        <w:rPr>
          <w:lang w:eastAsia="de-DE"/>
        </w:rPr>
        <w:t xml:space="preserve"> </w:t>
      </w:r>
      <w:r w:rsidR="004038E8" w:rsidRPr="00DE284E">
        <w:rPr>
          <w:lang w:eastAsia="de-DE"/>
        </w:rPr>
        <w:t xml:space="preserve">their </w:t>
      </w:r>
      <w:r w:rsidR="00CA4663">
        <w:rPr>
          <w:lang w:eastAsia="de-DE"/>
        </w:rPr>
        <w:t>roles</w:t>
      </w:r>
      <w:r w:rsidR="004038E8" w:rsidRPr="00DE284E">
        <w:rPr>
          <w:lang w:eastAsia="de-DE"/>
        </w:rPr>
        <w:t xml:space="preserve"> </w:t>
      </w:r>
      <w:r w:rsidR="00CA4663">
        <w:rPr>
          <w:lang w:eastAsia="de-DE"/>
        </w:rPr>
        <w:t>safely,</w:t>
      </w:r>
      <w:r w:rsidR="004038E8" w:rsidRPr="00DE284E">
        <w:rPr>
          <w:lang w:eastAsia="de-DE"/>
        </w:rPr>
        <w:t xml:space="preserve"> efficiently and effectively.</w:t>
      </w:r>
      <w:r w:rsidR="004038E8" w:rsidRPr="00DE284E">
        <w:rPr>
          <w:bCs/>
          <w:lang w:eastAsia="de-DE"/>
        </w:rPr>
        <w:t xml:space="preserve"> </w:t>
      </w:r>
    </w:p>
    <w:p w14:paraId="7D73224B" w14:textId="77777777" w:rsidR="004038E8" w:rsidRPr="00DE284E" w:rsidRDefault="004038E8" w:rsidP="00854F37">
      <w:pPr>
        <w:pStyle w:val="Plattetekst"/>
        <w:rPr>
          <w:lang w:eastAsia="de-DE"/>
        </w:rPr>
      </w:pPr>
      <w:r w:rsidRPr="00DE284E">
        <w:rPr>
          <w:bCs/>
          <w:lang w:eastAsia="de-DE"/>
        </w:rPr>
        <w:t xml:space="preserve">Therefore, the general objective of </w:t>
      </w:r>
      <w:r w:rsidR="00940EB1">
        <w:rPr>
          <w:bCs/>
          <w:lang w:eastAsia="de-DE"/>
        </w:rPr>
        <w:t>Updating Training</w:t>
      </w:r>
      <w:r w:rsidRPr="00DE284E">
        <w:rPr>
          <w:bCs/>
          <w:lang w:eastAsia="de-DE"/>
        </w:rPr>
        <w:t xml:space="preserve"> </w:t>
      </w:r>
      <w:r w:rsidR="003B1B76" w:rsidRPr="00DE284E">
        <w:rPr>
          <w:bCs/>
          <w:lang w:eastAsia="de-DE"/>
        </w:rPr>
        <w:t>is</w:t>
      </w:r>
      <w:r w:rsidRPr="00DE284E">
        <w:rPr>
          <w:bCs/>
          <w:lang w:eastAsia="de-DE"/>
        </w:rPr>
        <w:t xml:space="preserve"> to provide a structured </w:t>
      </w:r>
      <w:r w:rsidRPr="00DE284E">
        <w:rPr>
          <w:lang w:eastAsia="de-DE"/>
        </w:rPr>
        <w:t xml:space="preserve">means of regaining </w:t>
      </w:r>
      <w:r w:rsidR="00B74CE9" w:rsidRPr="00DE284E">
        <w:rPr>
          <w:lang w:eastAsia="de-DE"/>
        </w:rPr>
        <w:t xml:space="preserve">or </w:t>
      </w:r>
      <w:r w:rsidRPr="00DE284E">
        <w:rPr>
          <w:lang w:eastAsia="de-DE"/>
        </w:rPr>
        <w:t>re-</w:t>
      </w:r>
      <w:r w:rsidR="00B71E6B" w:rsidRPr="00DE284E">
        <w:rPr>
          <w:lang w:eastAsia="de-DE"/>
        </w:rPr>
        <w:t>acquiring</w:t>
      </w:r>
      <w:r w:rsidR="002F16DF" w:rsidRPr="00DE284E">
        <w:rPr>
          <w:lang w:eastAsia="de-DE"/>
        </w:rPr>
        <w:t xml:space="preserve"> </w:t>
      </w:r>
      <w:r w:rsidRPr="00DE284E">
        <w:rPr>
          <w:lang w:eastAsia="de-DE"/>
        </w:rPr>
        <w:t xml:space="preserve">professional </w:t>
      </w:r>
      <w:r w:rsidR="00CA4663">
        <w:rPr>
          <w:lang w:eastAsia="de-DE"/>
        </w:rPr>
        <w:t xml:space="preserve">knowledge and skills </w:t>
      </w:r>
      <w:r w:rsidR="002F16DF" w:rsidRPr="00DE284E">
        <w:rPr>
          <w:lang w:eastAsia="de-DE"/>
        </w:rPr>
        <w:t xml:space="preserve">as well as </w:t>
      </w:r>
      <w:r w:rsidR="00AE7786" w:rsidRPr="00DE284E">
        <w:rPr>
          <w:lang w:eastAsia="de-DE"/>
        </w:rPr>
        <w:t>the reinforcement</w:t>
      </w:r>
      <w:r w:rsidRPr="00DE284E">
        <w:rPr>
          <w:lang w:eastAsia="de-DE"/>
        </w:rPr>
        <w:t xml:space="preserve"> of previous training. </w:t>
      </w:r>
      <w:r w:rsidR="00AE7786" w:rsidRPr="00DE284E">
        <w:rPr>
          <w:lang w:eastAsia="de-DE"/>
        </w:rPr>
        <w:t>A t</w:t>
      </w:r>
      <w:r w:rsidR="007F23FD" w:rsidRPr="00DE284E">
        <w:rPr>
          <w:lang w:eastAsia="de-DE"/>
        </w:rPr>
        <w:t>raining needs analysis</w:t>
      </w:r>
      <w:r w:rsidR="003B1B76" w:rsidRPr="00DE284E">
        <w:rPr>
          <w:lang w:eastAsia="de-DE"/>
        </w:rPr>
        <w:t xml:space="preserve"> should always be an integral part of </w:t>
      </w:r>
      <w:r w:rsidR="00940EB1">
        <w:rPr>
          <w:lang w:eastAsia="de-DE"/>
        </w:rPr>
        <w:t>Updating Training</w:t>
      </w:r>
      <w:r w:rsidR="003B1B76" w:rsidRPr="00DE284E">
        <w:rPr>
          <w:lang w:eastAsia="de-DE"/>
        </w:rPr>
        <w:t xml:space="preserve">. From this analysis the training goals </w:t>
      </w:r>
      <w:r w:rsidR="00AE7786" w:rsidRPr="00DE284E">
        <w:rPr>
          <w:lang w:eastAsia="de-DE"/>
        </w:rPr>
        <w:t xml:space="preserve">and methods </w:t>
      </w:r>
      <w:r w:rsidR="003B1B76" w:rsidRPr="00DE284E">
        <w:rPr>
          <w:lang w:eastAsia="de-DE"/>
        </w:rPr>
        <w:t>should be determined prior to training</w:t>
      </w:r>
      <w:r w:rsidR="007F23FD" w:rsidRPr="00DE284E">
        <w:rPr>
          <w:lang w:eastAsia="de-DE"/>
        </w:rPr>
        <w:t>.</w:t>
      </w:r>
    </w:p>
    <w:p w14:paraId="44F79FF4" w14:textId="77777777" w:rsidR="008A6E30" w:rsidRPr="00DE284E" w:rsidRDefault="008A6E30" w:rsidP="008A6E30">
      <w:pPr>
        <w:pStyle w:val="Kop2"/>
        <w:numPr>
          <w:ilvl w:val="1"/>
          <w:numId w:val="1"/>
        </w:numPr>
        <w:rPr>
          <w:lang w:eastAsia="de-DE"/>
        </w:rPr>
      </w:pPr>
      <w:bookmarkStart w:id="84" w:name="_Toc319424653"/>
      <w:r w:rsidRPr="00DE284E">
        <w:rPr>
          <w:lang w:eastAsia="de-DE"/>
        </w:rPr>
        <w:t>Course structure</w:t>
      </w:r>
      <w:bookmarkEnd w:id="84"/>
    </w:p>
    <w:p w14:paraId="6AC029E1" w14:textId="77777777" w:rsidR="008A6E30" w:rsidRPr="00DE284E" w:rsidRDefault="004038E8" w:rsidP="008A6E30">
      <w:pPr>
        <w:pStyle w:val="Plattetekst"/>
        <w:rPr>
          <w:lang w:eastAsia="de-DE"/>
        </w:rPr>
      </w:pPr>
      <w:r w:rsidRPr="00DE284E">
        <w:rPr>
          <w:lang w:eastAsia="de-DE"/>
        </w:rPr>
        <w:t xml:space="preserve">After </w:t>
      </w:r>
      <w:r w:rsidR="003A484F" w:rsidRPr="00DE284E">
        <w:rPr>
          <w:lang w:eastAsia="de-DE"/>
        </w:rPr>
        <w:t xml:space="preserve">an event that triggers a requirement for a programme of </w:t>
      </w:r>
      <w:r w:rsidR="00940EB1">
        <w:rPr>
          <w:lang w:eastAsia="de-DE"/>
        </w:rPr>
        <w:t>Updating Training</w:t>
      </w:r>
      <w:r w:rsidR="003A484F" w:rsidRPr="00DE284E">
        <w:rPr>
          <w:lang w:eastAsia="de-DE"/>
        </w:rPr>
        <w:t>, a</w:t>
      </w:r>
      <w:r w:rsidR="00966D59">
        <w:rPr>
          <w:lang w:eastAsia="de-DE"/>
        </w:rPr>
        <w:t xml:space="preserve"> suitable analysis</w:t>
      </w:r>
      <w:r w:rsidR="003A484F" w:rsidRPr="00DE284E">
        <w:rPr>
          <w:lang w:eastAsia="de-DE"/>
        </w:rPr>
        <w:t xml:space="preserve"> to determine any</w:t>
      </w:r>
      <w:r w:rsidRPr="00DE284E">
        <w:rPr>
          <w:lang w:eastAsia="de-DE"/>
        </w:rPr>
        <w:t xml:space="preserve"> performance gap</w:t>
      </w:r>
      <w:r w:rsidR="003A484F" w:rsidRPr="00DE284E">
        <w:rPr>
          <w:lang w:eastAsia="de-DE"/>
        </w:rPr>
        <w:t xml:space="preserve"> should be undertaken. </w:t>
      </w:r>
      <w:r w:rsidR="008A6E30" w:rsidRPr="00DE284E">
        <w:rPr>
          <w:lang w:eastAsia="de-DE"/>
        </w:rPr>
        <w:t xml:space="preserve">This should take the form of a </w:t>
      </w:r>
      <w:r w:rsidR="00D7083F">
        <w:rPr>
          <w:lang w:eastAsia="de-DE"/>
        </w:rPr>
        <w:t xml:space="preserve">training needs </w:t>
      </w:r>
      <w:r w:rsidR="008A6E30" w:rsidRPr="00DE284E">
        <w:rPr>
          <w:lang w:eastAsia="de-DE"/>
        </w:rPr>
        <w:t xml:space="preserve">analysis as described in </w:t>
      </w:r>
      <w:r w:rsidR="00DF1089">
        <w:rPr>
          <w:lang w:eastAsia="de-DE"/>
        </w:rPr>
        <w:t xml:space="preserve">Part B </w:t>
      </w:r>
      <w:r w:rsidR="008A6E30" w:rsidRPr="00DE284E">
        <w:rPr>
          <w:lang w:eastAsia="de-DE"/>
        </w:rPr>
        <w:t>section</w:t>
      </w:r>
      <w:r w:rsidR="00DF1089">
        <w:rPr>
          <w:lang w:eastAsia="de-DE"/>
        </w:rPr>
        <w:t xml:space="preserve"> 4.2</w:t>
      </w:r>
      <w:r w:rsidR="008A6E30" w:rsidRPr="00DE284E">
        <w:rPr>
          <w:lang w:eastAsia="de-DE"/>
        </w:rPr>
        <w:t xml:space="preserve"> of this </w:t>
      </w:r>
      <w:r w:rsidR="00940EB1">
        <w:rPr>
          <w:lang w:eastAsia="de-DE"/>
        </w:rPr>
        <w:t>Model Course</w:t>
      </w:r>
      <w:r w:rsidR="008A6E30" w:rsidRPr="00DE284E">
        <w:rPr>
          <w:lang w:eastAsia="de-DE"/>
        </w:rPr>
        <w:t xml:space="preserve">. </w:t>
      </w:r>
      <w:r w:rsidR="003A484F" w:rsidRPr="00DE284E">
        <w:rPr>
          <w:lang w:eastAsia="de-DE"/>
        </w:rPr>
        <w:t xml:space="preserve">The results of this </w:t>
      </w:r>
      <w:r w:rsidR="00D7083F">
        <w:rPr>
          <w:lang w:eastAsia="de-DE"/>
        </w:rPr>
        <w:t>training needs</w:t>
      </w:r>
      <w:r w:rsidR="00966D59">
        <w:rPr>
          <w:lang w:eastAsia="de-DE"/>
        </w:rPr>
        <w:t xml:space="preserve"> analysis</w:t>
      </w:r>
      <w:r w:rsidR="003A484F" w:rsidRPr="00DE284E">
        <w:rPr>
          <w:lang w:eastAsia="de-DE"/>
        </w:rPr>
        <w:t xml:space="preserve"> should</w:t>
      </w:r>
      <w:r w:rsidRPr="00DE284E">
        <w:rPr>
          <w:lang w:eastAsia="de-DE"/>
        </w:rPr>
        <w:t xml:space="preserve"> then be used to identify </w:t>
      </w:r>
      <w:r w:rsidR="008A6E30" w:rsidRPr="00DE284E">
        <w:rPr>
          <w:lang w:eastAsia="de-DE"/>
        </w:rPr>
        <w:t xml:space="preserve">training goals and the associated levels of performance to be achieved by the VTSO </w:t>
      </w:r>
      <w:r w:rsidR="00B71E6B">
        <w:rPr>
          <w:lang w:eastAsia="de-DE"/>
        </w:rPr>
        <w:t xml:space="preserve">who is </w:t>
      </w:r>
      <w:r w:rsidR="008A6E30" w:rsidRPr="00DE284E">
        <w:rPr>
          <w:lang w:eastAsia="de-DE"/>
        </w:rPr>
        <w:t>undertaking an</w:t>
      </w:r>
      <w:r w:rsidRPr="00DE284E">
        <w:rPr>
          <w:lang w:eastAsia="de-DE"/>
        </w:rPr>
        <w:t xml:space="preserve"> individual</w:t>
      </w:r>
      <w:r w:rsidR="003A484F" w:rsidRPr="00DE284E">
        <w:rPr>
          <w:lang w:eastAsia="de-DE"/>
        </w:rPr>
        <w:t xml:space="preserve"> </w:t>
      </w:r>
      <w:r w:rsidR="00940EB1">
        <w:rPr>
          <w:lang w:eastAsia="de-DE"/>
        </w:rPr>
        <w:t>Updating Training</w:t>
      </w:r>
      <w:r w:rsidRPr="00DE284E">
        <w:rPr>
          <w:lang w:eastAsia="de-DE"/>
        </w:rPr>
        <w:t xml:space="preserve"> programme. </w:t>
      </w:r>
    </w:p>
    <w:p w14:paraId="69139F90" w14:textId="77777777" w:rsidR="00845C61" w:rsidRPr="00DE284E" w:rsidRDefault="004038E8" w:rsidP="008A6E30">
      <w:pPr>
        <w:pStyle w:val="Plattetekst"/>
        <w:rPr>
          <w:lang w:eastAsia="de-DE"/>
        </w:rPr>
      </w:pPr>
      <w:r w:rsidRPr="00DE284E">
        <w:rPr>
          <w:lang w:eastAsia="de-DE"/>
        </w:rPr>
        <w:t xml:space="preserve">The </w:t>
      </w:r>
      <w:r w:rsidR="00D7083F">
        <w:rPr>
          <w:lang w:eastAsia="de-DE"/>
        </w:rPr>
        <w:t>training needs</w:t>
      </w:r>
      <w:r w:rsidR="00966D59">
        <w:rPr>
          <w:lang w:eastAsia="de-DE"/>
        </w:rPr>
        <w:t xml:space="preserve"> analysis</w:t>
      </w:r>
      <w:r w:rsidRPr="00DE284E">
        <w:rPr>
          <w:lang w:eastAsia="de-DE"/>
        </w:rPr>
        <w:t xml:space="preserve"> will </w:t>
      </w:r>
      <w:r w:rsidR="00B71E6B">
        <w:rPr>
          <w:lang w:eastAsia="de-DE"/>
        </w:rPr>
        <w:t>form</w:t>
      </w:r>
      <w:r w:rsidRPr="00DE284E">
        <w:rPr>
          <w:lang w:eastAsia="de-DE"/>
        </w:rPr>
        <w:t xml:space="preserve"> the basis of the </w:t>
      </w:r>
      <w:r w:rsidR="00940EB1">
        <w:rPr>
          <w:lang w:eastAsia="de-DE"/>
        </w:rPr>
        <w:t>Updating Training</w:t>
      </w:r>
      <w:r w:rsidRPr="00DE284E">
        <w:rPr>
          <w:lang w:eastAsia="de-DE"/>
        </w:rPr>
        <w:t xml:space="preserve"> which </w:t>
      </w:r>
      <w:r w:rsidR="003A484F" w:rsidRPr="00DE284E">
        <w:rPr>
          <w:lang w:eastAsia="de-DE"/>
        </w:rPr>
        <w:t xml:space="preserve">should be specified in </w:t>
      </w:r>
      <w:r w:rsidRPr="00DE284E">
        <w:rPr>
          <w:lang w:eastAsia="de-DE"/>
        </w:rPr>
        <w:t xml:space="preserve">a formal training programme and which </w:t>
      </w:r>
      <w:r w:rsidR="003A484F" w:rsidRPr="00DE284E">
        <w:rPr>
          <w:lang w:eastAsia="de-DE"/>
        </w:rPr>
        <w:t>should</w:t>
      </w:r>
      <w:r w:rsidR="00966D59">
        <w:rPr>
          <w:lang w:eastAsia="de-DE"/>
        </w:rPr>
        <w:t xml:space="preserve"> be</w:t>
      </w:r>
      <w:r w:rsidRPr="00DE284E">
        <w:rPr>
          <w:lang w:eastAsia="de-DE"/>
        </w:rPr>
        <w:t xml:space="preserve"> communicated to the </w:t>
      </w:r>
      <w:r w:rsidR="003A484F" w:rsidRPr="00DE284E">
        <w:rPr>
          <w:lang w:eastAsia="de-DE"/>
        </w:rPr>
        <w:t>VTSO prior to the training commencing</w:t>
      </w:r>
      <w:r w:rsidRPr="00DE284E">
        <w:rPr>
          <w:lang w:eastAsia="de-DE"/>
        </w:rPr>
        <w:t xml:space="preserve">. </w:t>
      </w:r>
      <w:r w:rsidR="003A484F" w:rsidRPr="00DE284E">
        <w:rPr>
          <w:lang w:eastAsia="de-DE"/>
        </w:rPr>
        <w:t xml:space="preserve">Such a programme of </w:t>
      </w:r>
      <w:r w:rsidR="00940EB1">
        <w:rPr>
          <w:lang w:eastAsia="de-DE"/>
        </w:rPr>
        <w:t>Updating Training</w:t>
      </w:r>
      <w:r w:rsidR="003A484F" w:rsidRPr="00DE284E">
        <w:rPr>
          <w:lang w:eastAsia="de-DE"/>
        </w:rPr>
        <w:t xml:space="preserve"> may also include the repetition, in full or in part, of</w:t>
      </w:r>
      <w:r w:rsidRPr="00DE284E">
        <w:rPr>
          <w:lang w:eastAsia="de-DE"/>
        </w:rPr>
        <w:t xml:space="preserve"> </w:t>
      </w:r>
      <w:r w:rsidR="003A484F" w:rsidRPr="00DE284E">
        <w:rPr>
          <w:lang w:eastAsia="de-DE"/>
        </w:rPr>
        <w:t xml:space="preserve">IALA </w:t>
      </w:r>
      <w:r w:rsidR="00940EB1">
        <w:rPr>
          <w:lang w:eastAsia="de-DE"/>
        </w:rPr>
        <w:t>Model Course</w:t>
      </w:r>
      <w:r w:rsidR="003A484F" w:rsidRPr="00DE284E">
        <w:rPr>
          <w:lang w:eastAsia="de-DE"/>
        </w:rPr>
        <w:t xml:space="preserve"> </w:t>
      </w:r>
      <w:r w:rsidRPr="00DE284E">
        <w:rPr>
          <w:lang w:eastAsia="de-DE"/>
        </w:rPr>
        <w:t>V</w:t>
      </w:r>
      <w:r w:rsidR="003A484F" w:rsidRPr="00DE284E">
        <w:rPr>
          <w:lang w:eastAsia="de-DE"/>
        </w:rPr>
        <w:t>-</w:t>
      </w:r>
      <w:r w:rsidRPr="00DE284E">
        <w:rPr>
          <w:lang w:eastAsia="de-DE"/>
        </w:rPr>
        <w:t>103/1 and/or V</w:t>
      </w:r>
      <w:r w:rsidR="003A484F" w:rsidRPr="00DE284E">
        <w:rPr>
          <w:lang w:eastAsia="de-DE"/>
        </w:rPr>
        <w:t>-</w:t>
      </w:r>
      <w:r w:rsidRPr="00DE284E">
        <w:rPr>
          <w:lang w:eastAsia="de-DE"/>
        </w:rPr>
        <w:t>103/3 as deemed appropriate.</w:t>
      </w:r>
      <w:r w:rsidR="008A6E30" w:rsidRPr="00DE284E">
        <w:rPr>
          <w:lang w:eastAsia="de-DE"/>
        </w:rPr>
        <w:t xml:space="preserve"> </w:t>
      </w:r>
    </w:p>
    <w:p w14:paraId="30DD36B3" w14:textId="77777777" w:rsidR="00845C61" w:rsidRPr="00DE284E" w:rsidRDefault="00845C61" w:rsidP="008A6E30">
      <w:pPr>
        <w:pStyle w:val="Plattetekst"/>
        <w:rPr>
          <w:lang w:eastAsia="de-DE"/>
        </w:rPr>
      </w:pPr>
      <w:r w:rsidRPr="00DE284E">
        <w:rPr>
          <w:lang w:eastAsia="de-DE"/>
        </w:rPr>
        <w:t xml:space="preserve">It is the responsibility of the Competent and/or VTS Authority to determine the aims and objectives of the programme of </w:t>
      </w:r>
      <w:r w:rsidR="00940EB1">
        <w:rPr>
          <w:lang w:eastAsia="de-DE"/>
        </w:rPr>
        <w:t>Updating Training</w:t>
      </w:r>
      <w:r w:rsidRPr="00DE284E">
        <w:rPr>
          <w:lang w:eastAsia="de-DE"/>
        </w:rPr>
        <w:t xml:space="preserve">. The VTSO should always be informed of the aims and objectives of the programme of the </w:t>
      </w:r>
      <w:r w:rsidR="00940EB1">
        <w:rPr>
          <w:lang w:eastAsia="de-DE"/>
        </w:rPr>
        <w:t>Updating Training</w:t>
      </w:r>
      <w:r w:rsidRPr="00DE284E">
        <w:rPr>
          <w:lang w:eastAsia="de-DE"/>
        </w:rPr>
        <w:t xml:space="preserve"> and also be given full information with respect to the planned duration and format of the training.</w:t>
      </w:r>
    </w:p>
    <w:p w14:paraId="31882D45" w14:textId="77777777" w:rsidR="00D4230A" w:rsidRPr="00E6233D" w:rsidRDefault="008A6E30" w:rsidP="00854F37">
      <w:pPr>
        <w:pStyle w:val="Plattetekst"/>
        <w:rPr>
          <w:lang w:eastAsia="de-DE"/>
        </w:rPr>
      </w:pPr>
      <w:r w:rsidRPr="00DE284E">
        <w:rPr>
          <w:lang w:eastAsia="de-DE"/>
        </w:rPr>
        <w:t xml:space="preserve">The Competent and/or VTS Authority should determine the requirement for </w:t>
      </w:r>
      <w:r w:rsidR="00940EB1">
        <w:rPr>
          <w:lang w:eastAsia="de-DE"/>
        </w:rPr>
        <w:t>Updating Training</w:t>
      </w:r>
      <w:r w:rsidRPr="00DE284E">
        <w:rPr>
          <w:lang w:eastAsia="de-DE"/>
        </w:rPr>
        <w:t xml:space="preserve"> after a break in service, taking into account the complexity of the VTS area and the VTSOs task. It is recommended to consider </w:t>
      </w:r>
      <w:r w:rsidR="00090E14">
        <w:rPr>
          <w:lang w:eastAsia="de-DE"/>
        </w:rPr>
        <w:t xml:space="preserve">undertaking a </w:t>
      </w:r>
      <w:r w:rsidR="00D7083F">
        <w:rPr>
          <w:lang w:eastAsia="de-DE"/>
        </w:rPr>
        <w:t>training needs</w:t>
      </w:r>
      <w:r w:rsidR="00090E14">
        <w:rPr>
          <w:lang w:eastAsia="de-DE"/>
        </w:rPr>
        <w:t xml:space="preserve"> analysis to determine</w:t>
      </w:r>
      <w:r w:rsidRPr="00DE284E">
        <w:rPr>
          <w:lang w:eastAsia="de-DE"/>
        </w:rPr>
        <w:t xml:space="preserve"> the requirement for </w:t>
      </w:r>
      <w:r w:rsidR="00940EB1">
        <w:rPr>
          <w:lang w:eastAsia="de-DE"/>
        </w:rPr>
        <w:t>Updating Training</w:t>
      </w:r>
      <w:r w:rsidR="00090E14">
        <w:rPr>
          <w:lang w:eastAsia="de-DE"/>
        </w:rPr>
        <w:t xml:space="preserve"> after a break in service of three</w:t>
      </w:r>
      <w:r w:rsidRPr="00DE284E">
        <w:rPr>
          <w:lang w:eastAsia="de-DE"/>
        </w:rPr>
        <w:t xml:space="preserve"> months or more according to the complexity of the VTS area and the VTSOs </w:t>
      </w:r>
      <w:r w:rsidRPr="00E6233D">
        <w:rPr>
          <w:lang w:eastAsia="de-DE"/>
        </w:rPr>
        <w:t xml:space="preserve">task. </w:t>
      </w:r>
    </w:p>
    <w:p w14:paraId="503D8B67" w14:textId="77777777" w:rsidR="00EF4AC8" w:rsidRDefault="00EF4AC8">
      <w:pPr>
        <w:rPr>
          <w:lang w:eastAsia="de-DE"/>
        </w:rPr>
      </w:pPr>
      <w:r>
        <w:rPr>
          <w:lang w:eastAsia="de-DE"/>
        </w:rPr>
        <w:br w:type="page"/>
      </w:r>
    </w:p>
    <w:p w14:paraId="6419D85D" w14:textId="77777777" w:rsidR="004038E8" w:rsidRPr="00E6233D" w:rsidRDefault="00EF4AC8" w:rsidP="004038E8">
      <w:pPr>
        <w:jc w:val="both"/>
        <w:rPr>
          <w:lang w:eastAsia="de-DE"/>
        </w:rPr>
      </w:pPr>
      <w:r>
        <w:rPr>
          <w:lang w:eastAsia="de-DE"/>
        </w:rPr>
        <w:lastRenderedPageBreak/>
        <w:t>It is</w:t>
      </w:r>
      <w:r w:rsidR="004038E8" w:rsidRPr="00E6233D">
        <w:rPr>
          <w:lang w:eastAsia="de-DE"/>
        </w:rPr>
        <w:t xml:space="preserve"> recommended to develop a structured training</w:t>
      </w:r>
      <w:r>
        <w:rPr>
          <w:lang w:eastAsia="de-DE"/>
        </w:rPr>
        <w:t xml:space="preserve"> programme</w:t>
      </w:r>
      <w:r w:rsidR="001323E6" w:rsidRPr="00E6233D">
        <w:rPr>
          <w:lang w:eastAsia="de-DE"/>
        </w:rPr>
        <w:t xml:space="preserve"> </w:t>
      </w:r>
      <w:r>
        <w:rPr>
          <w:lang w:eastAsia="de-DE"/>
        </w:rPr>
        <w:t xml:space="preserve">in accordance with IALA </w:t>
      </w:r>
      <w:r w:rsidR="00583E15">
        <w:rPr>
          <w:lang w:eastAsia="de-DE"/>
        </w:rPr>
        <w:t xml:space="preserve">Recommendation V-103 </w:t>
      </w:r>
      <w:r w:rsidR="004038E8" w:rsidRPr="00E6233D">
        <w:rPr>
          <w:lang w:eastAsia="de-DE"/>
        </w:rPr>
        <w:t xml:space="preserve">which covers and develops the core competencies of </w:t>
      </w:r>
      <w:r w:rsidR="007F23FD" w:rsidRPr="00E6233D">
        <w:rPr>
          <w:lang w:eastAsia="de-DE"/>
        </w:rPr>
        <w:t>VTS</w:t>
      </w:r>
      <w:r w:rsidR="00CB29C4" w:rsidRPr="00E6233D">
        <w:rPr>
          <w:lang w:eastAsia="de-DE"/>
        </w:rPr>
        <w:t>Os</w:t>
      </w:r>
      <w:r w:rsidR="004038E8" w:rsidRPr="00E6233D">
        <w:rPr>
          <w:lang w:eastAsia="de-DE"/>
        </w:rPr>
        <w:t xml:space="preserve"> as </w:t>
      </w:r>
      <w:r>
        <w:rPr>
          <w:lang w:eastAsia="de-DE"/>
        </w:rPr>
        <w:t>determined in the gap</w:t>
      </w:r>
      <w:r w:rsidR="007F23FD" w:rsidRPr="00E6233D">
        <w:rPr>
          <w:lang w:eastAsia="de-DE"/>
        </w:rPr>
        <w:t xml:space="preserve"> </w:t>
      </w:r>
      <w:r w:rsidR="004038E8" w:rsidRPr="00E6233D">
        <w:rPr>
          <w:lang w:eastAsia="de-DE"/>
        </w:rPr>
        <w:t xml:space="preserve">analysis. </w:t>
      </w:r>
      <w:r w:rsidR="00940EB1">
        <w:rPr>
          <w:lang w:eastAsia="de-DE"/>
        </w:rPr>
        <w:t>Updating Training</w:t>
      </w:r>
      <w:r w:rsidR="004038E8" w:rsidRPr="00E6233D">
        <w:rPr>
          <w:lang w:eastAsia="de-DE"/>
        </w:rPr>
        <w:t xml:space="preserve"> may </w:t>
      </w:r>
      <w:r>
        <w:rPr>
          <w:lang w:eastAsia="de-DE"/>
        </w:rPr>
        <w:t>consist of a variety of</w:t>
      </w:r>
      <w:r w:rsidR="004038E8" w:rsidRPr="00E6233D">
        <w:rPr>
          <w:lang w:eastAsia="de-DE"/>
        </w:rPr>
        <w:t xml:space="preserve"> different methods of </w:t>
      </w:r>
      <w:r w:rsidR="00991E0B" w:rsidRPr="00E6233D">
        <w:rPr>
          <w:lang w:eastAsia="de-DE"/>
        </w:rPr>
        <w:t>teaching</w:t>
      </w:r>
      <w:r>
        <w:rPr>
          <w:lang w:eastAsia="de-DE"/>
        </w:rPr>
        <w:t>.</w:t>
      </w:r>
    </w:p>
    <w:p w14:paraId="4E8E61D8" w14:textId="77777777" w:rsidR="004038E8" w:rsidRPr="00DE284E" w:rsidRDefault="004038E8" w:rsidP="004038E8">
      <w:pPr>
        <w:pStyle w:val="Kop2"/>
        <w:numPr>
          <w:ilvl w:val="1"/>
          <w:numId w:val="1"/>
        </w:numPr>
        <w:rPr>
          <w:lang w:eastAsia="de-DE"/>
        </w:rPr>
      </w:pPr>
      <w:bookmarkStart w:id="85" w:name="_Toc319424654"/>
      <w:r w:rsidRPr="00DE284E">
        <w:rPr>
          <w:lang w:eastAsia="de-DE"/>
        </w:rPr>
        <w:t>Entry Standard</w:t>
      </w:r>
      <w:bookmarkEnd w:id="85"/>
    </w:p>
    <w:p w14:paraId="474C7130" w14:textId="77777777" w:rsidR="004038E8" w:rsidRDefault="00940EB1" w:rsidP="004038E8">
      <w:pPr>
        <w:jc w:val="both"/>
        <w:rPr>
          <w:lang w:eastAsia="de-DE"/>
        </w:rPr>
      </w:pPr>
      <w:r>
        <w:rPr>
          <w:lang w:eastAsia="de-DE"/>
        </w:rPr>
        <w:t>Updating Training</w:t>
      </w:r>
      <w:r w:rsidR="004038E8" w:rsidRPr="00DE284E">
        <w:rPr>
          <w:lang w:eastAsia="de-DE"/>
        </w:rPr>
        <w:t xml:space="preserve"> will be an individual</w:t>
      </w:r>
      <w:r w:rsidR="007F4882" w:rsidRPr="00DE284E">
        <w:rPr>
          <w:lang w:eastAsia="de-DE"/>
        </w:rPr>
        <w:t>ly</w:t>
      </w:r>
      <w:r w:rsidR="004038E8" w:rsidRPr="00DE284E">
        <w:rPr>
          <w:lang w:eastAsia="de-DE"/>
        </w:rPr>
        <w:t xml:space="preserve"> tailored programme. </w:t>
      </w:r>
    </w:p>
    <w:p w14:paraId="5A9F107C" w14:textId="77777777" w:rsidR="00FD3242" w:rsidRPr="00DE284E" w:rsidRDefault="00FD3242" w:rsidP="004038E8">
      <w:pPr>
        <w:jc w:val="both"/>
        <w:rPr>
          <w:lang w:eastAsia="de-DE"/>
        </w:rPr>
      </w:pPr>
    </w:p>
    <w:p w14:paraId="23483AEB" w14:textId="77777777" w:rsidR="004038E8" w:rsidRPr="00DE284E" w:rsidRDefault="004038E8" w:rsidP="004038E8">
      <w:pPr>
        <w:jc w:val="both"/>
        <w:rPr>
          <w:lang w:eastAsia="de-DE"/>
        </w:rPr>
      </w:pPr>
      <w:r w:rsidRPr="00DE284E">
        <w:rPr>
          <w:lang w:eastAsia="de-DE"/>
        </w:rPr>
        <w:t>The minimum recommended entry requirements for a programme of Updating are:</w:t>
      </w:r>
    </w:p>
    <w:p w14:paraId="250902FE" w14:textId="77777777" w:rsidR="004038E8" w:rsidRPr="00DE284E" w:rsidRDefault="004038E8" w:rsidP="00761614">
      <w:pPr>
        <w:numPr>
          <w:ilvl w:val="0"/>
          <w:numId w:val="26"/>
        </w:numPr>
        <w:ind w:left="851"/>
        <w:jc w:val="both"/>
        <w:rPr>
          <w:lang w:eastAsia="de-DE"/>
        </w:rPr>
      </w:pPr>
      <w:r w:rsidRPr="00DE284E">
        <w:rPr>
          <w:lang w:eastAsia="de-DE"/>
        </w:rPr>
        <w:t>The successful completion of training as specifie</w:t>
      </w:r>
      <w:r w:rsidR="00356993">
        <w:rPr>
          <w:lang w:eastAsia="de-DE"/>
        </w:rPr>
        <w:t xml:space="preserve">d in IALA </w:t>
      </w:r>
      <w:r w:rsidR="00940EB1">
        <w:rPr>
          <w:lang w:eastAsia="de-DE"/>
        </w:rPr>
        <w:t>Model Course</w:t>
      </w:r>
      <w:r w:rsidR="00356993">
        <w:rPr>
          <w:lang w:eastAsia="de-DE"/>
        </w:rPr>
        <w:t xml:space="preserve"> V-103/1, V-103/2 (if applicable) </w:t>
      </w:r>
      <w:r w:rsidRPr="00DE284E">
        <w:rPr>
          <w:lang w:eastAsia="de-DE"/>
        </w:rPr>
        <w:t>and V-103/3.</w:t>
      </w:r>
    </w:p>
    <w:p w14:paraId="65C497E6" w14:textId="77777777" w:rsidR="004038E8" w:rsidRPr="00DE284E" w:rsidRDefault="004038E8" w:rsidP="007D5B07">
      <w:pPr>
        <w:pStyle w:val="Kop2"/>
        <w:numPr>
          <w:ilvl w:val="1"/>
          <w:numId w:val="1"/>
        </w:numPr>
        <w:rPr>
          <w:lang w:eastAsia="de-DE"/>
        </w:rPr>
      </w:pPr>
      <w:bookmarkStart w:id="86" w:name="_Toc319424655"/>
      <w:r w:rsidRPr="00DE284E">
        <w:rPr>
          <w:lang w:eastAsia="de-DE"/>
        </w:rPr>
        <w:t>Frequency and duration</w:t>
      </w:r>
      <w:bookmarkEnd w:id="86"/>
    </w:p>
    <w:p w14:paraId="4204334A" w14:textId="77777777" w:rsidR="00E133B0" w:rsidRPr="00DE284E" w:rsidRDefault="009E298D" w:rsidP="00E25352">
      <w:pPr>
        <w:pStyle w:val="Plattetekst"/>
      </w:pPr>
      <w:r w:rsidRPr="00DE284E">
        <w:rPr>
          <w:rFonts w:eastAsia="SimSun" w:cs="Arial"/>
          <w:szCs w:val="22"/>
        </w:rPr>
        <w:t xml:space="preserve">Recognising that </w:t>
      </w:r>
      <w:r w:rsidR="00940EB1">
        <w:rPr>
          <w:rFonts w:eastAsia="SimSun" w:cs="Arial"/>
          <w:szCs w:val="22"/>
        </w:rPr>
        <w:t>Updating Training</w:t>
      </w:r>
      <w:r w:rsidRPr="00DE284E">
        <w:rPr>
          <w:rFonts w:eastAsia="SimSun" w:cs="Arial"/>
          <w:szCs w:val="22"/>
        </w:rPr>
        <w:t xml:space="preserve"> is an individually tailored programme designed to enable VTS</w:t>
      </w:r>
      <w:r w:rsidR="00CB29C4" w:rsidRPr="00DE284E">
        <w:rPr>
          <w:rFonts w:eastAsia="SimSun" w:cs="Arial"/>
          <w:szCs w:val="22"/>
        </w:rPr>
        <w:t>Os</w:t>
      </w:r>
      <w:r w:rsidRPr="00DE284E">
        <w:rPr>
          <w:rFonts w:eastAsia="SimSun" w:cs="Arial"/>
          <w:szCs w:val="22"/>
        </w:rPr>
        <w:t xml:space="preserve"> to </w:t>
      </w:r>
      <w:r w:rsidRPr="00DE284E">
        <w:rPr>
          <w:lang w:eastAsia="de-DE"/>
        </w:rPr>
        <w:t>regain or re-</w:t>
      </w:r>
      <w:r w:rsidR="00356993" w:rsidRPr="00DE284E">
        <w:rPr>
          <w:lang w:eastAsia="de-DE"/>
        </w:rPr>
        <w:t>acquire</w:t>
      </w:r>
      <w:r w:rsidRPr="00DE284E">
        <w:rPr>
          <w:lang w:eastAsia="de-DE"/>
        </w:rPr>
        <w:t xml:space="preserve"> professional </w:t>
      </w:r>
      <w:r w:rsidR="00182B97">
        <w:rPr>
          <w:lang w:eastAsia="de-DE"/>
        </w:rPr>
        <w:t>knowledge and skills</w:t>
      </w:r>
      <w:r w:rsidRPr="00DE284E">
        <w:rPr>
          <w:rFonts w:eastAsia="SimSun" w:cs="Arial"/>
          <w:szCs w:val="22"/>
        </w:rPr>
        <w:t xml:space="preserve">, it is not possible to determine a frequency </w:t>
      </w:r>
      <w:r w:rsidR="009D153D">
        <w:rPr>
          <w:rFonts w:eastAsia="SimSun" w:cs="Arial"/>
          <w:szCs w:val="22"/>
        </w:rPr>
        <w:t xml:space="preserve">or duration </w:t>
      </w:r>
      <w:r w:rsidRPr="00DE284E">
        <w:rPr>
          <w:rFonts w:eastAsia="SimSun" w:cs="Arial"/>
          <w:szCs w:val="22"/>
        </w:rPr>
        <w:t xml:space="preserve">for such training. </w:t>
      </w:r>
      <w:r w:rsidR="009D153D">
        <w:rPr>
          <w:rFonts w:eastAsia="SimSun" w:cs="Arial"/>
          <w:szCs w:val="22"/>
        </w:rPr>
        <w:t xml:space="preserve">The duration for a programme of </w:t>
      </w:r>
      <w:r w:rsidR="00940EB1">
        <w:rPr>
          <w:rFonts w:eastAsia="SimSun" w:cs="Arial"/>
          <w:szCs w:val="22"/>
        </w:rPr>
        <w:t>Updating Training</w:t>
      </w:r>
      <w:r w:rsidR="009D153D">
        <w:rPr>
          <w:rFonts w:eastAsia="SimSun" w:cs="Arial"/>
          <w:szCs w:val="22"/>
        </w:rPr>
        <w:t xml:space="preserve"> should be determined as a result of the </w:t>
      </w:r>
      <w:r w:rsidR="00D7083F">
        <w:rPr>
          <w:rFonts w:eastAsia="SimSun" w:cs="Arial"/>
          <w:szCs w:val="22"/>
        </w:rPr>
        <w:t>training needs</w:t>
      </w:r>
      <w:r w:rsidR="00182B97">
        <w:rPr>
          <w:rFonts w:eastAsia="SimSun" w:cs="Arial"/>
          <w:szCs w:val="22"/>
        </w:rPr>
        <w:t xml:space="preserve"> analysis</w:t>
      </w:r>
      <w:r w:rsidR="009D153D">
        <w:rPr>
          <w:rFonts w:eastAsia="SimSun" w:cs="Arial"/>
          <w:szCs w:val="22"/>
        </w:rPr>
        <w:t xml:space="preserve"> described in </w:t>
      </w:r>
      <w:r w:rsidR="009D153D" w:rsidRPr="00E6233D">
        <w:rPr>
          <w:rFonts w:eastAsia="SimSun" w:cs="Arial"/>
          <w:szCs w:val="22"/>
        </w:rPr>
        <w:t>section 3.2</w:t>
      </w:r>
      <w:r w:rsidR="009D153D">
        <w:rPr>
          <w:rFonts w:eastAsia="SimSun" w:cs="Arial"/>
          <w:szCs w:val="22"/>
        </w:rPr>
        <w:t>.</w:t>
      </w:r>
    </w:p>
    <w:p w14:paraId="36306477" w14:textId="77777777" w:rsidR="008A6E30" w:rsidRPr="00DE284E" w:rsidRDefault="00E6233D" w:rsidP="008A6E30">
      <w:pPr>
        <w:pStyle w:val="Kop2"/>
        <w:numPr>
          <w:ilvl w:val="1"/>
          <w:numId w:val="1"/>
        </w:numPr>
        <w:rPr>
          <w:lang w:eastAsia="de-DE"/>
        </w:rPr>
      </w:pPr>
      <w:bookmarkStart w:id="87" w:name="_Toc319424656"/>
      <w:r>
        <w:rPr>
          <w:lang w:eastAsia="de-DE"/>
        </w:rPr>
        <w:t>Certification</w:t>
      </w:r>
      <w:bookmarkEnd w:id="87"/>
    </w:p>
    <w:p w14:paraId="798B071D" w14:textId="77777777" w:rsidR="0040710E" w:rsidRPr="00DE284E" w:rsidRDefault="0040710E" w:rsidP="0040710E">
      <w:pPr>
        <w:jc w:val="both"/>
        <w:rPr>
          <w:bCs/>
          <w:lang w:eastAsia="de-DE"/>
        </w:rPr>
      </w:pPr>
      <w:r w:rsidRPr="00DE284E">
        <w:rPr>
          <w:bCs/>
          <w:lang w:eastAsia="de-DE"/>
        </w:rPr>
        <w:t xml:space="preserve">Records of attendance and successful completion of a programme of </w:t>
      </w:r>
      <w:r w:rsidR="00940EB1">
        <w:rPr>
          <w:bCs/>
          <w:lang w:eastAsia="de-DE"/>
        </w:rPr>
        <w:t>Updating Training</w:t>
      </w:r>
      <w:r w:rsidRPr="00DE284E">
        <w:rPr>
          <w:bCs/>
          <w:lang w:eastAsia="de-DE"/>
        </w:rPr>
        <w:t xml:space="preserve"> should be maintained. </w:t>
      </w:r>
    </w:p>
    <w:p w14:paraId="659CD43A" w14:textId="77777777" w:rsidR="00356993" w:rsidRDefault="00356993" w:rsidP="008A6E30">
      <w:pPr>
        <w:pStyle w:val="Plattetekst"/>
        <w:rPr>
          <w:lang w:eastAsia="de-DE"/>
        </w:rPr>
      </w:pPr>
    </w:p>
    <w:p w14:paraId="4C86961A" w14:textId="77777777" w:rsidR="00E133B0" w:rsidRPr="00DE284E" w:rsidRDefault="00FD3242" w:rsidP="00E133B0">
      <w:pPr>
        <w:rPr>
          <w:lang w:eastAsia="de-DE"/>
        </w:rPr>
      </w:pPr>
      <w:r>
        <w:rPr>
          <w:lang w:eastAsia="de-DE"/>
        </w:rPr>
        <w:br w:type="page"/>
      </w:r>
    </w:p>
    <w:p w14:paraId="623945E6" w14:textId="77777777" w:rsidR="007B7889" w:rsidRPr="00DE284E" w:rsidRDefault="007B7889" w:rsidP="00761614">
      <w:pPr>
        <w:keepNext/>
        <w:numPr>
          <w:ilvl w:val="0"/>
          <w:numId w:val="19"/>
        </w:numPr>
        <w:tabs>
          <w:tab w:val="clear" w:pos="567"/>
          <w:tab w:val="num" w:pos="360"/>
          <w:tab w:val="num" w:pos="4679"/>
        </w:tabs>
        <w:spacing w:before="240" w:after="240"/>
        <w:ind w:left="0" w:firstLine="0"/>
        <w:outlineLvl w:val="0"/>
        <w:rPr>
          <w:b/>
          <w:caps/>
          <w:kern w:val="28"/>
          <w:sz w:val="24"/>
          <w:szCs w:val="22"/>
          <w:lang w:eastAsia="de-DE"/>
        </w:rPr>
      </w:pPr>
      <w:bookmarkStart w:id="88" w:name="_Toc367195607"/>
      <w:bookmarkStart w:id="89" w:name="_Toc432680628"/>
      <w:r w:rsidRPr="00DE284E">
        <w:rPr>
          <w:b/>
          <w:caps/>
          <w:kern w:val="28"/>
          <w:sz w:val="24"/>
          <w:szCs w:val="22"/>
          <w:lang w:eastAsia="de-DE"/>
        </w:rPr>
        <w:lastRenderedPageBreak/>
        <w:t>References</w:t>
      </w:r>
      <w:bookmarkEnd w:id="88"/>
      <w:bookmarkEnd w:id="89"/>
    </w:p>
    <w:p w14:paraId="4A3B7C52" w14:textId="77777777" w:rsidR="007B7889" w:rsidRDefault="007B7889" w:rsidP="007B7889">
      <w:pPr>
        <w:rPr>
          <w:rFonts w:eastAsia="SimSun"/>
          <w:lang w:eastAsia="de-DE"/>
        </w:rPr>
      </w:pPr>
      <w:r w:rsidRPr="00DE284E">
        <w:rPr>
          <w:rFonts w:eastAsia="SimSun"/>
          <w:lang w:eastAsia="de-DE"/>
        </w:rPr>
        <w:t xml:space="preserve">The following primary references have been used in the production of this </w:t>
      </w:r>
      <w:r w:rsidR="00940EB1">
        <w:rPr>
          <w:rFonts w:eastAsia="SimSun"/>
          <w:lang w:eastAsia="de-DE"/>
        </w:rPr>
        <w:t>Model Course</w:t>
      </w:r>
      <w:r w:rsidRPr="00DE284E">
        <w:rPr>
          <w:rFonts w:eastAsia="SimSun"/>
          <w:lang w:eastAsia="de-DE"/>
        </w:rPr>
        <w:t>:</w:t>
      </w:r>
    </w:p>
    <w:p w14:paraId="671D219D" w14:textId="77777777" w:rsidR="00FD3242" w:rsidRPr="00DE284E" w:rsidRDefault="00FD3242" w:rsidP="007B7889">
      <w:pPr>
        <w:rPr>
          <w:rFonts w:eastAsia="SimSun"/>
          <w:lang w:eastAsia="de-DE"/>
        </w:rPr>
      </w:pPr>
    </w:p>
    <w:p w14:paraId="639F7D58" w14:textId="77777777" w:rsidR="00FD3242" w:rsidRPr="00FD3242" w:rsidRDefault="00FD3242" w:rsidP="00761614">
      <w:pPr>
        <w:numPr>
          <w:ilvl w:val="0"/>
          <w:numId w:val="25"/>
        </w:numPr>
        <w:rPr>
          <w:rFonts w:eastAsia="SimSun"/>
          <w:lang w:eastAsia="de-DE"/>
        </w:rPr>
      </w:pPr>
      <w:r w:rsidRPr="00FD3242">
        <w:rPr>
          <w:rFonts w:eastAsia="SimSun"/>
          <w:lang w:eastAsia="de-DE"/>
        </w:rPr>
        <w:t>IMO Resolution A.857(20);</w:t>
      </w:r>
    </w:p>
    <w:p w14:paraId="789875BA" w14:textId="77777777" w:rsidR="00FD3242" w:rsidRPr="00FD3242" w:rsidRDefault="00FD3242" w:rsidP="00761614">
      <w:pPr>
        <w:numPr>
          <w:ilvl w:val="0"/>
          <w:numId w:val="25"/>
        </w:numPr>
        <w:rPr>
          <w:rFonts w:eastAsia="SimSun"/>
          <w:lang w:eastAsia="de-DE"/>
        </w:rPr>
      </w:pPr>
      <w:r w:rsidRPr="00FD3242">
        <w:rPr>
          <w:rFonts w:eastAsia="SimSun"/>
          <w:lang w:eastAsia="de-DE"/>
        </w:rPr>
        <w:t>IALA Recommendation V-103;</w:t>
      </w:r>
    </w:p>
    <w:p w14:paraId="0BE95BD5" w14:textId="77777777" w:rsidR="00FD3242" w:rsidRPr="00FD3242" w:rsidRDefault="00FD3242" w:rsidP="00761614">
      <w:pPr>
        <w:numPr>
          <w:ilvl w:val="0"/>
          <w:numId w:val="25"/>
        </w:numPr>
        <w:rPr>
          <w:rFonts w:eastAsia="SimSun"/>
          <w:lang w:eastAsia="de-DE"/>
        </w:rPr>
      </w:pPr>
      <w:r w:rsidRPr="00FD3242">
        <w:rPr>
          <w:rFonts w:eastAsia="SimSun"/>
          <w:lang w:eastAsia="de-DE"/>
        </w:rPr>
        <w:t xml:space="preserve">IALA </w:t>
      </w:r>
      <w:r w:rsidR="00940EB1">
        <w:rPr>
          <w:rFonts w:eastAsia="SimSun"/>
          <w:lang w:eastAsia="de-DE"/>
        </w:rPr>
        <w:t>Model Course</w:t>
      </w:r>
      <w:r w:rsidRPr="00FD3242">
        <w:rPr>
          <w:rFonts w:eastAsia="SimSun"/>
          <w:lang w:eastAsia="de-DE"/>
        </w:rPr>
        <w:t xml:space="preserve"> V-103/1;</w:t>
      </w:r>
    </w:p>
    <w:p w14:paraId="1274A637" w14:textId="77777777" w:rsidR="00FD3242" w:rsidRPr="00FD3242" w:rsidRDefault="00FD3242" w:rsidP="00761614">
      <w:pPr>
        <w:numPr>
          <w:ilvl w:val="0"/>
          <w:numId w:val="25"/>
        </w:numPr>
        <w:rPr>
          <w:rFonts w:eastAsia="SimSun"/>
          <w:lang w:eastAsia="de-DE"/>
        </w:rPr>
      </w:pPr>
      <w:r w:rsidRPr="00FD3242">
        <w:rPr>
          <w:rFonts w:eastAsia="SimSun"/>
          <w:lang w:eastAsia="de-DE"/>
        </w:rPr>
        <w:t xml:space="preserve">IALA </w:t>
      </w:r>
      <w:r w:rsidR="00940EB1">
        <w:rPr>
          <w:rFonts w:eastAsia="SimSun"/>
          <w:lang w:eastAsia="de-DE"/>
        </w:rPr>
        <w:t>Model Course</w:t>
      </w:r>
      <w:r w:rsidRPr="00FD3242">
        <w:rPr>
          <w:rFonts w:eastAsia="SimSun"/>
          <w:lang w:eastAsia="de-DE"/>
        </w:rPr>
        <w:t xml:space="preserve"> V-103/2;</w:t>
      </w:r>
    </w:p>
    <w:p w14:paraId="2019496D" w14:textId="77777777" w:rsidR="00FD3242" w:rsidRPr="00FD3242" w:rsidRDefault="00FD3242" w:rsidP="00761614">
      <w:pPr>
        <w:numPr>
          <w:ilvl w:val="0"/>
          <w:numId w:val="25"/>
        </w:numPr>
        <w:rPr>
          <w:rFonts w:eastAsia="SimSun"/>
          <w:lang w:eastAsia="de-DE"/>
        </w:rPr>
      </w:pPr>
      <w:r w:rsidRPr="00FD3242">
        <w:rPr>
          <w:rFonts w:eastAsia="SimSun"/>
          <w:lang w:eastAsia="de-DE"/>
        </w:rPr>
        <w:t xml:space="preserve">IALA </w:t>
      </w:r>
      <w:r w:rsidR="00940EB1">
        <w:rPr>
          <w:rFonts w:eastAsia="SimSun"/>
          <w:lang w:eastAsia="de-DE"/>
        </w:rPr>
        <w:t>Model Course</w:t>
      </w:r>
      <w:r w:rsidRPr="00FD3242">
        <w:rPr>
          <w:rFonts w:eastAsia="SimSun"/>
          <w:lang w:eastAsia="de-DE"/>
        </w:rPr>
        <w:t xml:space="preserve"> V-103/3;</w:t>
      </w:r>
    </w:p>
    <w:p w14:paraId="05228BFB" w14:textId="77777777" w:rsidR="00FD3242" w:rsidRPr="00FD3242" w:rsidRDefault="00FD3242" w:rsidP="00761614">
      <w:pPr>
        <w:numPr>
          <w:ilvl w:val="0"/>
          <w:numId w:val="25"/>
        </w:numPr>
        <w:rPr>
          <w:rFonts w:eastAsia="SimSun"/>
          <w:lang w:eastAsia="de-DE"/>
        </w:rPr>
      </w:pPr>
      <w:r w:rsidRPr="00FD3242">
        <w:rPr>
          <w:rFonts w:eastAsia="SimSun"/>
          <w:lang w:eastAsia="de-DE"/>
        </w:rPr>
        <w:t xml:space="preserve">IALA </w:t>
      </w:r>
      <w:r w:rsidR="00940EB1">
        <w:rPr>
          <w:rFonts w:eastAsia="SimSun"/>
          <w:lang w:eastAsia="de-DE"/>
        </w:rPr>
        <w:t>Model Course</w:t>
      </w:r>
      <w:r w:rsidRPr="00FD3242">
        <w:rPr>
          <w:rFonts w:eastAsia="SimSun"/>
          <w:lang w:eastAsia="de-DE"/>
        </w:rPr>
        <w:t xml:space="preserve"> V-103/4;</w:t>
      </w:r>
    </w:p>
    <w:p w14:paraId="1960C433" w14:textId="77777777" w:rsidR="00FD3242" w:rsidRPr="00FD3242" w:rsidRDefault="00FD3242" w:rsidP="00761614">
      <w:pPr>
        <w:numPr>
          <w:ilvl w:val="0"/>
          <w:numId w:val="25"/>
        </w:numPr>
        <w:rPr>
          <w:rFonts w:eastAsia="SimSun"/>
          <w:lang w:eastAsia="de-DE"/>
        </w:rPr>
      </w:pPr>
      <w:r w:rsidRPr="00FD3242">
        <w:rPr>
          <w:rFonts w:eastAsia="SimSun"/>
          <w:lang w:eastAsia="de-DE"/>
        </w:rPr>
        <w:t>IALA Guideline 1103;</w:t>
      </w:r>
    </w:p>
    <w:p w14:paraId="30538BDB" w14:textId="77777777" w:rsidR="00FD3242" w:rsidRDefault="00FD3242" w:rsidP="00761614">
      <w:pPr>
        <w:numPr>
          <w:ilvl w:val="0"/>
          <w:numId w:val="25"/>
        </w:numPr>
        <w:rPr>
          <w:rFonts w:eastAsia="SimSun"/>
          <w:lang w:eastAsia="de-DE"/>
        </w:rPr>
      </w:pPr>
      <w:r w:rsidRPr="00FD3242">
        <w:rPr>
          <w:rFonts w:eastAsia="SimSun"/>
          <w:lang w:eastAsia="de-DE"/>
        </w:rPr>
        <w:t>IALA Guideline 1014;</w:t>
      </w:r>
    </w:p>
    <w:p w14:paraId="1029144C" w14:textId="77777777" w:rsidR="00ED15A9" w:rsidRPr="00FD3242" w:rsidRDefault="00ED15A9" w:rsidP="00761614">
      <w:pPr>
        <w:numPr>
          <w:ilvl w:val="0"/>
          <w:numId w:val="25"/>
        </w:numPr>
        <w:rPr>
          <w:rFonts w:eastAsia="SimSun"/>
          <w:lang w:eastAsia="de-DE"/>
        </w:rPr>
      </w:pPr>
      <w:r>
        <w:rPr>
          <w:rFonts w:eastAsia="SimSun"/>
          <w:lang w:eastAsia="de-DE"/>
        </w:rPr>
        <w:t>IALA Guideline 1017;</w:t>
      </w:r>
    </w:p>
    <w:p w14:paraId="12FC62E1" w14:textId="77777777" w:rsidR="00FD3242" w:rsidRPr="00FD3242" w:rsidRDefault="00FD3242" w:rsidP="00761614">
      <w:pPr>
        <w:numPr>
          <w:ilvl w:val="0"/>
          <w:numId w:val="25"/>
        </w:numPr>
        <w:rPr>
          <w:rFonts w:eastAsia="SimSun"/>
          <w:lang w:eastAsia="de-DE"/>
        </w:rPr>
      </w:pPr>
      <w:r w:rsidRPr="00FD3242">
        <w:rPr>
          <w:rFonts w:eastAsia="SimSun"/>
          <w:lang w:eastAsia="de-DE"/>
        </w:rPr>
        <w:t>IALA Guideline 1027;</w:t>
      </w:r>
    </w:p>
    <w:p w14:paraId="776A1F36" w14:textId="77777777" w:rsidR="00FD3242" w:rsidRPr="00FD3242" w:rsidRDefault="00FD3242" w:rsidP="00761614">
      <w:pPr>
        <w:numPr>
          <w:ilvl w:val="0"/>
          <w:numId w:val="25"/>
        </w:numPr>
        <w:rPr>
          <w:rFonts w:eastAsia="SimSun"/>
          <w:lang w:eastAsia="de-DE"/>
        </w:rPr>
      </w:pPr>
      <w:r w:rsidRPr="00FD3242">
        <w:rPr>
          <w:rFonts w:eastAsia="SimSun"/>
          <w:lang w:eastAsia="de-DE"/>
        </w:rPr>
        <w:t>IALA Dictionary;</w:t>
      </w:r>
    </w:p>
    <w:p w14:paraId="3D3C53C7" w14:textId="77777777" w:rsidR="00FD3242" w:rsidRPr="00FD3242" w:rsidRDefault="00FD3242" w:rsidP="00761614">
      <w:pPr>
        <w:numPr>
          <w:ilvl w:val="0"/>
          <w:numId w:val="25"/>
        </w:numPr>
        <w:rPr>
          <w:rFonts w:eastAsia="SimSun"/>
          <w:lang w:eastAsia="de-DE"/>
        </w:rPr>
      </w:pPr>
      <w:r w:rsidRPr="00FD3242">
        <w:rPr>
          <w:rFonts w:eastAsia="SimSun"/>
          <w:lang w:eastAsia="de-DE"/>
        </w:rPr>
        <w:t>IALA VTS Manual.</w:t>
      </w:r>
    </w:p>
    <w:p w14:paraId="4E66C831" w14:textId="77777777" w:rsidR="00BB5750" w:rsidRDefault="00BB5750">
      <w:pPr>
        <w:rPr>
          <w:rFonts w:eastAsia="SimSun"/>
        </w:rPr>
      </w:pPr>
    </w:p>
    <w:p w14:paraId="581AE3E7" w14:textId="77777777" w:rsidR="00BB5750" w:rsidRDefault="00BB5750" w:rsidP="00BB5750">
      <w:pPr>
        <w:keepNext/>
        <w:numPr>
          <w:ilvl w:val="0"/>
          <w:numId w:val="19"/>
        </w:numPr>
        <w:tabs>
          <w:tab w:val="clear" w:pos="567"/>
          <w:tab w:val="num" w:pos="360"/>
          <w:tab w:val="num" w:pos="4679"/>
        </w:tabs>
        <w:spacing w:before="240" w:after="240"/>
        <w:ind w:left="0" w:firstLine="0"/>
        <w:outlineLvl w:val="0"/>
        <w:rPr>
          <w:b/>
          <w:caps/>
          <w:kern w:val="28"/>
          <w:sz w:val="24"/>
          <w:szCs w:val="22"/>
          <w:lang w:eastAsia="de-DE"/>
        </w:rPr>
      </w:pPr>
      <w:r>
        <w:rPr>
          <w:b/>
          <w:caps/>
          <w:kern w:val="28"/>
          <w:sz w:val="24"/>
          <w:szCs w:val="22"/>
          <w:lang w:eastAsia="de-DE"/>
        </w:rPr>
        <w:t>ABBREVIATIONS</w:t>
      </w:r>
    </w:p>
    <w:p w14:paraId="1AA60889" w14:textId="77777777" w:rsidR="00376646" w:rsidRDefault="00376646" w:rsidP="00376646">
      <w:pPr>
        <w:pStyle w:val="Plattetekst"/>
      </w:pPr>
      <w:r>
        <w:t>CPD</w:t>
      </w:r>
      <w:r>
        <w:tab/>
      </w:r>
      <w:r>
        <w:tab/>
        <w:t>Continual Professional Development</w:t>
      </w:r>
    </w:p>
    <w:p w14:paraId="6EA22DA8" w14:textId="77777777" w:rsidR="00376646" w:rsidRDefault="00376646" w:rsidP="00376646">
      <w:pPr>
        <w:pStyle w:val="Plattetekst"/>
      </w:pPr>
      <w:r>
        <w:t>IALA</w:t>
      </w:r>
      <w:r>
        <w:tab/>
      </w:r>
      <w:r>
        <w:tab/>
        <w:t xml:space="preserve">International Association of Marine Aids to Navigation and Lighthouse Authorities </w:t>
      </w:r>
    </w:p>
    <w:p w14:paraId="5EBE8795" w14:textId="77777777" w:rsidR="00376646" w:rsidRDefault="00376646" w:rsidP="00376646">
      <w:pPr>
        <w:pStyle w:val="Plattetekst"/>
      </w:pPr>
      <w:r>
        <w:t>IMO</w:t>
      </w:r>
      <w:r>
        <w:tab/>
      </w:r>
      <w:r>
        <w:tab/>
        <w:t>International Maritime Organisation</w:t>
      </w:r>
    </w:p>
    <w:p w14:paraId="4E643B37" w14:textId="77777777" w:rsidR="00376646" w:rsidRDefault="00376646" w:rsidP="00376646">
      <w:pPr>
        <w:pStyle w:val="Plattetekst"/>
      </w:pPr>
      <w:r>
        <w:t>OJT</w:t>
      </w:r>
      <w:r>
        <w:tab/>
      </w:r>
      <w:r>
        <w:tab/>
        <w:t>On-the-Job Training</w:t>
      </w:r>
    </w:p>
    <w:p w14:paraId="76408FE2" w14:textId="77777777" w:rsidR="00376646" w:rsidRDefault="00376646" w:rsidP="00376646">
      <w:pPr>
        <w:pStyle w:val="Plattetekst"/>
      </w:pPr>
      <w:r>
        <w:t>SAR</w:t>
      </w:r>
      <w:r>
        <w:tab/>
      </w:r>
      <w:r>
        <w:tab/>
        <w:t>Search and rescue</w:t>
      </w:r>
    </w:p>
    <w:p w14:paraId="25DCC850" w14:textId="77777777" w:rsidR="00BB5750" w:rsidRDefault="00BB5750" w:rsidP="00BB5750">
      <w:pPr>
        <w:pStyle w:val="Plattetekst"/>
      </w:pPr>
      <w:r>
        <w:rPr>
          <w:lang w:eastAsia="de-DE"/>
        </w:rPr>
        <w:t>STCW</w:t>
      </w:r>
      <w:r>
        <w:rPr>
          <w:lang w:eastAsia="de-DE"/>
        </w:rPr>
        <w:tab/>
      </w:r>
      <w:r>
        <w:rPr>
          <w:lang w:eastAsia="de-DE"/>
        </w:rPr>
        <w:tab/>
      </w:r>
      <w:r w:rsidRPr="00DE284E">
        <w:t>Seafarer’s Training, Certification and Watchkeeping Code</w:t>
      </w:r>
    </w:p>
    <w:p w14:paraId="21FD7E9B" w14:textId="77777777" w:rsidR="00376646" w:rsidRDefault="00376646" w:rsidP="00BB5750">
      <w:pPr>
        <w:pStyle w:val="Plattetekst"/>
      </w:pPr>
      <w:r>
        <w:t>TTI</w:t>
      </w:r>
      <w:r>
        <w:tab/>
      </w:r>
      <w:r>
        <w:tab/>
        <w:t>Teacher-Trainer-Instructor</w:t>
      </w:r>
    </w:p>
    <w:p w14:paraId="14EEB61C" w14:textId="77777777" w:rsidR="00317CC2" w:rsidRDefault="00317CC2" w:rsidP="00BB5750">
      <w:pPr>
        <w:pStyle w:val="Plattetekst"/>
      </w:pPr>
      <w:r>
        <w:t xml:space="preserve">VHF </w:t>
      </w:r>
      <w:r>
        <w:tab/>
      </w:r>
      <w:r>
        <w:tab/>
        <w:t>Very High Frequency Radio</w:t>
      </w:r>
    </w:p>
    <w:p w14:paraId="24CD13AF" w14:textId="77777777" w:rsidR="00BB5750" w:rsidRDefault="00BB5750" w:rsidP="00BB5750">
      <w:pPr>
        <w:pStyle w:val="Plattetekst"/>
      </w:pPr>
      <w:r>
        <w:t>VTS</w:t>
      </w:r>
      <w:r>
        <w:tab/>
      </w:r>
      <w:r>
        <w:tab/>
        <w:t>Vessel Traffic Service</w:t>
      </w:r>
    </w:p>
    <w:p w14:paraId="6A78ED4C" w14:textId="77777777" w:rsidR="00BB5750" w:rsidRDefault="00BB5750" w:rsidP="00BB5750">
      <w:pPr>
        <w:pStyle w:val="Plattetekst"/>
      </w:pPr>
      <w:r>
        <w:t>VTSO</w:t>
      </w:r>
      <w:r>
        <w:tab/>
      </w:r>
      <w:r>
        <w:tab/>
        <w:t>Vessel Traffic Service Operator</w:t>
      </w:r>
    </w:p>
    <w:p w14:paraId="3C347CD0" w14:textId="77777777" w:rsidR="00BB5750" w:rsidRPr="00DE284E" w:rsidRDefault="00BB5750" w:rsidP="00BB5750">
      <w:pPr>
        <w:pStyle w:val="Plattetekst"/>
        <w:rPr>
          <w:lang w:eastAsia="de-DE"/>
        </w:rPr>
      </w:pPr>
    </w:p>
    <w:p w14:paraId="44A5093C" w14:textId="77777777" w:rsidR="0038115E" w:rsidRDefault="0038115E">
      <w:pPr>
        <w:rPr>
          <w:rFonts w:eastAsia="SimSun"/>
        </w:rPr>
      </w:pPr>
      <w:r>
        <w:rPr>
          <w:rFonts w:eastAsia="SimSun"/>
        </w:rPr>
        <w:br w:type="page"/>
      </w:r>
    </w:p>
    <w:p w14:paraId="0A601C31" w14:textId="77777777" w:rsidR="0038115E" w:rsidRPr="0038115E" w:rsidRDefault="0038115E" w:rsidP="0038115E">
      <w:pPr>
        <w:pStyle w:val="Titel"/>
        <w:jc w:val="left"/>
        <w:rPr>
          <w:rFonts w:eastAsia="SimSun"/>
          <w:lang w:eastAsia="de-DE"/>
        </w:rPr>
      </w:pPr>
      <w:bookmarkStart w:id="90" w:name="_Toc319424657"/>
      <w:r w:rsidRPr="0038115E">
        <w:rPr>
          <w:rFonts w:eastAsia="SimSun"/>
          <w:lang w:eastAsia="de-DE"/>
        </w:rPr>
        <w:lastRenderedPageBreak/>
        <w:t>A</w:t>
      </w:r>
      <w:r w:rsidR="00AC66AF">
        <w:rPr>
          <w:rFonts w:eastAsia="SimSun"/>
          <w:lang w:eastAsia="de-DE"/>
        </w:rPr>
        <w:t>NNEX A</w:t>
      </w:r>
      <w:bookmarkEnd w:id="90"/>
    </w:p>
    <w:p w14:paraId="24262BAA" w14:textId="77777777" w:rsidR="0038115E" w:rsidRDefault="0038115E" w:rsidP="0038115E">
      <w:pPr>
        <w:pStyle w:val="Kop1"/>
        <w:numPr>
          <w:ilvl w:val="0"/>
          <w:numId w:val="0"/>
        </w:numPr>
        <w:rPr>
          <w:rFonts w:eastAsia="SimSun"/>
        </w:rPr>
      </w:pPr>
      <w:bookmarkStart w:id="91" w:name="_Toc319424658"/>
      <w:r>
        <w:rPr>
          <w:rFonts w:eastAsia="SimSun"/>
        </w:rPr>
        <w:t>1</w:t>
      </w:r>
      <w:r>
        <w:rPr>
          <w:rFonts w:eastAsia="SimSun"/>
        </w:rPr>
        <w:tab/>
      </w:r>
      <w:r w:rsidR="00822E7C">
        <w:rPr>
          <w:rFonts w:eastAsia="SimSun"/>
        </w:rPr>
        <w:t>EXAMPLE</w:t>
      </w:r>
      <w:r w:rsidRPr="0038115E">
        <w:rPr>
          <w:rFonts w:eastAsia="SimSun"/>
        </w:rPr>
        <w:t xml:space="preserve"> </w:t>
      </w:r>
      <w:r w:rsidR="00940EB1">
        <w:rPr>
          <w:rFonts w:eastAsia="SimSun"/>
        </w:rPr>
        <w:t>Recurrent Training</w:t>
      </w:r>
      <w:r w:rsidRPr="0038115E">
        <w:rPr>
          <w:rFonts w:eastAsia="SimSun"/>
        </w:rPr>
        <w:t xml:space="preserve"> programme</w:t>
      </w:r>
      <w:r>
        <w:rPr>
          <w:rFonts w:eastAsia="SimSun"/>
        </w:rPr>
        <w:t>S</w:t>
      </w:r>
      <w:bookmarkEnd w:id="91"/>
      <w:r w:rsidRPr="0038115E">
        <w:rPr>
          <w:rFonts w:eastAsia="SimSun"/>
        </w:rPr>
        <w:t xml:space="preserve"> </w:t>
      </w:r>
    </w:p>
    <w:p w14:paraId="6765E482" w14:textId="77777777" w:rsidR="00AC4542" w:rsidRDefault="00AC4542" w:rsidP="00AC4542">
      <w:pPr>
        <w:pStyle w:val="Plattetekst"/>
        <w:rPr>
          <w:rFonts w:eastAsia="SimSun"/>
          <w:lang w:eastAsia="de-DE"/>
        </w:rPr>
      </w:pPr>
      <w:r>
        <w:rPr>
          <w:rFonts w:eastAsia="SimSun"/>
          <w:lang w:eastAsia="de-DE"/>
        </w:rPr>
        <w:t xml:space="preserve">In order to assist Competent and/or VTS Authorities in the preparation of programmes of </w:t>
      </w:r>
      <w:r w:rsidR="00940EB1">
        <w:rPr>
          <w:rFonts w:eastAsia="SimSun"/>
          <w:lang w:eastAsia="de-DE"/>
        </w:rPr>
        <w:t>Recurrent Training</w:t>
      </w:r>
      <w:r>
        <w:rPr>
          <w:rFonts w:eastAsia="SimSun"/>
          <w:lang w:eastAsia="de-DE"/>
        </w:rPr>
        <w:t xml:space="preserve">, </w:t>
      </w:r>
      <w:r w:rsidR="006E05FC">
        <w:rPr>
          <w:rFonts w:eastAsia="SimSun"/>
          <w:lang w:eastAsia="de-DE"/>
        </w:rPr>
        <w:t>example</w:t>
      </w:r>
      <w:r w:rsidR="00FB55B2">
        <w:rPr>
          <w:rFonts w:eastAsia="SimSun"/>
          <w:lang w:eastAsia="de-DE"/>
        </w:rPr>
        <w:t>s</w:t>
      </w:r>
      <w:r>
        <w:rPr>
          <w:rFonts w:eastAsia="SimSun"/>
          <w:lang w:eastAsia="de-DE"/>
        </w:rPr>
        <w:t xml:space="preserve"> are provided within this </w:t>
      </w:r>
      <w:r w:rsidR="006E05FC">
        <w:rPr>
          <w:rFonts w:eastAsia="SimSun"/>
          <w:lang w:eastAsia="de-DE"/>
        </w:rPr>
        <w:t>annex</w:t>
      </w:r>
      <w:r>
        <w:rPr>
          <w:rFonts w:eastAsia="SimSun"/>
          <w:lang w:eastAsia="de-DE"/>
        </w:rPr>
        <w:t xml:space="preserve">. </w:t>
      </w:r>
      <w:r w:rsidR="00134C8B">
        <w:rPr>
          <w:rFonts w:eastAsia="SimSun"/>
          <w:lang w:eastAsia="de-DE"/>
        </w:rPr>
        <w:t xml:space="preserve">These </w:t>
      </w:r>
      <w:r w:rsidR="00822E7C">
        <w:rPr>
          <w:rFonts w:eastAsia="SimSun"/>
          <w:lang w:eastAsia="de-DE"/>
        </w:rPr>
        <w:t>examples</w:t>
      </w:r>
      <w:r w:rsidR="00134C8B">
        <w:rPr>
          <w:rFonts w:eastAsia="SimSun"/>
          <w:lang w:eastAsia="de-DE"/>
        </w:rPr>
        <w:t xml:space="preserve"> have been provided by Competent and/or VTS Authorities and demonstrate how </w:t>
      </w:r>
      <w:r w:rsidR="00FB55B2">
        <w:rPr>
          <w:rFonts w:eastAsia="SimSun"/>
          <w:lang w:eastAsia="de-DE"/>
        </w:rPr>
        <w:t>specific</w:t>
      </w:r>
      <w:r w:rsidR="00134C8B">
        <w:rPr>
          <w:rFonts w:eastAsia="SimSun"/>
          <w:lang w:eastAsia="de-DE"/>
        </w:rPr>
        <w:t xml:space="preserve"> approaches have been taken to meet national and/or local requirements.</w:t>
      </w:r>
    </w:p>
    <w:p w14:paraId="4AFC4191" w14:textId="77777777" w:rsidR="006E05FC" w:rsidRPr="00FB55B2" w:rsidRDefault="006E05FC" w:rsidP="00AC4542">
      <w:pPr>
        <w:pStyle w:val="Plattetekst"/>
        <w:rPr>
          <w:rFonts w:eastAsia="SimSun"/>
          <w:lang w:eastAsia="de-DE"/>
        </w:rPr>
      </w:pPr>
      <w:r w:rsidRPr="00FB55B2">
        <w:rPr>
          <w:rFonts w:eastAsia="SimSun"/>
          <w:lang w:eastAsia="de-DE"/>
        </w:rPr>
        <w:t xml:space="preserve">These examples are for information only and do not represent definitive recommendations as to how </w:t>
      </w:r>
      <w:r w:rsidR="00940EB1">
        <w:rPr>
          <w:rFonts w:eastAsia="SimSun"/>
          <w:lang w:eastAsia="de-DE"/>
        </w:rPr>
        <w:t>Recurrent Training</w:t>
      </w:r>
      <w:r w:rsidRPr="00FB55B2">
        <w:rPr>
          <w:rFonts w:eastAsia="SimSun"/>
          <w:lang w:eastAsia="de-DE"/>
        </w:rPr>
        <w:t xml:space="preserve"> may be </w:t>
      </w:r>
      <w:r w:rsidR="00FB55B2" w:rsidRPr="00FB55B2">
        <w:rPr>
          <w:rFonts w:eastAsia="SimSun"/>
          <w:lang w:eastAsia="de-DE"/>
        </w:rPr>
        <w:t xml:space="preserve">organised and </w:t>
      </w:r>
      <w:r w:rsidRPr="00FB55B2">
        <w:rPr>
          <w:rFonts w:eastAsia="SimSun"/>
          <w:lang w:eastAsia="de-DE"/>
        </w:rPr>
        <w:t>conducted.</w:t>
      </w:r>
    </w:p>
    <w:p w14:paraId="4A6C388F" w14:textId="77777777" w:rsidR="0038115E" w:rsidRPr="0038115E" w:rsidRDefault="0038115E" w:rsidP="00AC4542">
      <w:pPr>
        <w:pStyle w:val="Kop2"/>
        <w:numPr>
          <w:ilvl w:val="0"/>
          <w:numId w:val="0"/>
        </w:numPr>
        <w:rPr>
          <w:rFonts w:eastAsia="SimSun"/>
        </w:rPr>
      </w:pPr>
      <w:bookmarkStart w:id="92" w:name="_Toc319424659"/>
      <w:r>
        <w:rPr>
          <w:rFonts w:eastAsia="SimSun"/>
        </w:rPr>
        <w:t>1.1</w:t>
      </w:r>
      <w:r>
        <w:rPr>
          <w:rFonts w:eastAsia="SimSun"/>
        </w:rPr>
        <w:tab/>
      </w:r>
      <w:r w:rsidR="00822E7C">
        <w:rPr>
          <w:rFonts w:eastAsia="SimSun"/>
        </w:rPr>
        <w:t>Example</w:t>
      </w:r>
      <w:r>
        <w:rPr>
          <w:rFonts w:eastAsia="SimSun"/>
        </w:rPr>
        <w:t xml:space="preserve"> </w:t>
      </w:r>
      <w:r w:rsidR="00940EB1">
        <w:rPr>
          <w:rFonts w:eastAsia="SimSun"/>
        </w:rPr>
        <w:t>Recurrent Training</w:t>
      </w:r>
      <w:r>
        <w:rPr>
          <w:rFonts w:eastAsia="SimSun"/>
        </w:rPr>
        <w:t xml:space="preserve"> programme </w:t>
      </w:r>
      <w:r w:rsidR="00AC4542">
        <w:rPr>
          <w:rFonts w:eastAsia="SimSun"/>
        </w:rPr>
        <w:t>conducted over three years</w:t>
      </w:r>
      <w:bookmarkEnd w:id="92"/>
    </w:p>
    <w:p w14:paraId="34C29A78" w14:textId="77777777" w:rsidR="0038115E" w:rsidRPr="0038115E" w:rsidRDefault="0038115E" w:rsidP="0038115E">
      <w:pPr>
        <w:pStyle w:val="Plattetekst"/>
        <w:rPr>
          <w:rFonts w:eastAsia="SimSun"/>
          <w:lang w:eastAsia="de-DE"/>
        </w:rPr>
      </w:pPr>
      <w:r w:rsidRPr="0038115E">
        <w:rPr>
          <w:rFonts w:eastAsia="SimSun"/>
          <w:lang w:eastAsia="de-DE"/>
        </w:rPr>
        <w:t>In order to have a full training programme covering th</w:t>
      </w:r>
      <w:r w:rsidR="00AC4542">
        <w:rPr>
          <w:rFonts w:eastAsia="SimSun"/>
          <w:lang w:eastAsia="de-DE"/>
        </w:rPr>
        <w:t xml:space="preserve">e different elements of the VTS </w:t>
      </w:r>
      <w:r w:rsidRPr="0038115E">
        <w:rPr>
          <w:rFonts w:eastAsia="SimSun"/>
          <w:lang w:eastAsia="de-DE"/>
        </w:rPr>
        <w:t>task, th</w:t>
      </w:r>
      <w:r w:rsidR="00AC4542">
        <w:rPr>
          <w:rFonts w:eastAsia="SimSun"/>
          <w:lang w:eastAsia="de-DE"/>
        </w:rPr>
        <w:t>is</w:t>
      </w:r>
      <w:r w:rsidRPr="0038115E">
        <w:rPr>
          <w:rFonts w:eastAsia="SimSun"/>
          <w:lang w:eastAsia="de-DE"/>
        </w:rPr>
        <w:t xml:space="preserve"> example of a </w:t>
      </w:r>
      <w:r w:rsidR="00940EB1">
        <w:rPr>
          <w:rFonts w:eastAsia="SimSun"/>
          <w:lang w:eastAsia="de-DE"/>
        </w:rPr>
        <w:t>Recurrent Training</w:t>
      </w:r>
      <w:r w:rsidRPr="0038115E">
        <w:rPr>
          <w:rFonts w:eastAsia="SimSun"/>
          <w:lang w:eastAsia="de-DE"/>
        </w:rPr>
        <w:t xml:space="preserve"> consists of four parts every year. The goal is to ensure:</w:t>
      </w:r>
    </w:p>
    <w:p w14:paraId="28ACC33D" w14:textId="77777777" w:rsidR="0038115E" w:rsidRPr="0038115E" w:rsidRDefault="0038115E" w:rsidP="00761614">
      <w:pPr>
        <w:pStyle w:val="Plattetekst"/>
        <w:numPr>
          <w:ilvl w:val="0"/>
          <w:numId w:val="38"/>
        </w:numPr>
        <w:rPr>
          <w:rFonts w:eastAsia="SimSun"/>
          <w:lang w:eastAsia="de-DE"/>
        </w:rPr>
      </w:pPr>
      <w:r w:rsidRPr="0038115E">
        <w:rPr>
          <w:rFonts w:eastAsia="SimSun"/>
          <w:lang w:eastAsia="de-DE"/>
        </w:rPr>
        <w:t xml:space="preserve">currency </w:t>
      </w:r>
      <w:r w:rsidR="00805A7D">
        <w:rPr>
          <w:rFonts w:eastAsia="SimSun"/>
          <w:lang w:eastAsia="de-DE"/>
        </w:rPr>
        <w:t>at</w:t>
      </w:r>
      <w:r w:rsidRPr="0038115E">
        <w:rPr>
          <w:rFonts w:eastAsia="SimSun"/>
          <w:lang w:eastAsia="de-DE"/>
        </w:rPr>
        <w:t xml:space="preserve"> the </w:t>
      </w:r>
      <w:r w:rsidR="00805A7D">
        <w:rPr>
          <w:rFonts w:eastAsia="SimSun"/>
          <w:lang w:eastAsia="de-DE"/>
        </w:rPr>
        <w:t>work station</w:t>
      </w:r>
      <w:r w:rsidR="00AC4542">
        <w:rPr>
          <w:rFonts w:eastAsia="SimSun"/>
          <w:lang w:eastAsia="de-DE"/>
        </w:rPr>
        <w:t>;</w:t>
      </w:r>
      <w:r w:rsidRPr="0038115E">
        <w:rPr>
          <w:rFonts w:eastAsia="SimSun"/>
          <w:lang w:eastAsia="de-DE"/>
        </w:rPr>
        <w:t xml:space="preserve"> </w:t>
      </w:r>
    </w:p>
    <w:p w14:paraId="06CAC63E" w14:textId="77777777" w:rsidR="0038115E" w:rsidRPr="0038115E" w:rsidRDefault="0038115E" w:rsidP="00761614">
      <w:pPr>
        <w:pStyle w:val="Plattetekst"/>
        <w:numPr>
          <w:ilvl w:val="0"/>
          <w:numId w:val="38"/>
        </w:numPr>
        <w:rPr>
          <w:rFonts w:eastAsia="SimSun"/>
          <w:lang w:eastAsia="de-DE"/>
        </w:rPr>
      </w:pPr>
      <w:r w:rsidRPr="0038115E">
        <w:rPr>
          <w:rFonts w:eastAsia="SimSun"/>
          <w:lang w:eastAsia="de-DE"/>
        </w:rPr>
        <w:t>update of theory as required for the job at hand</w:t>
      </w:r>
      <w:r w:rsidR="00AC4542">
        <w:rPr>
          <w:rFonts w:eastAsia="SimSun"/>
          <w:lang w:eastAsia="de-DE"/>
        </w:rPr>
        <w:t>;</w:t>
      </w:r>
      <w:r w:rsidRPr="0038115E">
        <w:rPr>
          <w:rFonts w:eastAsia="SimSun"/>
          <w:lang w:eastAsia="de-DE"/>
        </w:rPr>
        <w:t xml:space="preserve"> </w:t>
      </w:r>
    </w:p>
    <w:p w14:paraId="2C23EC27" w14:textId="77777777" w:rsidR="0038115E" w:rsidRPr="0038115E" w:rsidRDefault="0038115E" w:rsidP="00761614">
      <w:pPr>
        <w:pStyle w:val="Plattetekst"/>
        <w:numPr>
          <w:ilvl w:val="0"/>
          <w:numId w:val="38"/>
        </w:numPr>
        <w:rPr>
          <w:rFonts w:eastAsia="SimSun"/>
          <w:lang w:eastAsia="de-DE"/>
        </w:rPr>
      </w:pPr>
      <w:r w:rsidRPr="0038115E">
        <w:rPr>
          <w:rFonts w:eastAsia="SimSun"/>
          <w:lang w:eastAsia="de-DE"/>
        </w:rPr>
        <w:t>to understand the broader frame in which the task is carried out</w:t>
      </w:r>
      <w:r w:rsidR="00AC4542">
        <w:rPr>
          <w:rFonts w:eastAsia="SimSun"/>
          <w:lang w:eastAsia="de-DE"/>
        </w:rPr>
        <w:t>;</w:t>
      </w:r>
      <w:r w:rsidRPr="0038115E">
        <w:rPr>
          <w:rFonts w:eastAsia="SimSun"/>
          <w:lang w:eastAsia="de-DE"/>
        </w:rPr>
        <w:t xml:space="preserve"> </w:t>
      </w:r>
    </w:p>
    <w:p w14:paraId="79274D69" w14:textId="77777777" w:rsidR="0038115E" w:rsidRPr="00AC4542" w:rsidRDefault="0038115E" w:rsidP="00761614">
      <w:pPr>
        <w:pStyle w:val="Plattetekst"/>
        <w:numPr>
          <w:ilvl w:val="0"/>
          <w:numId w:val="38"/>
        </w:numPr>
        <w:rPr>
          <w:rFonts w:eastAsia="SimSun"/>
          <w:lang w:eastAsia="de-DE"/>
        </w:rPr>
      </w:pPr>
      <w:r w:rsidRPr="0038115E">
        <w:rPr>
          <w:rFonts w:eastAsia="SimSun"/>
          <w:lang w:eastAsia="de-DE"/>
        </w:rPr>
        <w:t xml:space="preserve">to </w:t>
      </w:r>
      <w:r w:rsidR="00AC4542">
        <w:rPr>
          <w:rFonts w:eastAsia="SimSun"/>
          <w:lang w:eastAsia="de-DE"/>
        </w:rPr>
        <w:t>provide an</w:t>
      </w:r>
      <w:r w:rsidRPr="0038115E">
        <w:rPr>
          <w:rFonts w:eastAsia="SimSun"/>
          <w:lang w:eastAsia="de-DE"/>
        </w:rPr>
        <w:t xml:space="preserve"> assessment to determine currency of the VTSO. </w:t>
      </w:r>
    </w:p>
    <w:p w14:paraId="73D1ACA7" w14:textId="77777777" w:rsidR="0038115E" w:rsidRPr="00AC4542" w:rsidRDefault="00AC4542" w:rsidP="0038115E">
      <w:pPr>
        <w:pStyle w:val="Plattetekst"/>
        <w:rPr>
          <w:rFonts w:eastAsia="SimSun"/>
          <w:b/>
          <w:lang w:eastAsia="de-DE"/>
        </w:rPr>
      </w:pPr>
      <w:r w:rsidRPr="00AC4542">
        <w:rPr>
          <w:rFonts w:eastAsia="SimSun"/>
          <w:b/>
          <w:lang w:eastAsia="de-DE"/>
        </w:rPr>
        <w:t>Year one</w:t>
      </w:r>
    </w:p>
    <w:p w14:paraId="4DD97815" w14:textId="77777777" w:rsidR="00BF6E2F" w:rsidRDefault="0038115E" w:rsidP="0038115E">
      <w:pPr>
        <w:pStyle w:val="Plattetekst"/>
        <w:rPr>
          <w:rFonts w:eastAsia="SimSun"/>
          <w:lang w:eastAsia="de-DE"/>
        </w:rPr>
      </w:pPr>
      <w:r w:rsidRPr="0038115E">
        <w:rPr>
          <w:rFonts w:eastAsia="SimSun"/>
          <w:lang w:eastAsia="de-DE"/>
        </w:rPr>
        <w:t xml:space="preserve">In year one </w:t>
      </w:r>
      <w:r w:rsidR="000D7863">
        <w:rPr>
          <w:rFonts w:eastAsia="SimSun"/>
          <w:lang w:eastAsia="de-DE"/>
        </w:rPr>
        <w:t>the VTSO will undertake three separate activities in addition to a process of operational performance monitoring:</w:t>
      </w:r>
    </w:p>
    <w:p w14:paraId="2AE08962" w14:textId="77777777" w:rsidR="000D7863" w:rsidRDefault="000D7863" w:rsidP="00761614">
      <w:pPr>
        <w:pStyle w:val="Plattetekst"/>
        <w:numPr>
          <w:ilvl w:val="0"/>
          <w:numId w:val="39"/>
        </w:numPr>
        <w:rPr>
          <w:rFonts w:eastAsia="SimSun"/>
          <w:lang w:eastAsia="de-DE"/>
        </w:rPr>
      </w:pPr>
      <w:r>
        <w:rPr>
          <w:rFonts w:eastAsia="SimSun"/>
          <w:lang w:eastAsia="de-DE"/>
        </w:rPr>
        <w:t>Simulator training;</w:t>
      </w:r>
    </w:p>
    <w:p w14:paraId="03034095" w14:textId="77777777" w:rsidR="000D7863" w:rsidRDefault="000D7863" w:rsidP="00761614">
      <w:pPr>
        <w:pStyle w:val="Plattetekst"/>
        <w:numPr>
          <w:ilvl w:val="0"/>
          <w:numId w:val="39"/>
        </w:numPr>
        <w:rPr>
          <w:rFonts w:eastAsia="SimSun"/>
          <w:lang w:eastAsia="de-DE"/>
        </w:rPr>
      </w:pPr>
      <w:r>
        <w:rPr>
          <w:rFonts w:eastAsia="SimSun"/>
          <w:lang w:eastAsia="de-DE"/>
        </w:rPr>
        <w:t>Theory update;</w:t>
      </w:r>
    </w:p>
    <w:p w14:paraId="2ED14EA6" w14:textId="77777777" w:rsidR="000D7863" w:rsidRDefault="000D7863" w:rsidP="00761614">
      <w:pPr>
        <w:pStyle w:val="Plattetekst"/>
        <w:numPr>
          <w:ilvl w:val="0"/>
          <w:numId w:val="39"/>
        </w:numPr>
        <w:rPr>
          <w:rFonts w:eastAsia="SimSun"/>
          <w:lang w:eastAsia="de-DE"/>
        </w:rPr>
      </w:pPr>
      <w:r>
        <w:rPr>
          <w:rFonts w:eastAsia="SimSun"/>
          <w:lang w:eastAsia="de-DE"/>
        </w:rPr>
        <w:t>Practical activity.</w:t>
      </w:r>
    </w:p>
    <w:p w14:paraId="2EC30AD4" w14:textId="77777777" w:rsidR="00AC4542" w:rsidRDefault="00BF6E2F" w:rsidP="0038115E">
      <w:pPr>
        <w:pStyle w:val="Plattetekst"/>
        <w:rPr>
          <w:rFonts w:eastAsia="SimSun"/>
          <w:lang w:eastAsia="de-DE"/>
        </w:rPr>
      </w:pPr>
      <w:r>
        <w:rPr>
          <w:rFonts w:eastAsia="SimSun"/>
          <w:lang w:eastAsia="de-DE"/>
        </w:rPr>
        <w:t>T</w:t>
      </w:r>
      <w:r w:rsidR="0038115E" w:rsidRPr="0038115E">
        <w:rPr>
          <w:rFonts w:eastAsia="SimSun"/>
          <w:lang w:eastAsia="de-DE"/>
        </w:rPr>
        <w:t xml:space="preserve">he VTSO will </w:t>
      </w:r>
      <w:r w:rsidR="00AC4542">
        <w:rPr>
          <w:rFonts w:eastAsia="SimSun"/>
          <w:lang w:eastAsia="de-DE"/>
        </w:rPr>
        <w:t>undertake</w:t>
      </w:r>
      <w:r w:rsidR="0038115E" w:rsidRPr="0038115E">
        <w:rPr>
          <w:rFonts w:eastAsia="SimSun"/>
          <w:lang w:eastAsia="de-DE"/>
        </w:rPr>
        <w:t xml:space="preserve"> </w:t>
      </w:r>
      <w:r w:rsidR="0038115E" w:rsidRPr="00BF6E2F">
        <w:rPr>
          <w:rFonts w:eastAsia="SimSun"/>
          <w:b/>
          <w:lang w:eastAsia="de-DE"/>
        </w:rPr>
        <w:t>simulator training</w:t>
      </w:r>
      <w:r w:rsidR="0038115E" w:rsidRPr="0038115E">
        <w:rPr>
          <w:rFonts w:eastAsia="SimSun"/>
          <w:lang w:eastAsia="de-DE"/>
        </w:rPr>
        <w:t xml:space="preserve"> on non-routine situations. This should </w:t>
      </w:r>
      <w:r w:rsidR="00AC4542">
        <w:rPr>
          <w:rFonts w:eastAsia="SimSun"/>
          <w:lang w:eastAsia="de-DE"/>
        </w:rPr>
        <w:t>consist of a</w:t>
      </w:r>
      <w:r w:rsidR="0038115E" w:rsidRPr="0038115E">
        <w:rPr>
          <w:rFonts w:eastAsia="SimSun"/>
          <w:lang w:eastAsia="de-DE"/>
        </w:rPr>
        <w:t xml:space="preserve"> minimum of 2 hours effective training time</w:t>
      </w:r>
      <w:r w:rsidR="00AC4542">
        <w:rPr>
          <w:rFonts w:eastAsia="SimSun"/>
          <w:lang w:eastAsia="de-DE"/>
        </w:rPr>
        <w:t xml:space="preserve"> during which the VTSO should be exposed to </w:t>
      </w:r>
      <w:r w:rsidR="0038115E" w:rsidRPr="0038115E">
        <w:rPr>
          <w:rFonts w:eastAsia="SimSun"/>
          <w:lang w:eastAsia="de-DE"/>
        </w:rPr>
        <w:t>situations which do not occur often enough in real life to have sufficient exposure. Nonetheless</w:t>
      </w:r>
      <w:r w:rsidR="00AC4542">
        <w:rPr>
          <w:rFonts w:eastAsia="SimSun"/>
          <w:lang w:eastAsia="de-DE"/>
        </w:rPr>
        <w:t>,</w:t>
      </w:r>
      <w:r w:rsidR="0038115E" w:rsidRPr="0038115E">
        <w:rPr>
          <w:rFonts w:eastAsia="SimSun"/>
          <w:lang w:eastAsia="de-DE"/>
        </w:rPr>
        <w:t xml:space="preserve"> these situations require swift and effective responses from the VTSO. The goal is to increase exposure to these kinds of situations and to give the VTSO the opportunity to train the situation several times until </w:t>
      </w:r>
      <w:r w:rsidR="00AC4542">
        <w:rPr>
          <w:rFonts w:eastAsia="SimSun"/>
          <w:lang w:eastAsia="de-DE"/>
        </w:rPr>
        <w:t>they</w:t>
      </w:r>
      <w:r w:rsidR="0038115E" w:rsidRPr="0038115E">
        <w:rPr>
          <w:rFonts w:eastAsia="SimSun"/>
          <w:lang w:eastAsia="de-DE"/>
        </w:rPr>
        <w:t xml:space="preserve"> can perform the accompanying tasks with some fluency. </w:t>
      </w:r>
    </w:p>
    <w:p w14:paraId="0B832D4D" w14:textId="77777777" w:rsidR="0038115E" w:rsidRPr="0038115E" w:rsidRDefault="0038115E" w:rsidP="0038115E">
      <w:pPr>
        <w:pStyle w:val="Plattetekst"/>
        <w:rPr>
          <w:rFonts w:eastAsia="SimSun"/>
          <w:lang w:eastAsia="de-DE"/>
        </w:rPr>
      </w:pPr>
      <w:r w:rsidRPr="0038115E">
        <w:rPr>
          <w:rFonts w:eastAsia="SimSun"/>
          <w:lang w:eastAsia="de-DE"/>
        </w:rPr>
        <w:t xml:space="preserve">The two hours training time may include briefing and debriefing, since these are also effective </w:t>
      </w:r>
      <w:r w:rsidR="00AC4542">
        <w:rPr>
          <w:rFonts w:eastAsia="SimSun"/>
          <w:lang w:eastAsia="de-DE"/>
        </w:rPr>
        <w:t>components</w:t>
      </w:r>
      <w:r w:rsidRPr="0038115E">
        <w:rPr>
          <w:rFonts w:eastAsia="SimSun"/>
          <w:lang w:eastAsia="de-DE"/>
        </w:rPr>
        <w:t xml:space="preserve"> of training. The VTS</w:t>
      </w:r>
      <w:r w:rsidR="00AC4542">
        <w:rPr>
          <w:rFonts w:eastAsia="SimSun"/>
          <w:lang w:eastAsia="de-DE"/>
        </w:rPr>
        <w:t xml:space="preserve"> A</w:t>
      </w:r>
      <w:r w:rsidRPr="0038115E">
        <w:rPr>
          <w:rFonts w:eastAsia="SimSun"/>
          <w:lang w:eastAsia="de-DE"/>
        </w:rPr>
        <w:t>uthority will have a standardised program</w:t>
      </w:r>
      <w:r w:rsidR="00AC4542">
        <w:rPr>
          <w:rFonts w:eastAsia="SimSun"/>
          <w:lang w:eastAsia="de-DE"/>
        </w:rPr>
        <w:t>me developed for every VTSO during the</w:t>
      </w:r>
      <w:r w:rsidRPr="0038115E">
        <w:rPr>
          <w:rFonts w:eastAsia="SimSun"/>
          <w:lang w:eastAsia="de-DE"/>
        </w:rPr>
        <w:t xml:space="preserve"> year. The simulator session is designed to coach the VTSO</w:t>
      </w:r>
      <w:r w:rsidR="00AC4542">
        <w:rPr>
          <w:rFonts w:eastAsia="SimSun"/>
          <w:lang w:eastAsia="de-DE"/>
        </w:rPr>
        <w:t>, c</w:t>
      </w:r>
      <w:r w:rsidRPr="0038115E">
        <w:rPr>
          <w:rFonts w:eastAsia="SimSun"/>
          <w:lang w:eastAsia="de-DE"/>
        </w:rPr>
        <w:t xml:space="preserve">onsequently the coaching is not </w:t>
      </w:r>
      <w:r w:rsidR="00AC4542">
        <w:rPr>
          <w:rFonts w:eastAsia="SimSun"/>
          <w:lang w:eastAsia="de-DE"/>
        </w:rPr>
        <w:t>directly intended</w:t>
      </w:r>
      <w:r w:rsidRPr="0038115E">
        <w:rPr>
          <w:rFonts w:eastAsia="SimSun"/>
          <w:lang w:eastAsia="de-DE"/>
        </w:rPr>
        <w:t xml:space="preserve"> to assess the VTSOs performance. The training is designed for the VTSO to learn and develop his competence. The role of the VTSO should be active during this pa</w:t>
      </w:r>
      <w:r w:rsidR="00AC4542">
        <w:rPr>
          <w:rFonts w:eastAsia="SimSun"/>
          <w:lang w:eastAsia="de-DE"/>
        </w:rPr>
        <w:t>rt of the training, enabling the VTSO</w:t>
      </w:r>
      <w:r w:rsidRPr="0038115E">
        <w:rPr>
          <w:rFonts w:eastAsia="SimSun"/>
          <w:lang w:eastAsia="de-DE"/>
        </w:rPr>
        <w:t xml:space="preserve"> to comment on the situation presented during the exercise, to debate solutions with the trainer and to ask to do parts of the training again. The train</w:t>
      </w:r>
      <w:r w:rsidR="00AC4542">
        <w:rPr>
          <w:rFonts w:eastAsia="SimSun"/>
          <w:lang w:eastAsia="de-DE"/>
        </w:rPr>
        <w:t xml:space="preserve">ing should be student-centred. </w:t>
      </w:r>
    </w:p>
    <w:p w14:paraId="426DA4FC" w14:textId="77777777" w:rsidR="0038115E" w:rsidRPr="00AC4542" w:rsidRDefault="00F13430" w:rsidP="0038115E">
      <w:pPr>
        <w:pStyle w:val="Plattetekst"/>
        <w:rPr>
          <w:rFonts w:eastAsia="SimSun"/>
          <w:highlight w:val="green"/>
          <w:lang w:eastAsia="de-DE"/>
        </w:rPr>
      </w:pPr>
      <w:r w:rsidRPr="00F13430">
        <w:rPr>
          <w:rFonts w:eastAsia="SimSun"/>
          <w:lang w:eastAsia="de-DE"/>
        </w:rPr>
        <w:t xml:space="preserve">A further component of the year one training </w:t>
      </w:r>
      <w:r w:rsidR="0038115E" w:rsidRPr="00F13430">
        <w:rPr>
          <w:rFonts w:eastAsia="SimSun"/>
          <w:lang w:eastAsia="de-DE"/>
        </w:rPr>
        <w:t xml:space="preserve">is an </w:t>
      </w:r>
      <w:r w:rsidR="0038115E" w:rsidRPr="00BF6E2F">
        <w:rPr>
          <w:rFonts w:eastAsia="SimSun"/>
          <w:b/>
          <w:lang w:eastAsia="de-DE"/>
        </w:rPr>
        <w:t>update in theory</w:t>
      </w:r>
      <w:r w:rsidR="0038115E" w:rsidRPr="00F13430">
        <w:rPr>
          <w:rFonts w:eastAsia="SimSun"/>
          <w:lang w:eastAsia="de-DE"/>
        </w:rPr>
        <w:t xml:space="preserve">, either </w:t>
      </w:r>
      <w:r w:rsidRPr="00F13430">
        <w:rPr>
          <w:rFonts w:eastAsia="SimSun"/>
          <w:lang w:eastAsia="de-DE"/>
        </w:rPr>
        <w:t xml:space="preserve">by means of direct training </w:t>
      </w:r>
      <w:r w:rsidR="0038115E" w:rsidRPr="00F13430">
        <w:rPr>
          <w:rFonts w:eastAsia="SimSun"/>
          <w:lang w:eastAsia="de-DE"/>
        </w:rPr>
        <w:t>or as e-learning. The topic</w:t>
      </w:r>
      <w:r w:rsidRPr="00F13430">
        <w:rPr>
          <w:rFonts w:eastAsia="SimSun"/>
          <w:lang w:eastAsia="de-DE"/>
        </w:rPr>
        <w:t>s covered should be determined by the VTS Authority and could include</w:t>
      </w:r>
      <w:r w:rsidR="0038115E" w:rsidRPr="00F13430">
        <w:rPr>
          <w:rFonts w:eastAsia="SimSun"/>
          <w:lang w:eastAsia="de-DE"/>
        </w:rPr>
        <w:t xml:space="preserve"> </w:t>
      </w:r>
      <w:r w:rsidRPr="00F13430">
        <w:rPr>
          <w:rFonts w:eastAsia="SimSun"/>
          <w:lang w:eastAsia="de-DE"/>
        </w:rPr>
        <w:t>c</w:t>
      </w:r>
      <w:r w:rsidR="0038115E" w:rsidRPr="00F13430">
        <w:rPr>
          <w:rFonts w:eastAsia="SimSun"/>
          <w:lang w:eastAsia="de-DE"/>
        </w:rPr>
        <w:t xml:space="preserve">hanges in </w:t>
      </w:r>
      <w:r w:rsidRPr="00F13430">
        <w:rPr>
          <w:rFonts w:eastAsia="SimSun"/>
          <w:lang w:eastAsia="de-DE"/>
        </w:rPr>
        <w:t xml:space="preserve">working </w:t>
      </w:r>
      <w:r w:rsidR="0038115E" w:rsidRPr="00F13430">
        <w:rPr>
          <w:rFonts w:eastAsia="SimSun"/>
          <w:lang w:eastAsia="de-DE"/>
        </w:rPr>
        <w:t xml:space="preserve">environment, rules and regulations, human factors, </w:t>
      </w:r>
      <w:r w:rsidRPr="00F13430">
        <w:rPr>
          <w:rFonts w:eastAsia="SimSun"/>
          <w:lang w:eastAsia="de-DE"/>
        </w:rPr>
        <w:t>operational procedures, language and communication</w:t>
      </w:r>
      <w:r w:rsidR="0038115E" w:rsidRPr="00F13430">
        <w:rPr>
          <w:rFonts w:eastAsia="SimSun"/>
          <w:lang w:eastAsia="de-DE"/>
        </w:rPr>
        <w:t xml:space="preserve"> etc. This part of the training programme is also standardised and should be developed </w:t>
      </w:r>
      <w:r w:rsidRPr="00F13430">
        <w:rPr>
          <w:rFonts w:eastAsia="SimSun"/>
          <w:lang w:eastAsia="de-DE"/>
        </w:rPr>
        <w:t>by trainers equipped with a current kn</w:t>
      </w:r>
      <w:r w:rsidR="0038115E" w:rsidRPr="00F13430">
        <w:rPr>
          <w:rFonts w:eastAsia="SimSun"/>
          <w:lang w:eastAsia="de-DE"/>
        </w:rPr>
        <w:t xml:space="preserve">owledge with regard to didactics. </w:t>
      </w:r>
      <w:r w:rsidR="0038115E" w:rsidRPr="00E6233D">
        <w:rPr>
          <w:rFonts w:eastAsia="SimSun"/>
          <w:lang w:eastAsia="de-DE"/>
        </w:rPr>
        <w:t xml:space="preserve">It is recommended to have a more or less fixed work load. People may be expected to read 6 pages an hour. This should enable the employer to allocate sufficient time to the VTSO to study the material presented. </w:t>
      </w:r>
    </w:p>
    <w:p w14:paraId="035F325D" w14:textId="77777777" w:rsidR="0038115E" w:rsidRPr="00BF6E2F" w:rsidRDefault="0038115E" w:rsidP="0038115E">
      <w:pPr>
        <w:pStyle w:val="Plattetekst"/>
        <w:rPr>
          <w:rFonts w:eastAsia="SimSun"/>
          <w:lang w:val="fr-FR" w:eastAsia="de-DE"/>
        </w:rPr>
      </w:pPr>
      <w:r w:rsidRPr="00BF6E2F">
        <w:rPr>
          <w:rFonts w:eastAsia="SimSun"/>
          <w:lang w:eastAsia="de-DE"/>
        </w:rPr>
        <w:t xml:space="preserve">The </w:t>
      </w:r>
      <w:r w:rsidR="00BF6E2F" w:rsidRPr="00BF6E2F">
        <w:rPr>
          <w:rFonts w:eastAsia="SimSun"/>
          <w:lang w:eastAsia="de-DE"/>
        </w:rPr>
        <w:t xml:space="preserve">final part of the year one training is </w:t>
      </w:r>
      <w:r w:rsidRPr="00BF6E2F">
        <w:rPr>
          <w:rFonts w:eastAsia="SimSun"/>
          <w:b/>
          <w:lang w:eastAsia="de-DE"/>
        </w:rPr>
        <w:t>practical activity</w:t>
      </w:r>
      <w:r w:rsidRPr="00BF6E2F">
        <w:rPr>
          <w:rFonts w:eastAsia="SimSun"/>
          <w:lang w:eastAsia="de-DE"/>
        </w:rPr>
        <w:t xml:space="preserve">. The goal of this </w:t>
      </w:r>
      <w:r w:rsidR="00BF6E2F" w:rsidRPr="00BF6E2F">
        <w:rPr>
          <w:rFonts w:eastAsia="SimSun"/>
          <w:lang w:eastAsia="de-DE"/>
        </w:rPr>
        <w:t xml:space="preserve">practical </w:t>
      </w:r>
      <w:r w:rsidRPr="00BF6E2F">
        <w:rPr>
          <w:rFonts w:eastAsia="SimSun"/>
          <w:lang w:eastAsia="de-DE"/>
        </w:rPr>
        <w:t xml:space="preserve">activity is to gain additional knowledge of the environment the VTSO is working in. The content and the amount of time allocated to this activity </w:t>
      </w:r>
      <w:r w:rsidR="00BF6E2F" w:rsidRPr="00BF6E2F">
        <w:rPr>
          <w:rFonts w:eastAsia="SimSun"/>
          <w:lang w:eastAsia="de-DE"/>
        </w:rPr>
        <w:t xml:space="preserve">should be determined </w:t>
      </w:r>
      <w:r w:rsidRPr="00BF6E2F">
        <w:rPr>
          <w:rFonts w:eastAsia="SimSun"/>
          <w:lang w:eastAsia="de-DE"/>
        </w:rPr>
        <w:t>by the VTS</w:t>
      </w:r>
      <w:r w:rsidR="00BF6E2F" w:rsidRPr="00BF6E2F">
        <w:rPr>
          <w:rFonts w:eastAsia="SimSun"/>
          <w:lang w:eastAsia="de-DE"/>
        </w:rPr>
        <w:t xml:space="preserve"> A</w:t>
      </w:r>
      <w:r w:rsidRPr="00BF6E2F">
        <w:rPr>
          <w:rFonts w:eastAsia="SimSun"/>
          <w:lang w:eastAsia="de-DE"/>
        </w:rPr>
        <w:t>uthority. Examples</w:t>
      </w:r>
      <w:r w:rsidR="00BF6E2F" w:rsidRPr="00BF6E2F">
        <w:rPr>
          <w:rFonts w:eastAsia="SimSun"/>
          <w:lang w:eastAsia="de-DE"/>
        </w:rPr>
        <w:t xml:space="preserve"> of such practical </w:t>
      </w:r>
      <w:r w:rsidR="00BF6E2F" w:rsidRPr="00BF6E2F">
        <w:rPr>
          <w:rFonts w:eastAsia="SimSun"/>
          <w:lang w:eastAsia="de-DE"/>
        </w:rPr>
        <w:lastRenderedPageBreak/>
        <w:t>training</w:t>
      </w:r>
      <w:r w:rsidRPr="00BF6E2F">
        <w:rPr>
          <w:rFonts w:eastAsia="SimSun"/>
          <w:lang w:eastAsia="de-DE"/>
        </w:rPr>
        <w:t xml:space="preserve"> are</w:t>
      </w:r>
      <w:r w:rsidR="00BF6E2F" w:rsidRPr="00BF6E2F">
        <w:rPr>
          <w:rFonts w:eastAsia="SimSun"/>
          <w:lang w:eastAsia="de-DE"/>
        </w:rPr>
        <w:t xml:space="preserve"> visiting another VTS </w:t>
      </w:r>
      <w:r w:rsidRPr="00BF6E2F">
        <w:rPr>
          <w:rFonts w:eastAsia="SimSun"/>
          <w:lang w:eastAsia="de-DE"/>
        </w:rPr>
        <w:t xml:space="preserve">centre, making a trip on a vessel, participating in a project </w:t>
      </w:r>
      <w:r w:rsidR="00BF6E2F" w:rsidRPr="00BF6E2F">
        <w:rPr>
          <w:rFonts w:eastAsia="SimSun"/>
          <w:lang w:eastAsia="de-DE"/>
        </w:rPr>
        <w:t>etc.</w:t>
      </w:r>
      <w:r w:rsidRPr="00BF6E2F">
        <w:rPr>
          <w:rFonts w:eastAsia="SimSun"/>
          <w:lang w:eastAsia="de-DE"/>
        </w:rPr>
        <w:t xml:space="preserve"> This</w:t>
      </w:r>
      <w:r w:rsidR="00BF6E2F" w:rsidRPr="00BF6E2F">
        <w:rPr>
          <w:rFonts w:eastAsia="SimSun"/>
          <w:lang w:eastAsia="de-DE"/>
        </w:rPr>
        <w:t xml:space="preserve"> practical</w:t>
      </w:r>
      <w:r w:rsidRPr="00BF6E2F">
        <w:rPr>
          <w:rFonts w:eastAsia="SimSun"/>
          <w:lang w:eastAsia="de-DE"/>
        </w:rPr>
        <w:t xml:space="preserve"> activity should be accompanied by a work book in which the learning goal of the activity is linked to a number of questions, thereby enhancing the learning and integration o</w:t>
      </w:r>
      <w:r w:rsidR="00BF6E2F" w:rsidRPr="00BF6E2F">
        <w:rPr>
          <w:rFonts w:eastAsia="SimSun"/>
          <w:lang w:eastAsia="de-DE"/>
        </w:rPr>
        <w:t>f this experience into the VTSO</w:t>
      </w:r>
      <w:r w:rsidRPr="00BF6E2F">
        <w:rPr>
          <w:rFonts w:eastAsia="SimSun"/>
          <w:lang w:eastAsia="de-DE"/>
        </w:rPr>
        <w:t xml:space="preserve">s </w:t>
      </w:r>
      <w:r w:rsidR="00BF6E2F" w:rsidRPr="00BF6E2F">
        <w:rPr>
          <w:rFonts w:eastAsia="SimSun"/>
          <w:lang w:eastAsia="de-DE"/>
        </w:rPr>
        <w:t>role</w:t>
      </w:r>
      <w:r w:rsidRPr="00BF6E2F">
        <w:rPr>
          <w:rFonts w:eastAsia="SimSun"/>
          <w:lang w:eastAsia="de-DE"/>
        </w:rPr>
        <w:t>.</w:t>
      </w:r>
    </w:p>
    <w:p w14:paraId="761BD2F4" w14:textId="77777777" w:rsidR="008F6D4A" w:rsidRPr="008F6D4A" w:rsidRDefault="008F6D4A" w:rsidP="008F6D4A">
      <w:pPr>
        <w:pStyle w:val="Plattetekst"/>
      </w:pPr>
      <w:r w:rsidRPr="008F6D4A">
        <w:rPr>
          <w:rFonts w:eastAsia="SimSun"/>
          <w:lang w:eastAsia="de-DE"/>
        </w:rPr>
        <w:t xml:space="preserve">Additionally, during each year, the performance of the VTSO should be monitored as required by IMO Resolution A.857(20) and IALA Recommendation V-103. The VTS Authority may monitor the operational performance of the VTSO by means of reviewing the VTSOs performance and adherence to standard operating procedures. </w:t>
      </w:r>
    </w:p>
    <w:p w14:paraId="2478CB2F" w14:textId="77777777" w:rsidR="000D7863" w:rsidRDefault="0038115E" w:rsidP="0038115E">
      <w:pPr>
        <w:pStyle w:val="Plattetekst"/>
        <w:rPr>
          <w:rFonts w:eastAsia="SimSun"/>
          <w:lang w:eastAsia="de-DE"/>
        </w:rPr>
      </w:pPr>
      <w:r w:rsidRPr="008F6D4A">
        <w:rPr>
          <w:rFonts w:eastAsia="SimSun"/>
          <w:lang w:eastAsia="de-DE"/>
        </w:rPr>
        <w:t>The VTS</w:t>
      </w:r>
      <w:r w:rsidR="008F6D4A" w:rsidRPr="008F6D4A">
        <w:rPr>
          <w:rFonts w:eastAsia="SimSun"/>
          <w:lang w:eastAsia="de-DE"/>
        </w:rPr>
        <w:t xml:space="preserve"> A</w:t>
      </w:r>
      <w:r w:rsidRPr="008F6D4A">
        <w:rPr>
          <w:rFonts w:eastAsia="SimSun"/>
          <w:lang w:eastAsia="de-DE"/>
        </w:rPr>
        <w:t>uthority</w:t>
      </w:r>
      <w:r w:rsidR="008F6D4A" w:rsidRPr="008F6D4A">
        <w:rPr>
          <w:rFonts w:eastAsia="SimSun"/>
          <w:lang w:eastAsia="de-DE"/>
        </w:rPr>
        <w:t xml:space="preserve"> may achieve this by means of reviewing recordings of the traffic image </w:t>
      </w:r>
      <w:r w:rsidR="000D7863" w:rsidRPr="008F6D4A">
        <w:rPr>
          <w:rFonts w:eastAsia="SimSun"/>
          <w:lang w:eastAsia="de-DE"/>
        </w:rPr>
        <w:t>and communications</w:t>
      </w:r>
      <w:r w:rsidR="008F6D4A" w:rsidRPr="008F6D4A">
        <w:rPr>
          <w:rFonts w:eastAsia="SimSun"/>
          <w:lang w:eastAsia="de-DE"/>
        </w:rPr>
        <w:t xml:space="preserve"> as a means to monitor </w:t>
      </w:r>
      <w:r w:rsidRPr="008F6D4A">
        <w:rPr>
          <w:rFonts w:eastAsia="SimSun"/>
          <w:lang w:eastAsia="de-DE"/>
        </w:rPr>
        <w:t xml:space="preserve">the performance of the VTSO several times a year. </w:t>
      </w:r>
      <w:r w:rsidRPr="000D7863">
        <w:rPr>
          <w:rFonts w:eastAsia="SimSun"/>
          <w:lang w:eastAsia="de-DE"/>
        </w:rPr>
        <w:t xml:space="preserve">The results of this monitoring </w:t>
      </w:r>
      <w:r w:rsidR="000D7863" w:rsidRPr="000D7863">
        <w:rPr>
          <w:rFonts w:eastAsia="SimSun"/>
          <w:lang w:eastAsia="de-DE"/>
        </w:rPr>
        <w:t>are</w:t>
      </w:r>
      <w:r w:rsidRPr="000D7863">
        <w:rPr>
          <w:rFonts w:eastAsia="SimSun"/>
          <w:lang w:eastAsia="de-DE"/>
        </w:rPr>
        <w:t xml:space="preserve"> placed in a database in order to categorise and therefore gain insight of possible patterns within a team or</w:t>
      </w:r>
      <w:r w:rsidR="000D7863" w:rsidRPr="000D7863">
        <w:rPr>
          <w:rFonts w:eastAsia="SimSun"/>
          <w:lang w:eastAsia="de-DE"/>
        </w:rPr>
        <w:t xml:space="preserve"> a</w:t>
      </w:r>
      <w:r w:rsidRPr="000D7863">
        <w:rPr>
          <w:rFonts w:eastAsia="SimSun"/>
          <w:lang w:eastAsia="de-DE"/>
        </w:rPr>
        <w:t xml:space="preserve"> VTS</w:t>
      </w:r>
      <w:r w:rsidR="000D7863" w:rsidRPr="000D7863">
        <w:rPr>
          <w:rFonts w:eastAsia="SimSun"/>
          <w:lang w:eastAsia="de-DE"/>
        </w:rPr>
        <w:t xml:space="preserve"> </w:t>
      </w:r>
      <w:r w:rsidRPr="000D7863">
        <w:rPr>
          <w:rFonts w:eastAsia="SimSun"/>
          <w:lang w:eastAsia="de-DE"/>
        </w:rPr>
        <w:t>centre. Ideally this activity is part of a Safety Management System in which t</w:t>
      </w:r>
      <w:r w:rsidR="000D7863" w:rsidRPr="000D7863">
        <w:rPr>
          <w:rFonts w:eastAsia="SimSun"/>
          <w:lang w:eastAsia="de-DE"/>
        </w:rPr>
        <w:t>he outcome is recorded. I</w:t>
      </w:r>
      <w:r w:rsidRPr="000D7863">
        <w:rPr>
          <w:rFonts w:eastAsia="SimSun"/>
          <w:lang w:eastAsia="de-DE"/>
        </w:rPr>
        <w:t>t is highly recommended that the VTS</w:t>
      </w:r>
      <w:r w:rsidR="000D7863" w:rsidRPr="000D7863">
        <w:rPr>
          <w:rFonts w:eastAsia="SimSun"/>
          <w:lang w:eastAsia="de-DE"/>
        </w:rPr>
        <w:t xml:space="preserve"> A</w:t>
      </w:r>
      <w:r w:rsidRPr="000D7863">
        <w:rPr>
          <w:rFonts w:eastAsia="SimSun"/>
          <w:lang w:eastAsia="de-DE"/>
        </w:rPr>
        <w:t>uthority monitors performance at least twice a year</w:t>
      </w:r>
      <w:r w:rsidR="000D7863" w:rsidRPr="000D7863">
        <w:rPr>
          <w:rFonts w:eastAsia="SimSun"/>
          <w:lang w:eastAsia="de-DE"/>
        </w:rPr>
        <w:t xml:space="preserve"> and the results of the monitoring should be discussed with the VTSO</w:t>
      </w:r>
      <w:r w:rsidRPr="000D7863">
        <w:rPr>
          <w:rFonts w:eastAsia="SimSun"/>
          <w:lang w:eastAsia="de-DE"/>
        </w:rPr>
        <w:t xml:space="preserve">. </w:t>
      </w:r>
    </w:p>
    <w:p w14:paraId="49179D52" w14:textId="77777777" w:rsidR="0038115E" w:rsidRPr="00AC4542" w:rsidRDefault="000D7863" w:rsidP="0038115E">
      <w:pPr>
        <w:pStyle w:val="Plattetekst"/>
        <w:rPr>
          <w:rFonts w:eastAsia="SimSun"/>
          <w:highlight w:val="green"/>
          <w:lang w:val="fr-FR" w:eastAsia="de-DE"/>
        </w:rPr>
      </w:pPr>
      <w:r w:rsidRPr="000D7863">
        <w:rPr>
          <w:rFonts w:eastAsia="SimSun"/>
          <w:lang w:eastAsia="de-DE"/>
        </w:rPr>
        <w:t xml:space="preserve">Such </w:t>
      </w:r>
      <w:r w:rsidR="0038115E" w:rsidRPr="000D7863">
        <w:rPr>
          <w:rFonts w:eastAsia="SimSun"/>
          <w:lang w:eastAsia="de-DE"/>
        </w:rPr>
        <w:t>monitoring should be accompanied by clea</w:t>
      </w:r>
      <w:r w:rsidRPr="000D7863">
        <w:rPr>
          <w:rFonts w:eastAsia="SimSun"/>
          <w:lang w:eastAsia="de-DE"/>
        </w:rPr>
        <w:t>r and set agreements to ensure</w:t>
      </w:r>
      <w:r w:rsidR="0038115E" w:rsidRPr="000D7863">
        <w:rPr>
          <w:rFonts w:eastAsia="SimSun"/>
          <w:lang w:eastAsia="de-DE"/>
        </w:rPr>
        <w:t xml:space="preserve"> the privacy of the VTSO. It is highly recommended that a protocol is developed which gives insight in</w:t>
      </w:r>
      <w:r>
        <w:rPr>
          <w:rFonts w:eastAsia="SimSun"/>
          <w:lang w:eastAsia="de-DE"/>
        </w:rPr>
        <w:t>to</w:t>
      </w:r>
      <w:r w:rsidR="0038115E" w:rsidRPr="000D7863">
        <w:rPr>
          <w:rFonts w:eastAsia="SimSun"/>
          <w:lang w:eastAsia="de-DE"/>
        </w:rPr>
        <w:t xml:space="preserve"> the fact that the VTSO is being monitored, what the purpose of the monitoring is, what information is gathered, who has access to this information and what the procedure is for the use of this information. Furthermore</w:t>
      </w:r>
      <w:r w:rsidRPr="000D7863">
        <w:rPr>
          <w:rFonts w:eastAsia="SimSun"/>
          <w:lang w:eastAsia="de-DE"/>
        </w:rPr>
        <w:t>, the VTSO</w:t>
      </w:r>
      <w:r w:rsidR="0038115E" w:rsidRPr="000D7863">
        <w:rPr>
          <w:rFonts w:eastAsia="SimSun"/>
          <w:lang w:eastAsia="de-DE"/>
        </w:rPr>
        <w:t xml:space="preserve">s opportunity for receiving feedback </w:t>
      </w:r>
      <w:r w:rsidRPr="000D7863">
        <w:rPr>
          <w:rFonts w:eastAsia="SimSun"/>
          <w:lang w:eastAsia="de-DE"/>
        </w:rPr>
        <w:t xml:space="preserve">on the monitoring </w:t>
      </w:r>
      <w:r w:rsidR="0038115E" w:rsidRPr="000D7863">
        <w:rPr>
          <w:rFonts w:eastAsia="SimSun"/>
          <w:lang w:eastAsia="de-DE"/>
        </w:rPr>
        <w:t xml:space="preserve">should be clarified and what consequences </w:t>
      </w:r>
      <w:r>
        <w:rPr>
          <w:rFonts w:eastAsia="SimSun"/>
          <w:lang w:eastAsia="de-DE"/>
        </w:rPr>
        <w:t xml:space="preserve">and actions </w:t>
      </w:r>
      <w:r w:rsidR="0038115E" w:rsidRPr="000D7863">
        <w:rPr>
          <w:rFonts w:eastAsia="SimSun"/>
          <w:lang w:eastAsia="de-DE"/>
        </w:rPr>
        <w:t xml:space="preserve">may </w:t>
      </w:r>
      <w:r>
        <w:rPr>
          <w:rFonts w:eastAsia="SimSun"/>
          <w:lang w:eastAsia="de-DE"/>
        </w:rPr>
        <w:t>stem from the monitoring.</w:t>
      </w:r>
    </w:p>
    <w:p w14:paraId="29FB2510" w14:textId="77777777" w:rsidR="0038115E" w:rsidRPr="00774422" w:rsidRDefault="00774422" w:rsidP="0038115E">
      <w:pPr>
        <w:pStyle w:val="Plattetekst"/>
        <w:rPr>
          <w:rFonts w:eastAsia="SimSun"/>
          <w:b/>
          <w:lang w:eastAsia="de-DE"/>
        </w:rPr>
      </w:pPr>
      <w:r w:rsidRPr="00774422">
        <w:rPr>
          <w:rFonts w:eastAsia="SimSun"/>
          <w:b/>
          <w:lang w:eastAsia="de-DE"/>
        </w:rPr>
        <w:t>Year two</w:t>
      </w:r>
    </w:p>
    <w:p w14:paraId="22C99B39" w14:textId="77777777" w:rsidR="0038115E" w:rsidRPr="00774422" w:rsidRDefault="0038115E" w:rsidP="0038115E">
      <w:pPr>
        <w:pStyle w:val="Plattetekst"/>
        <w:rPr>
          <w:rFonts w:eastAsia="SimSun"/>
          <w:lang w:eastAsia="de-DE"/>
        </w:rPr>
      </w:pPr>
      <w:r w:rsidRPr="00774422">
        <w:rPr>
          <w:rFonts w:eastAsia="SimSun"/>
          <w:lang w:eastAsia="de-DE"/>
        </w:rPr>
        <w:t>The second year</w:t>
      </w:r>
      <w:r w:rsidR="00774422" w:rsidRPr="00774422">
        <w:rPr>
          <w:rFonts w:eastAsia="SimSun"/>
          <w:lang w:eastAsia="de-DE"/>
        </w:rPr>
        <w:t xml:space="preserve"> follows a similar process to year one with some modifications.</w:t>
      </w:r>
      <w:r w:rsidRPr="00774422">
        <w:rPr>
          <w:rFonts w:eastAsia="SimSun"/>
          <w:lang w:eastAsia="de-DE"/>
        </w:rPr>
        <w:t xml:space="preserve"> </w:t>
      </w:r>
    </w:p>
    <w:p w14:paraId="2B54AD54" w14:textId="77777777" w:rsidR="0038115E" w:rsidRPr="00774422" w:rsidRDefault="0038115E" w:rsidP="0038115E">
      <w:pPr>
        <w:pStyle w:val="Plattetekst"/>
        <w:rPr>
          <w:rFonts w:eastAsia="SimSun"/>
          <w:lang w:eastAsia="de-DE"/>
        </w:rPr>
      </w:pPr>
      <w:r w:rsidRPr="00774422">
        <w:rPr>
          <w:rFonts w:eastAsia="SimSun"/>
          <w:lang w:eastAsia="de-DE"/>
        </w:rPr>
        <w:t xml:space="preserve">In </w:t>
      </w:r>
      <w:r w:rsidR="00774422" w:rsidRPr="00774422">
        <w:rPr>
          <w:rFonts w:eastAsia="SimSun"/>
          <w:lang w:eastAsia="de-DE"/>
        </w:rPr>
        <w:t>the second year, the VTSO engages in additional personal development activities.</w:t>
      </w:r>
      <w:r w:rsidRPr="00774422">
        <w:rPr>
          <w:rFonts w:eastAsia="SimSun"/>
          <w:lang w:eastAsia="de-DE"/>
        </w:rPr>
        <w:t xml:space="preserve"> This</w:t>
      </w:r>
      <w:r w:rsidR="00774422" w:rsidRPr="00774422">
        <w:rPr>
          <w:rFonts w:eastAsia="SimSun"/>
          <w:lang w:eastAsia="de-DE"/>
        </w:rPr>
        <w:t xml:space="preserve"> involves the VTSO selecting and agreeing with the VTS Authority an</w:t>
      </w:r>
      <w:r w:rsidRPr="00774422">
        <w:rPr>
          <w:rFonts w:eastAsia="SimSun"/>
          <w:lang w:eastAsia="de-DE"/>
        </w:rPr>
        <w:t xml:space="preserve"> activity which will improve </w:t>
      </w:r>
      <w:r w:rsidR="00774422" w:rsidRPr="00774422">
        <w:rPr>
          <w:rFonts w:eastAsia="SimSun"/>
          <w:lang w:eastAsia="de-DE"/>
        </w:rPr>
        <w:t>their</w:t>
      </w:r>
      <w:r w:rsidRPr="00774422">
        <w:rPr>
          <w:rFonts w:eastAsia="SimSun"/>
          <w:lang w:eastAsia="de-DE"/>
        </w:rPr>
        <w:t xml:space="preserve"> performa</w:t>
      </w:r>
      <w:r w:rsidR="00774422" w:rsidRPr="00774422">
        <w:rPr>
          <w:rFonts w:eastAsia="SimSun"/>
          <w:lang w:eastAsia="de-DE"/>
        </w:rPr>
        <w:t>nce. This part of the training is to emphasise and stress the VTSO</w:t>
      </w:r>
      <w:r w:rsidRPr="00774422">
        <w:rPr>
          <w:rFonts w:eastAsia="SimSun"/>
          <w:lang w:eastAsia="de-DE"/>
        </w:rPr>
        <w:t>s own</w:t>
      </w:r>
      <w:r w:rsidR="00774422" w:rsidRPr="00774422">
        <w:rPr>
          <w:rFonts w:eastAsia="SimSun"/>
          <w:lang w:eastAsia="de-DE"/>
        </w:rPr>
        <w:t xml:space="preserve"> personal responsibility for their</w:t>
      </w:r>
      <w:r w:rsidRPr="00774422">
        <w:rPr>
          <w:rFonts w:eastAsia="SimSun"/>
          <w:lang w:eastAsia="de-DE"/>
        </w:rPr>
        <w:t xml:space="preserve"> proficiency</w:t>
      </w:r>
      <w:r w:rsidR="00774422" w:rsidRPr="00774422">
        <w:rPr>
          <w:rFonts w:eastAsia="SimSun"/>
          <w:lang w:eastAsia="de-DE"/>
        </w:rPr>
        <w:t xml:space="preserve"> and continual professional development</w:t>
      </w:r>
      <w:r w:rsidRPr="00774422">
        <w:rPr>
          <w:rFonts w:eastAsia="SimSun"/>
          <w:lang w:eastAsia="de-DE"/>
        </w:rPr>
        <w:t xml:space="preserve">. </w:t>
      </w:r>
      <w:r w:rsidR="00774422" w:rsidRPr="00774422">
        <w:rPr>
          <w:rFonts w:eastAsia="SimSun"/>
          <w:lang w:eastAsia="de-DE"/>
        </w:rPr>
        <w:t xml:space="preserve">Such activities may include </w:t>
      </w:r>
      <w:r w:rsidRPr="00774422">
        <w:rPr>
          <w:rFonts w:eastAsia="SimSun"/>
          <w:lang w:eastAsia="de-DE"/>
        </w:rPr>
        <w:t>an individual</w:t>
      </w:r>
      <w:r w:rsidR="00774422" w:rsidRPr="00774422">
        <w:rPr>
          <w:rFonts w:eastAsia="SimSun"/>
          <w:lang w:eastAsia="de-DE"/>
        </w:rPr>
        <w:t>/t</w:t>
      </w:r>
      <w:r w:rsidRPr="00774422">
        <w:rPr>
          <w:rFonts w:eastAsia="SimSun"/>
          <w:lang w:eastAsia="de-DE"/>
        </w:rPr>
        <w:t xml:space="preserve">ailor made simulator session, theory update, </w:t>
      </w:r>
      <w:r w:rsidR="00774422" w:rsidRPr="00774422">
        <w:rPr>
          <w:rFonts w:eastAsia="SimSun"/>
          <w:lang w:eastAsia="de-DE"/>
        </w:rPr>
        <w:t xml:space="preserve">additional </w:t>
      </w:r>
      <w:r w:rsidRPr="00774422">
        <w:rPr>
          <w:rFonts w:eastAsia="SimSun"/>
          <w:lang w:eastAsia="de-DE"/>
        </w:rPr>
        <w:t xml:space="preserve">course, inter-colleague assessment or any </w:t>
      </w:r>
      <w:r w:rsidR="00774422" w:rsidRPr="00774422">
        <w:rPr>
          <w:rFonts w:eastAsia="SimSun"/>
          <w:lang w:eastAsia="de-DE"/>
        </w:rPr>
        <w:t>other activity which adds to their continual</w:t>
      </w:r>
      <w:r w:rsidRPr="00774422">
        <w:rPr>
          <w:rFonts w:eastAsia="SimSun"/>
          <w:lang w:eastAsia="de-DE"/>
        </w:rPr>
        <w:t xml:space="preserve"> professional development. </w:t>
      </w:r>
    </w:p>
    <w:p w14:paraId="6A8A3E43" w14:textId="77777777" w:rsidR="0038115E" w:rsidRPr="00774422" w:rsidRDefault="00774422" w:rsidP="0038115E">
      <w:pPr>
        <w:pStyle w:val="Plattetekst"/>
        <w:rPr>
          <w:rFonts w:eastAsia="SimSun"/>
          <w:b/>
          <w:lang w:eastAsia="de-DE"/>
        </w:rPr>
      </w:pPr>
      <w:r w:rsidRPr="00774422">
        <w:rPr>
          <w:rFonts w:eastAsia="SimSun"/>
          <w:b/>
          <w:lang w:eastAsia="de-DE"/>
        </w:rPr>
        <w:t>Year three</w:t>
      </w:r>
    </w:p>
    <w:p w14:paraId="54838CDF" w14:textId="77777777" w:rsidR="00774422" w:rsidRPr="00774422" w:rsidRDefault="00774422" w:rsidP="00774422">
      <w:pPr>
        <w:pStyle w:val="Plattetekst"/>
        <w:rPr>
          <w:rFonts w:eastAsia="SimSun"/>
          <w:lang w:eastAsia="de-DE"/>
        </w:rPr>
      </w:pPr>
      <w:r w:rsidRPr="00774422">
        <w:rPr>
          <w:rFonts w:eastAsia="SimSun"/>
          <w:lang w:eastAsia="de-DE"/>
        </w:rPr>
        <w:t xml:space="preserve">The second year follows a similar process to year one with some modifications. </w:t>
      </w:r>
    </w:p>
    <w:p w14:paraId="55C01C81" w14:textId="77777777" w:rsidR="0038115E" w:rsidRPr="0038115E" w:rsidRDefault="00774422" w:rsidP="0038115E">
      <w:pPr>
        <w:pStyle w:val="Plattetekst"/>
        <w:rPr>
          <w:rFonts w:eastAsia="SimSun"/>
          <w:lang w:eastAsia="de-DE"/>
        </w:rPr>
      </w:pPr>
      <w:r w:rsidRPr="00774422">
        <w:rPr>
          <w:rFonts w:eastAsia="SimSun"/>
          <w:lang w:eastAsia="de-DE"/>
        </w:rPr>
        <w:t xml:space="preserve">In the third year, the VTSO undertakes an additional period of simulator training focussing on specific areas in detail. This may include emergency situations. </w:t>
      </w:r>
    </w:p>
    <w:p w14:paraId="4612645E" w14:textId="77777777" w:rsidR="00805A7D" w:rsidRDefault="00805A7D" w:rsidP="0038115E">
      <w:pPr>
        <w:rPr>
          <w:rFonts w:eastAsia="SimSun"/>
          <w:b/>
          <w:lang w:eastAsia="de-DE"/>
        </w:rPr>
      </w:pPr>
    </w:p>
    <w:p w14:paraId="4AA14C61" w14:textId="77777777" w:rsidR="0038115E" w:rsidRPr="00774422" w:rsidRDefault="00774422" w:rsidP="0038115E">
      <w:pPr>
        <w:rPr>
          <w:rFonts w:eastAsia="SimSun"/>
          <w:b/>
          <w:lang w:eastAsia="de-DE"/>
        </w:rPr>
      </w:pPr>
      <w:r w:rsidRPr="00774422">
        <w:rPr>
          <w:rFonts w:eastAsia="SimSun"/>
          <w:b/>
          <w:lang w:eastAsia="de-DE"/>
        </w:rPr>
        <w:t>Proficiency Check</w:t>
      </w:r>
    </w:p>
    <w:p w14:paraId="28FC0419" w14:textId="77777777" w:rsidR="00774422" w:rsidRPr="0038115E" w:rsidRDefault="00774422" w:rsidP="0038115E">
      <w:pPr>
        <w:rPr>
          <w:rFonts w:eastAsia="SimSun"/>
          <w:lang w:eastAsia="de-DE"/>
        </w:rPr>
      </w:pPr>
    </w:p>
    <w:p w14:paraId="67360B45" w14:textId="77777777" w:rsidR="0038115E" w:rsidRDefault="0038115E" w:rsidP="00AC4542">
      <w:pPr>
        <w:pStyle w:val="Plattetekst"/>
        <w:rPr>
          <w:rFonts w:eastAsia="SimSun"/>
          <w:lang w:eastAsia="de-DE"/>
        </w:rPr>
      </w:pPr>
      <w:r w:rsidRPr="00CF52DE">
        <w:rPr>
          <w:rFonts w:eastAsia="SimSun"/>
          <w:lang w:eastAsia="de-DE"/>
        </w:rPr>
        <w:t>At least once every three years a prof</w:t>
      </w:r>
      <w:r w:rsidR="00CF52DE" w:rsidRPr="00CF52DE">
        <w:rPr>
          <w:rFonts w:eastAsia="SimSun"/>
          <w:lang w:eastAsia="de-DE"/>
        </w:rPr>
        <w:t>iciency check</w:t>
      </w:r>
      <w:r w:rsidR="00317CC2">
        <w:rPr>
          <w:rFonts w:eastAsia="SimSun"/>
          <w:lang w:eastAsia="de-DE"/>
        </w:rPr>
        <w:t xml:space="preserve"> </w:t>
      </w:r>
      <w:r w:rsidR="00CF52DE" w:rsidRPr="00CF52DE">
        <w:rPr>
          <w:rFonts w:eastAsia="SimSun"/>
          <w:lang w:eastAsia="de-DE"/>
        </w:rPr>
        <w:t>should be</w:t>
      </w:r>
      <w:r w:rsidRPr="00CF52DE">
        <w:rPr>
          <w:rFonts w:eastAsia="SimSun"/>
          <w:lang w:eastAsia="de-DE"/>
        </w:rPr>
        <w:t xml:space="preserve"> conducted. The </w:t>
      </w:r>
      <w:r w:rsidR="00CF52DE" w:rsidRPr="00CF52DE">
        <w:rPr>
          <w:rFonts w:eastAsia="SimSun"/>
          <w:lang w:eastAsia="de-DE"/>
        </w:rPr>
        <w:t xml:space="preserve">aim of the </w:t>
      </w:r>
      <w:r w:rsidR="00317CC2">
        <w:rPr>
          <w:rFonts w:eastAsia="SimSun"/>
          <w:lang w:eastAsia="de-DE"/>
        </w:rPr>
        <w:t>proficiency check</w:t>
      </w:r>
      <w:r w:rsidRPr="00CF52DE">
        <w:rPr>
          <w:rFonts w:eastAsia="SimSun"/>
          <w:lang w:eastAsia="de-DE"/>
        </w:rPr>
        <w:t xml:space="preserve"> is to demonstrate the level of competence of the VTSO, measured by an independent examiner</w:t>
      </w:r>
      <w:r w:rsidR="00CF52DE" w:rsidRPr="00CF52DE">
        <w:rPr>
          <w:rFonts w:eastAsia="SimSun"/>
          <w:lang w:eastAsia="de-DE"/>
        </w:rPr>
        <w:t>/assessor</w:t>
      </w:r>
      <w:r w:rsidRPr="00CF52DE">
        <w:rPr>
          <w:rFonts w:eastAsia="SimSun"/>
          <w:lang w:eastAsia="de-DE"/>
        </w:rPr>
        <w:t xml:space="preserve"> </w:t>
      </w:r>
      <w:r w:rsidR="00CF52DE" w:rsidRPr="00CF52DE">
        <w:rPr>
          <w:rFonts w:eastAsia="SimSun"/>
          <w:lang w:eastAsia="de-DE"/>
        </w:rPr>
        <w:t>(not being their</w:t>
      </w:r>
      <w:r w:rsidRPr="00CF52DE">
        <w:rPr>
          <w:rFonts w:eastAsia="SimSun"/>
          <w:lang w:eastAsia="de-DE"/>
        </w:rPr>
        <w:t xml:space="preserve"> coach). The </w:t>
      </w:r>
      <w:r w:rsidR="00317CC2">
        <w:rPr>
          <w:rFonts w:eastAsia="SimSun"/>
          <w:lang w:eastAsia="de-DE"/>
        </w:rPr>
        <w:t>proficiency check</w:t>
      </w:r>
      <w:r w:rsidRPr="00CF52DE">
        <w:rPr>
          <w:rFonts w:eastAsia="SimSun"/>
          <w:lang w:eastAsia="de-DE"/>
        </w:rPr>
        <w:t xml:space="preserve"> is a formal and standardised asse</w:t>
      </w:r>
      <w:r w:rsidR="00CF52DE" w:rsidRPr="00CF52DE">
        <w:rPr>
          <w:rFonts w:eastAsia="SimSun"/>
          <w:lang w:eastAsia="de-DE"/>
        </w:rPr>
        <w:t>ssment to determine the level of</w:t>
      </w:r>
      <w:r w:rsidRPr="00CF52DE">
        <w:rPr>
          <w:rFonts w:eastAsia="SimSun"/>
          <w:lang w:eastAsia="de-DE"/>
        </w:rPr>
        <w:t xml:space="preserve"> competence. The result of this </w:t>
      </w:r>
      <w:r w:rsidR="00317CC2">
        <w:rPr>
          <w:rFonts w:eastAsia="SimSun"/>
          <w:lang w:eastAsia="de-DE"/>
        </w:rPr>
        <w:t>proficiency check</w:t>
      </w:r>
      <w:r w:rsidR="00CF52DE" w:rsidRPr="00CF52DE">
        <w:rPr>
          <w:rFonts w:eastAsia="SimSun"/>
          <w:lang w:eastAsia="de-DE"/>
        </w:rPr>
        <w:t xml:space="preserve"> is provided</w:t>
      </w:r>
      <w:r w:rsidRPr="00CF52DE">
        <w:rPr>
          <w:rFonts w:eastAsia="SimSun"/>
          <w:lang w:eastAsia="de-DE"/>
        </w:rPr>
        <w:t xml:space="preserve"> to the VTS</w:t>
      </w:r>
      <w:r w:rsidR="00CF52DE" w:rsidRPr="00CF52DE">
        <w:rPr>
          <w:rFonts w:eastAsia="SimSun"/>
          <w:lang w:eastAsia="de-DE"/>
        </w:rPr>
        <w:t xml:space="preserve"> A</w:t>
      </w:r>
      <w:r w:rsidRPr="00CF52DE">
        <w:rPr>
          <w:rFonts w:eastAsia="SimSun"/>
          <w:lang w:eastAsia="de-DE"/>
        </w:rPr>
        <w:t xml:space="preserve">uthority as a conclusion. The outcome </w:t>
      </w:r>
      <w:r w:rsidR="00CF52DE" w:rsidRPr="00CF52DE">
        <w:rPr>
          <w:rFonts w:eastAsia="SimSun"/>
          <w:lang w:eastAsia="de-DE"/>
        </w:rPr>
        <w:t xml:space="preserve">of the </w:t>
      </w:r>
      <w:r w:rsidR="00317CC2">
        <w:rPr>
          <w:rFonts w:eastAsia="SimSun"/>
          <w:lang w:eastAsia="de-DE"/>
        </w:rPr>
        <w:t>proficiency check</w:t>
      </w:r>
      <w:r w:rsidR="00CF52DE" w:rsidRPr="00CF52DE">
        <w:rPr>
          <w:rFonts w:eastAsia="SimSun"/>
          <w:lang w:eastAsia="de-DE"/>
        </w:rPr>
        <w:t xml:space="preserve"> </w:t>
      </w:r>
      <w:r w:rsidRPr="00CF52DE">
        <w:rPr>
          <w:rFonts w:eastAsia="SimSun"/>
          <w:lang w:eastAsia="de-DE"/>
        </w:rPr>
        <w:t>does not have an immediate effect on the career of the VTSO</w:t>
      </w:r>
      <w:r w:rsidR="00CF52DE" w:rsidRPr="00CF52DE">
        <w:rPr>
          <w:rFonts w:eastAsia="SimSun"/>
          <w:lang w:eastAsia="de-DE"/>
        </w:rPr>
        <w:t xml:space="preserve"> but it may influence the need for a training needs analysis</w:t>
      </w:r>
      <w:r w:rsidRPr="00CF52DE">
        <w:rPr>
          <w:rFonts w:eastAsia="SimSun"/>
          <w:lang w:eastAsia="de-DE"/>
        </w:rPr>
        <w:t xml:space="preserve">. It is highly recommended that the VTSO has at least one appraisal interview </w:t>
      </w:r>
      <w:r w:rsidR="00CF52DE" w:rsidRPr="00CF52DE">
        <w:rPr>
          <w:rFonts w:eastAsia="SimSun"/>
          <w:lang w:eastAsia="de-DE"/>
        </w:rPr>
        <w:t xml:space="preserve">a year </w:t>
      </w:r>
      <w:r w:rsidRPr="00CF52DE">
        <w:rPr>
          <w:rFonts w:eastAsia="SimSun"/>
          <w:lang w:eastAsia="de-DE"/>
        </w:rPr>
        <w:t xml:space="preserve">with VTS management. The outcome of the </w:t>
      </w:r>
      <w:r w:rsidR="00317CC2">
        <w:rPr>
          <w:rFonts w:eastAsia="SimSun"/>
          <w:lang w:eastAsia="de-DE"/>
        </w:rPr>
        <w:t>proficiency check</w:t>
      </w:r>
      <w:r w:rsidRPr="00CF52DE">
        <w:rPr>
          <w:rFonts w:eastAsia="SimSun"/>
          <w:lang w:eastAsia="de-DE"/>
        </w:rPr>
        <w:t xml:space="preserve"> should be an integral part of this appraisal interview. </w:t>
      </w:r>
      <w:r w:rsidR="00CF52DE" w:rsidRPr="00CF52DE">
        <w:rPr>
          <w:rFonts w:eastAsia="SimSun"/>
          <w:lang w:eastAsia="de-DE"/>
        </w:rPr>
        <w:t>As a result, the responsibility for the continued professional development of current VTSOs lies with the VTS Authority</w:t>
      </w:r>
      <w:r w:rsidRPr="00CF52DE">
        <w:rPr>
          <w:rFonts w:eastAsia="SimSun"/>
          <w:lang w:eastAsia="de-DE"/>
        </w:rPr>
        <w:t>.</w:t>
      </w:r>
    </w:p>
    <w:p w14:paraId="1F5B4E41" w14:textId="77777777" w:rsidR="003B6A0B" w:rsidRDefault="003B6A0B" w:rsidP="00AC4542">
      <w:pPr>
        <w:pStyle w:val="Plattetekst"/>
        <w:rPr>
          <w:rFonts w:eastAsia="SimSun"/>
          <w:lang w:eastAsia="de-DE"/>
        </w:rPr>
      </w:pPr>
    </w:p>
    <w:p w14:paraId="0CD5D494" w14:textId="77777777" w:rsidR="003B6A0B" w:rsidRPr="00CF52DE" w:rsidRDefault="003B6A0B" w:rsidP="00AC4542">
      <w:pPr>
        <w:pStyle w:val="Plattetekst"/>
        <w:rPr>
          <w:rFonts w:eastAsia="SimSun"/>
          <w:lang w:val="en-US" w:eastAsia="de-DE"/>
        </w:rPr>
      </w:pPr>
    </w:p>
    <w:p w14:paraId="0248F7C1" w14:textId="77777777" w:rsidR="0038115E" w:rsidRPr="003B6A0B" w:rsidRDefault="003B6A0B" w:rsidP="00AC4542">
      <w:pPr>
        <w:pStyle w:val="Plattetekst"/>
        <w:rPr>
          <w:rFonts w:eastAsia="SimSun"/>
          <w:lang w:val="en-US" w:eastAsia="de-DE"/>
        </w:rPr>
      </w:pPr>
      <w:r w:rsidRPr="003B6A0B">
        <w:rPr>
          <w:rFonts w:eastAsia="SimSun"/>
          <w:lang w:val="en-US" w:eastAsia="de-DE"/>
        </w:rPr>
        <w:t xml:space="preserve">This sample programme of </w:t>
      </w:r>
      <w:r w:rsidR="00940EB1">
        <w:rPr>
          <w:rFonts w:eastAsia="SimSun"/>
          <w:lang w:val="en-US" w:eastAsia="de-DE"/>
        </w:rPr>
        <w:t>Recurrent Training</w:t>
      </w:r>
      <w:r w:rsidRPr="003B6A0B">
        <w:rPr>
          <w:rFonts w:eastAsia="SimSun"/>
          <w:lang w:val="en-US" w:eastAsia="de-DE"/>
        </w:rPr>
        <w:t xml:space="preserve"> is summarized in the following table:</w:t>
      </w:r>
    </w:p>
    <w:p w14:paraId="44554D40" w14:textId="77777777" w:rsidR="007B7889" w:rsidRPr="00DE284E" w:rsidRDefault="007B7889" w:rsidP="0038115E">
      <w:pPr>
        <w:rPr>
          <w:rFonts w:eastAsia="SimSun"/>
          <w:lang w:eastAsia="de-DE"/>
        </w:rPr>
      </w:pPr>
    </w:p>
    <w:p w14:paraId="17817B8D" w14:textId="77777777" w:rsidR="00E133B0" w:rsidRPr="00E133B0" w:rsidRDefault="00E133B0" w:rsidP="00E133B0">
      <w:pPr>
        <w:rPr>
          <w:lang w:eastAsia="de-DE"/>
        </w:rPr>
      </w:pPr>
    </w:p>
    <w:bookmarkStart w:id="93" w:name="_Toc408737315"/>
    <w:bookmarkStart w:id="94" w:name="_Toc408737347"/>
    <w:bookmarkEnd w:id="17"/>
    <w:bookmarkEnd w:id="18"/>
    <w:bookmarkEnd w:id="19"/>
    <w:bookmarkEnd w:id="20"/>
    <w:p w14:paraId="5D6D9EE5" w14:textId="77777777" w:rsidR="003B6A0B" w:rsidRDefault="003B6A0B" w:rsidP="00EA6FDD">
      <w:r w:rsidRPr="0038115E">
        <w:rPr>
          <w:rFonts w:eastAsia="SimSun"/>
          <w:noProof/>
          <w:lang w:val="en-US" w:eastAsia="nl-NL"/>
        </w:rPr>
        <mc:AlternateContent>
          <mc:Choice Requires="wpg">
            <w:drawing>
              <wp:inline distT="0" distB="0" distL="0" distR="0" wp14:anchorId="2CD9067E" wp14:editId="1CDAEC63">
                <wp:extent cx="4852670" cy="4550410"/>
                <wp:effectExtent l="57150" t="0" r="100330" b="116840"/>
                <wp:docPr id="294" name="Groeperen 326"/>
                <wp:cNvGraphicFramePr/>
                <a:graphic xmlns:a="http://schemas.openxmlformats.org/drawingml/2006/main">
                  <a:graphicData uri="http://schemas.microsoft.com/office/word/2010/wordprocessingGroup">
                    <wpg:wgp>
                      <wpg:cNvGrpSpPr/>
                      <wpg:grpSpPr>
                        <a:xfrm>
                          <a:off x="0" y="0"/>
                          <a:ext cx="4852670" cy="4550410"/>
                          <a:chOff x="0" y="0"/>
                          <a:chExt cx="4852670" cy="4550410"/>
                        </a:xfrm>
                      </wpg:grpSpPr>
                      <wpg:grpSp>
                        <wpg:cNvPr id="295" name="Groeperen 322"/>
                        <wpg:cNvGrpSpPr/>
                        <wpg:grpSpPr>
                          <a:xfrm>
                            <a:off x="0" y="549910"/>
                            <a:ext cx="4852670" cy="4000500"/>
                            <a:chOff x="0" y="0"/>
                            <a:chExt cx="4852670" cy="4000500"/>
                          </a:xfrm>
                        </wpg:grpSpPr>
                        <wps:wsp>
                          <wps:cNvPr id="296" name="Rechthoek 18"/>
                          <wps:cNvSpPr/>
                          <wps:spPr>
                            <a:xfrm>
                              <a:off x="0" y="0"/>
                              <a:ext cx="1606550" cy="800100"/>
                            </a:xfrm>
                            <a:prstGeom prst="rect">
                              <a:avLst/>
                            </a:prstGeom>
                            <a:scene3d>
                              <a:camera prst="orthographicFront"/>
                              <a:lightRig rig="threePt" dir="t"/>
                            </a:scene3d>
                            <a:sp3d>
                              <a:bevelT/>
                            </a:sp3d>
                          </wps:spPr>
                          <wps:style>
                            <a:lnRef idx="1">
                              <a:schemeClr val="accent5"/>
                            </a:lnRef>
                            <a:fillRef idx="2">
                              <a:schemeClr val="accent5"/>
                            </a:fillRef>
                            <a:effectRef idx="1">
                              <a:schemeClr val="accent5"/>
                            </a:effectRef>
                            <a:fontRef idx="minor">
                              <a:schemeClr val="dk1"/>
                            </a:fontRef>
                          </wps:style>
                          <wps:txbx>
                            <w:txbxContent>
                              <w:p w14:paraId="2F171EBF" w14:textId="77777777" w:rsidR="00E45848" w:rsidRDefault="00E45848" w:rsidP="003B6A0B">
                                <w:pPr>
                                  <w:jc w:val="center"/>
                                </w:pPr>
                                <w:r>
                                  <w:t>SIM TRAINING</w:t>
                                </w:r>
                              </w:p>
                              <w:p w14:paraId="25033F3C" w14:textId="77777777" w:rsidR="00E45848" w:rsidRDefault="00E45848" w:rsidP="003B6A0B">
                                <w:pPr>
                                  <w:jc w:val="center"/>
                                </w:pPr>
                                <w:r>
                                  <w:t>NON-ROUTINE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7" name="Rechthoek 21"/>
                          <wps:cNvSpPr/>
                          <wps:spPr>
                            <a:xfrm>
                              <a:off x="1606550" y="0"/>
                              <a:ext cx="1606550" cy="800100"/>
                            </a:xfrm>
                            <a:prstGeom prst="rect">
                              <a:avLst/>
                            </a:prstGeom>
                            <a:scene3d>
                              <a:camera prst="orthographicFront"/>
                              <a:lightRig rig="threePt" dir="t"/>
                            </a:scene3d>
                            <a:sp3d>
                              <a:bevelT/>
                            </a:sp3d>
                          </wps:spPr>
                          <wps:style>
                            <a:lnRef idx="1">
                              <a:schemeClr val="accent5"/>
                            </a:lnRef>
                            <a:fillRef idx="2">
                              <a:schemeClr val="accent5"/>
                            </a:fillRef>
                            <a:effectRef idx="1">
                              <a:schemeClr val="accent5"/>
                            </a:effectRef>
                            <a:fontRef idx="minor">
                              <a:schemeClr val="dk1"/>
                            </a:fontRef>
                          </wps:style>
                          <wps:txbx>
                            <w:txbxContent>
                              <w:p w14:paraId="219B841A" w14:textId="77777777" w:rsidR="00E45848" w:rsidRDefault="00E45848" w:rsidP="003B6A0B">
                                <w:pPr>
                                  <w:jc w:val="center"/>
                                </w:pPr>
                                <w:r>
                                  <w:t>PERSONAL DEVELOPMENT / SIM TRAINING</w:t>
                                </w:r>
                              </w:p>
                              <w:p w14:paraId="6627A126" w14:textId="77777777" w:rsidR="00E45848" w:rsidRDefault="00E45848" w:rsidP="003B6A0B"/>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8" name="Rechthoek 28"/>
                          <wps:cNvSpPr/>
                          <wps:spPr>
                            <a:xfrm>
                              <a:off x="3229610" y="0"/>
                              <a:ext cx="1606550" cy="800100"/>
                            </a:xfrm>
                            <a:prstGeom prst="rect">
                              <a:avLst/>
                            </a:prstGeom>
                            <a:scene3d>
                              <a:camera prst="orthographicFront"/>
                              <a:lightRig rig="threePt" dir="t"/>
                            </a:scene3d>
                            <a:sp3d>
                              <a:bevelT/>
                            </a:sp3d>
                          </wps:spPr>
                          <wps:style>
                            <a:lnRef idx="1">
                              <a:schemeClr val="accent5"/>
                            </a:lnRef>
                            <a:fillRef idx="2">
                              <a:schemeClr val="accent5"/>
                            </a:fillRef>
                            <a:effectRef idx="1">
                              <a:schemeClr val="accent5"/>
                            </a:effectRef>
                            <a:fontRef idx="minor">
                              <a:schemeClr val="dk1"/>
                            </a:fontRef>
                          </wps:style>
                          <wps:txbx>
                            <w:txbxContent>
                              <w:p w14:paraId="4C441CA6" w14:textId="77777777" w:rsidR="00E45848" w:rsidRDefault="00E45848" w:rsidP="003B6A0B">
                                <w:pPr>
                                  <w:jc w:val="center"/>
                                </w:pPr>
                                <w:r>
                                  <w:t xml:space="preserve">SIM TRAINING </w:t>
                                </w:r>
                              </w:p>
                              <w:p w14:paraId="6C0BF2F4" w14:textId="77777777" w:rsidR="00E45848" w:rsidRDefault="00E45848" w:rsidP="003B6A0B">
                                <w:pPr>
                                  <w:jc w:val="center"/>
                                </w:pPr>
                                <w:r>
                                  <w:t>INCIDENT</w:t>
                                </w:r>
                              </w:p>
                              <w:p w14:paraId="21747500" w14:textId="77777777" w:rsidR="00E45848" w:rsidRDefault="00E45848" w:rsidP="003B6A0B"/>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9" name="Rechthoek 29"/>
                          <wps:cNvSpPr/>
                          <wps:spPr>
                            <a:xfrm>
                              <a:off x="0" y="800100"/>
                              <a:ext cx="1606550" cy="800100"/>
                            </a:xfrm>
                            <a:prstGeom prst="rect">
                              <a:avLst/>
                            </a:prstGeom>
                            <a:scene3d>
                              <a:camera prst="orthographicFront"/>
                              <a:lightRig rig="threePt" dir="t"/>
                            </a:scene3d>
                            <a:sp3d>
                              <a:bevelT/>
                            </a:sp3d>
                          </wps:spPr>
                          <wps:style>
                            <a:lnRef idx="1">
                              <a:schemeClr val="accent3"/>
                            </a:lnRef>
                            <a:fillRef idx="2">
                              <a:schemeClr val="accent3"/>
                            </a:fillRef>
                            <a:effectRef idx="1">
                              <a:schemeClr val="accent3"/>
                            </a:effectRef>
                            <a:fontRef idx="minor">
                              <a:schemeClr val="dk1"/>
                            </a:fontRef>
                          </wps:style>
                          <wps:txbx>
                            <w:txbxContent>
                              <w:p w14:paraId="5EB114DD" w14:textId="77777777" w:rsidR="00E45848" w:rsidRDefault="00E45848" w:rsidP="003B6A0B">
                                <w:pPr>
                                  <w:jc w:val="center"/>
                                </w:pPr>
                                <w:r>
                                  <w:t xml:space="preserve">THEORY </w:t>
                                </w:r>
                              </w:p>
                              <w:p w14:paraId="4A7A5BE5" w14:textId="77777777" w:rsidR="00E45848" w:rsidRDefault="00E45848" w:rsidP="003B6A0B">
                                <w:pPr>
                                  <w:jc w:val="center"/>
                                </w:pPr>
                                <w:r>
                                  <w:t>UPDATE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3" name="Rechthoek 300"/>
                          <wps:cNvSpPr/>
                          <wps:spPr>
                            <a:xfrm>
                              <a:off x="1606550" y="800100"/>
                              <a:ext cx="1606550" cy="800100"/>
                            </a:xfrm>
                            <a:prstGeom prst="rect">
                              <a:avLst/>
                            </a:prstGeom>
                            <a:scene3d>
                              <a:camera prst="orthographicFront"/>
                              <a:lightRig rig="threePt" dir="t"/>
                            </a:scene3d>
                            <a:sp3d>
                              <a:bevelT/>
                            </a:sp3d>
                          </wps:spPr>
                          <wps:style>
                            <a:lnRef idx="1">
                              <a:schemeClr val="accent3"/>
                            </a:lnRef>
                            <a:fillRef idx="2">
                              <a:schemeClr val="accent3"/>
                            </a:fillRef>
                            <a:effectRef idx="1">
                              <a:schemeClr val="accent3"/>
                            </a:effectRef>
                            <a:fontRef idx="minor">
                              <a:schemeClr val="dk1"/>
                            </a:fontRef>
                          </wps:style>
                          <wps:txbx>
                            <w:txbxContent>
                              <w:p w14:paraId="2EB0C3A4" w14:textId="77777777" w:rsidR="00E45848" w:rsidRDefault="00E45848" w:rsidP="003B6A0B">
                                <w:pPr>
                                  <w:jc w:val="center"/>
                                </w:pPr>
                                <w:r>
                                  <w:t xml:space="preserve">THEORY </w:t>
                                </w:r>
                              </w:p>
                              <w:p w14:paraId="4E4E3E33" w14:textId="77777777" w:rsidR="00E45848" w:rsidRDefault="00E45848" w:rsidP="003B6A0B">
                                <w:pPr>
                                  <w:jc w:val="center"/>
                                </w:pPr>
                                <w:r>
                                  <w:t>UPDATE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4" name="Rechthoek 301"/>
                          <wps:cNvSpPr/>
                          <wps:spPr>
                            <a:xfrm>
                              <a:off x="3229610" y="800100"/>
                              <a:ext cx="1606550" cy="800100"/>
                            </a:xfrm>
                            <a:prstGeom prst="rect">
                              <a:avLst/>
                            </a:prstGeom>
                            <a:scene3d>
                              <a:camera prst="orthographicFront"/>
                              <a:lightRig rig="threePt" dir="t"/>
                            </a:scene3d>
                            <a:sp3d>
                              <a:bevelT/>
                            </a:sp3d>
                          </wps:spPr>
                          <wps:style>
                            <a:lnRef idx="1">
                              <a:schemeClr val="accent3"/>
                            </a:lnRef>
                            <a:fillRef idx="2">
                              <a:schemeClr val="accent3"/>
                            </a:fillRef>
                            <a:effectRef idx="1">
                              <a:schemeClr val="accent3"/>
                            </a:effectRef>
                            <a:fontRef idx="minor">
                              <a:schemeClr val="dk1"/>
                            </a:fontRef>
                          </wps:style>
                          <wps:txbx>
                            <w:txbxContent>
                              <w:p w14:paraId="7BCBEEF5" w14:textId="77777777" w:rsidR="00E45848" w:rsidRDefault="00E45848" w:rsidP="003B6A0B">
                                <w:pPr>
                                  <w:jc w:val="center"/>
                                </w:pPr>
                                <w:r>
                                  <w:t>THEORY</w:t>
                                </w:r>
                              </w:p>
                              <w:p w14:paraId="599B28DC" w14:textId="77777777" w:rsidR="00E45848" w:rsidRDefault="00E45848" w:rsidP="003B6A0B">
                                <w:pPr>
                                  <w:jc w:val="center"/>
                                </w:pPr>
                                <w:r>
                                  <w:t>UPDATE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5" name="Rechthoek 302"/>
                          <wps:cNvSpPr/>
                          <wps:spPr>
                            <a:xfrm>
                              <a:off x="0" y="1600200"/>
                              <a:ext cx="1606550" cy="800100"/>
                            </a:xfrm>
                            <a:prstGeom prst="rect">
                              <a:avLst/>
                            </a:prstGeom>
                            <a:scene3d>
                              <a:camera prst="orthographicFront"/>
                              <a:lightRig rig="threePt" dir="t"/>
                            </a:scene3d>
                            <a:sp3d>
                              <a:bevelT/>
                            </a:sp3d>
                          </wps:spPr>
                          <wps:style>
                            <a:lnRef idx="1">
                              <a:schemeClr val="accent2"/>
                            </a:lnRef>
                            <a:fillRef idx="2">
                              <a:schemeClr val="accent2"/>
                            </a:fillRef>
                            <a:effectRef idx="1">
                              <a:schemeClr val="accent2"/>
                            </a:effectRef>
                            <a:fontRef idx="minor">
                              <a:schemeClr val="dk1"/>
                            </a:fontRef>
                          </wps:style>
                          <wps:txbx>
                            <w:txbxContent>
                              <w:p w14:paraId="08A50EB4" w14:textId="77777777" w:rsidR="00E45848" w:rsidRDefault="00E45848" w:rsidP="003B6A0B">
                                <w:pPr>
                                  <w:jc w:val="center"/>
                                </w:pPr>
                                <w:r>
                                  <w:t>PRACTICE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6" name="Rechthoek 313"/>
                          <wps:cNvSpPr/>
                          <wps:spPr>
                            <a:xfrm>
                              <a:off x="1606550" y="1600200"/>
                              <a:ext cx="1606550" cy="800100"/>
                            </a:xfrm>
                            <a:prstGeom prst="rect">
                              <a:avLst/>
                            </a:prstGeom>
                            <a:scene3d>
                              <a:camera prst="orthographicFront"/>
                              <a:lightRig rig="threePt" dir="t"/>
                            </a:scene3d>
                            <a:sp3d>
                              <a:bevelT/>
                            </a:sp3d>
                          </wps:spPr>
                          <wps:style>
                            <a:lnRef idx="1">
                              <a:schemeClr val="accent2"/>
                            </a:lnRef>
                            <a:fillRef idx="2">
                              <a:schemeClr val="accent2"/>
                            </a:fillRef>
                            <a:effectRef idx="1">
                              <a:schemeClr val="accent2"/>
                            </a:effectRef>
                            <a:fontRef idx="minor">
                              <a:schemeClr val="dk1"/>
                            </a:fontRef>
                          </wps:style>
                          <wps:txbx>
                            <w:txbxContent>
                              <w:p w14:paraId="73300EC4" w14:textId="77777777" w:rsidR="00E45848" w:rsidRDefault="00E45848" w:rsidP="003B6A0B">
                                <w:pPr>
                                  <w:jc w:val="center"/>
                                </w:pPr>
                                <w:r>
                                  <w:t>PRACTICE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7" name="Rechthoek 314"/>
                          <wps:cNvSpPr/>
                          <wps:spPr>
                            <a:xfrm>
                              <a:off x="3229610" y="1600200"/>
                              <a:ext cx="1606550" cy="800100"/>
                            </a:xfrm>
                            <a:prstGeom prst="rect">
                              <a:avLst/>
                            </a:prstGeom>
                            <a:scene3d>
                              <a:camera prst="orthographicFront"/>
                              <a:lightRig rig="threePt" dir="t"/>
                            </a:scene3d>
                            <a:sp3d>
                              <a:bevelT/>
                            </a:sp3d>
                          </wps:spPr>
                          <wps:style>
                            <a:lnRef idx="1">
                              <a:schemeClr val="accent2"/>
                            </a:lnRef>
                            <a:fillRef idx="2">
                              <a:schemeClr val="accent2"/>
                            </a:fillRef>
                            <a:effectRef idx="1">
                              <a:schemeClr val="accent2"/>
                            </a:effectRef>
                            <a:fontRef idx="minor">
                              <a:schemeClr val="dk1"/>
                            </a:fontRef>
                          </wps:style>
                          <wps:txbx>
                            <w:txbxContent>
                              <w:p w14:paraId="1EF13C72" w14:textId="77777777" w:rsidR="00E45848" w:rsidRDefault="00E45848" w:rsidP="003B6A0B">
                                <w:pPr>
                                  <w:jc w:val="center"/>
                                </w:pPr>
                                <w:r>
                                  <w:t>PRACTICE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8" name="Rechthoek 315"/>
                          <wps:cNvSpPr/>
                          <wps:spPr>
                            <a:xfrm>
                              <a:off x="0" y="2400300"/>
                              <a:ext cx="1606550" cy="800100"/>
                            </a:xfrm>
                            <a:prstGeom prst="rect">
                              <a:avLst/>
                            </a:prstGeom>
                            <a:scene3d>
                              <a:camera prst="orthographicFront"/>
                              <a:lightRig rig="threePt" dir="t"/>
                            </a:scene3d>
                            <a:sp3d>
                              <a:bevelT/>
                            </a:sp3d>
                          </wps:spPr>
                          <wps:style>
                            <a:lnRef idx="1">
                              <a:schemeClr val="accent4"/>
                            </a:lnRef>
                            <a:fillRef idx="2">
                              <a:schemeClr val="accent4"/>
                            </a:fillRef>
                            <a:effectRef idx="1">
                              <a:schemeClr val="accent4"/>
                            </a:effectRef>
                            <a:fontRef idx="minor">
                              <a:schemeClr val="dk1"/>
                            </a:fontRef>
                          </wps:style>
                          <wps:txbx>
                            <w:txbxContent>
                              <w:p w14:paraId="0D7DF14D" w14:textId="77777777" w:rsidR="00E45848" w:rsidRDefault="00E45848" w:rsidP="003B6A0B">
                                <w:pPr>
                                  <w:jc w:val="center"/>
                                </w:pPr>
                                <w:r>
                                  <w:t>MONITORING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9" name="Rechthoek 316"/>
                          <wps:cNvSpPr/>
                          <wps:spPr>
                            <a:xfrm>
                              <a:off x="1606550" y="2400300"/>
                              <a:ext cx="1606550" cy="800100"/>
                            </a:xfrm>
                            <a:prstGeom prst="rect">
                              <a:avLst/>
                            </a:prstGeom>
                            <a:scene3d>
                              <a:camera prst="orthographicFront"/>
                              <a:lightRig rig="threePt" dir="t"/>
                            </a:scene3d>
                            <a:sp3d>
                              <a:bevelT/>
                            </a:sp3d>
                          </wps:spPr>
                          <wps:style>
                            <a:lnRef idx="1">
                              <a:schemeClr val="accent4"/>
                            </a:lnRef>
                            <a:fillRef idx="2">
                              <a:schemeClr val="accent4"/>
                            </a:fillRef>
                            <a:effectRef idx="1">
                              <a:schemeClr val="accent4"/>
                            </a:effectRef>
                            <a:fontRef idx="minor">
                              <a:schemeClr val="dk1"/>
                            </a:fontRef>
                          </wps:style>
                          <wps:txbx>
                            <w:txbxContent>
                              <w:p w14:paraId="6C849E10" w14:textId="77777777" w:rsidR="00E45848" w:rsidRDefault="00E45848" w:rsidP="003B6A0B">
                                <w:pPr>
                                  <w:jc w:val="center"/>
                                </w:pPr>
                                <w:r>
                                  <w:t>MONITORING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0" name="Rechthoek 317"/>
                          <wps:cNvSpPr/>
                          <wps:spPr>
                            <a:xfrm>
                              <a:off x="3229610" y="2400300"/>
                              <a:ext cx="1606550" cy="800100"/>
                            </a:xfrm>
                            <a:prstGeom prst="rect">
                              <a:avLst/>
                            </a:prstGeom>
                            <a:scene3d>
                              <a:camera prst="orthographicFront"/>
                              <a:lightRig rig="threePt" dir="t"/>
                            </a:scene3d>
                            <a:sp3d>
                              <a:bevelT/>
                            </a:sp3d>
                          </wps:spPr>
                          <wps:style>
                            <a:lnRef idx="1">
                              <a:schemeClr val="accent4"/>
                            </a:lnRef>
                            <a:fillRef idx="2">
                              <a:schemeClr val="accent4"/>
                            </a:fillRef>
                            <a:effectRef idx="1">
                              <a:schemeClr val="accent4"/>
                            </a:effectRef>
                            <a:fontRef idx="minor">
                              <a:schemeClr val="dk1"/>
                            </a:fontRef>
                          </wps:style>
                          <wps:txbx>
                            <w:txbxContent>
                              <w:p w14:paraId="328AA0EF" w14:textId="77777777" w:rsidR="00E45848" w:rsidRDefault="00E45848" w:rsidP="003B6A0B">
                                <w:pPr>
                                  <w:jc w:val="center"/>
                                </w:pPr>
                                <w:r>
                                  <w:t>MONITORING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1" name="Rechthoek 318"/>
                          <wps:cNvSpPr/>
                          <wps:spPr>
                            <a:xfrm>
                              <a:off x="0" y="3200400"/>
                              <a:ext cx="4852670" cy="800100"/>
                            </a:xfrm>
                            <a:prstGeom prst="rect">
                              <a:avLst/>
                            </a:prstGeom>
                            <a:scene3d>
                              <a:camera prst="orthographicFront"/>
                              <a:lightRig rig="threePt" dir="t"/>
                            </a:scene3d>
                            <a:sp3d>
                              <a:bevelT/>
                            </a:sp3d>
                          </wps:spPr>
                          <wps:style>
                            <a:lnRef idx="1">
                              <a:schemeClr val="accent6"/>
                            </a:lnRef>
                            <a:fillRef idx="2">
                              <a:schemeClr val="accent6"/>
                            </a:fillRef>
                            <a:effectRef idx="1">
                              <a:schemeClr val="accent6"/>
                            </a:effectRef>
                            <a:fontRef idx="minor">
                              <a:schemeClr val="dk1"/>
                            </a:fontRef>
                          </wps:style>
                          <wps:txbx>
                            <w:txbxContent>
                              <w:p w14:paraId="1C104D0B" w14:textId="77777777" w:rsidR="00E45848" w:rsidRDefault="00E45848" w:rsidP="003B6A0B">
                                <w:pPr>
                                  <w:jc w:val="center"/>
                                </w:pPr>
                                <w:r>
                                  <w:t>PROFICIENCY CHECK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12" name="Tekstvak 323"/>
                        <wps:cNvSpPr txBox="1"/>
                        <wps:spPr>
                          <a:xfrm>
                            <a:off x="33020" y="0"/>
                            <a:ext cx="15367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904F188" w14:textId="77777777" w:rsidR="00E45848" w:rsidRDefault="00E45848" w:rsidP="003B6A0B">
                              <w:pPr>
                                <w:jc w:val="center"/>
                              </w:pPr>
                              <w:r>
                                <w:t>YEAR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30" name="Tekstvak 324"/>
                        <wps:cNvSpPr txBox="1"/>
                        <wps:spPr>
                          <a:xfrm>
                            <a:off x="1639570" y="0"/>
                            <a:ext cx="15367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B07351A" w14:textId="77777777" w:rsidR="00E45848" w:rsidRDefault="00E45848" w:rsidP="003B6A0B">
                              <w:pPr>
                                <w:jc w:val="center"/>
                              </w:pPr>
                              <w:r>
                                <w:t>YEAR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36" name="Tekstvak 325"/>
                        <wps:cNvSpPr txBox="1"/>
                        <wps:spPr>
                          <a:xfrm>
                            <a:off x="3246120" y="0"/>
                            <a:ext cx="15367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9F92A10" w14:textId="77777777" w:rsidR="00E45848" w:rsidRDefault="00E45848" w:rsidP="003B6A0B">
                              <w:pPr>
                                <w:jc w:val="center"/>
                              </w:pPr>
                              <w:r>
                                <w:t>YEAR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id="Groeperen 326" o:spid="_x0000_s1039" style="width:382.1pt;height:358.3pt;mso-position-horizontal-relative:char;mso-position-vertical-relative:line" coordsize="48526,455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">
                <v:group id="Groeperen 322" o:spid="_x0000_s1040" style="position:absolute;top:5499;width:48526;height:40005" coordsize="48526,400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JzNP8UAAADcAAAADwAAAGRycy9kb3ducmV2LnhtbESPQYvCMBSE78L+h/CE&#10;vWlaF8WtRhFZlz2IoC6It0fzbIvNS2liW/+9EQSPw8x8w8yXnSlFQ7UrLCuIhxEI4tTqgjMF/8fN&#10;YArCeWSNpWVScCcHy8VHb46Jti3vqTn4TAQIuwQV5N5XiZQuzcmgG9qKOHgXWxv0QdaZ1DW2AW5K&#10;OYqiiTRYcFjIsaJ1Tun1cDMKfltsV1/xT7O9Xtb383G8O21jUuqz361mIDx1/h1+tf+0gtH3G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iczT/FAAAA3AAA&#10;AA8AAAAAAAAAAAAAAAAAqgIAAGRycy9kb3ducmV2LnhtbFBLBQYAAAAABAAEAPoAAACcAwAAAAA=&#10;">
                  <v:rect id="Rechthoek 18" o:spid="_x0000_s1041" style="position:absolute;width:16065;height:8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yj0sQA&#10;AADcAAAADwAAAGRycy9kb3ducmV2LnhtbESPT4vCMBTE78J+h/AWvGmqiLjVKLKyIB7EP6teH82z&#10;LTYvJYm1fnuzsOBxmJnfMLNFayrRkPOlZQWDfgKCOLO65FzB7/GnNwHhA7LGyjIpeJKHxfyjM8NU&#10;2wfvqTmEXEQI+xQVFCHUqZQ+K8ig79uaOHpX6wyGKF0utcNHhJtKDpNkLA2WHBcKrOm7oOx2uBsF&#10;2/a8uVTeu1G9O2XLG6+atVkp1f1sl1MQgdrwDv+311rB8GsMf2fiEZ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mMo9LEAAAA3AAAAA8AAAAAAAAAAAAAAAAAmAIAAGRycy9k&#10;b3ducmV2LnhtbFBLBQYAAAAABAAEAPUAAACJAwAAAAA=&#10;" fillcolor="#a5d5e2 [1624]" strokecolor="#40a7c2 [3048]">
                    <v:fill color2="#e4f2f6 [504]" rotate="t" angle="180" colors="0 #9eeaff;22938f #bbefff;1 #e4f9ff" focus="100%" type="gradient"/>
                    <v:shadow on="t" color="black" opacity="24903f" origin=",.5" offset="0,.55556mm"/>
                    <v:textbox>
                      <w:txbxContent>
                        <w:p w:rsidR="00724E7D" w:rsidRDefault="00724E7D" w:rsidP="003B6A0B">
                          <w:pPr>
                            <w:jc w:val="center"/>
                          </w:pPr>
                          <w:r>
                            <w:t>SIM TRAINING</w:t>
                          </w:r>
                        </w:p>
                        <w:p w:rsidR="00724E7D" w:rsidRDefault="00724E7D" w:rsidP="003B6A0B">
                          <w:pPr>
                            <w:jc w:val="center"/>
                          </w:pPr>
                          <w:r>
                            <w:t>NON-ROUTINE</w:t>
                          </w:r>
                        </w:p>
                      </w:txbxContent>
                    </v:textbox>
                  </v:rect>
                  <v:rect id="Rechthoek 21" o:spid="_x0000_s1042" style="position:absolute;left:16065;width:16066;height:8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AGScQA&#10;AADcAAAADwAAAGRycy9kb3ducmV2LnhtbESPQWvCQBSE7wX/w/IEb7pRirXRVUQpiAepaavXR/aZ&#10;BLNvw+4a03/fFYQeh5n5hlmsOlOLlpyvLCsYjxIQxLnVFRcKvr8+hjMQPiBrrC2Tgl/ysFr2XhaY&#10;anvnI7VZKESEsE9RQRlCk0rp85IM+pFtiKN3sc5giNIVUju8R7ip5SRJptJgxXGhxIY2JeXX7GYU&#10;HLrT/lx7716bz598feVtuzNbpQb9bj0HEagL/+Fne6cVTN7f4HEmHg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bABknEAAAA3AAAAA8AAAAAAAAAAAAAAAAAmAIAAGRycy9k&#10;b3ducmV2LnhtbFBLBQYAAAAABAAEAPUAAACJAwAAAAA=&#10;" fillcolor="#a5d5e2 [1624]" strokecolor="#40a7c2 [3048]">
                    <v:fill color2="#e4f2f6 [504]" rotate="t" angle="180" colors="0 #9eeaff;22938f #bbefff;1 #e4f9ff" focus="100%" type="gradient"/>
                    <v:shadow on="t" color="black" opacity="24903f" origin=",.5" offset="0,.55556mm"/>
                    <v:textbox>
                      <w:txbxContent>
                        <w:p w:rsidR="00724E7D" w:rsidRDefault="00724E7D" w:rsidP="003B6A0B">
                          <w:pPr>
                            <w:jc w:val="center"/>
                          </w:pPr>
                          <w:r>
                            <w:t>PERSONAL DEVELOPMENT / SIM TRAINING</w:t>
                          </w:r>
                        </w:p>
                        <w:p w:rsidR="00724E7D" w:rsidRDefault="00724E7D" w:rsidP="003B6A0B"/>
                      </w:txbxContent>
                    </v:textbox>
                  </v:rect>
                  <v:rect id="Rechthoek 28" o:spid="_x0000_s1043" style="position:absolute;left:32296;width:16065;height:8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1+SO8AA&#10;AADcAAAADwAAAGRycy9kb3ducmV2LnhtbERPy4rCMBTdC/5DuII7TRUZtBpFFEFmMYz1tb0017bY&#10;3JQk1s7fTxYDszyc92rTmVq05HxlWcFknIAgzq2uuFBwOR9GcxA+IGusLZOCH/KwWfd7K0y1ffOJ&#10;2iwUIoawT1FBGUKTSunzkgz6sW2II/ewzmCI0BVSO3zHcFPLaZJ8SIMVx4YSG9qVlD+zl1Hw1d0+&#10;77X3btZ8X/Ptk/ft0eyVGg667RJEoC78i//cR61guohr45l4BO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1+SO8AAAADcAAAADwAAAAAAAAAAAAAAAACYAgAAZHJzL2Rvd25y&#10;ZXYueG1sUEsFBgAAAAAEAAQA9QAAAIUDAAAAAA==&#10;" fillcolor="#a5d5e2 [1624]" strokecolor="#40a7c2 [3048]">
                    <v:fill color2="#e4f2f6 [504]" rotate="t" angle="180" colors="0 #9eeaff;22938f #bbefff;1 #e4f9ff" focus="100%" type="gradient"/>
                    <v:shadow on="t" color="black" opacity="24903f" origin=",.5" offset="0,.55556mm"/>
                    <v:textbox>
                      <w:txbxContent>
                        <w:p w:rsidR="00724E7D" w:rsidRDefault="00724E7D" w:rsidP="003B6A0B">
                          <w:pPr>
                            <w:jc w:val="center"/>
                          </w:pPr>
                          <w:r>
                            <w:t xml:space="preserve">SIM TRAINING </w:t>
                          </w:r>
                        </w:p>
                        <w:p w:rsidR="00724E7D" w:rsidRDefault="00724E7D" w:rsidP="003B6A0B">
                          <w:pPr>
                            <w:jc w:val="center"/>
                          </w:pPr>
                          <w:r>
                            <w:t>INCIDENT</w:t>
                          </w:r>
                        </w:p>
                        <w:p w:rsidR="00724E7D" w:rsidRDefault="00724E7D" w:rsidP="003B6A0B"/>
                      </w:txbxContent>
                    </v:textbox>
                  </v:rect>
                  <v:rect id="Rechthoek 29" o:spid="_x0000_s1044" style="position:absolute;top:8001;width:16065;height:8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fjQ8YA&#10;AADcAAAADwAAAGRycy9kb3ducmV2LnhtbESPT2vCQBTE7wW/w/IEb3WjB9uk2YgNFXJQ8F+xx0f2&#10;NQlm34bsqum3dwuFHoeZ+Q2TLgfTihv1rrGsYDaNQBCXVjdcKTgd18+vIJxH1thaJgU/5GCZjZ5S&#10;TLS9855uB1+JAGGXoILa+y6R0pU1GXRT2xEH79v2Bn2QfSV1j/cAN62cR9FCGmw4LNTYUV5TeTlc&#10;jYL8XMzy3Xa9OxdfLxvzSe/dR7xXajIeVm8gPA3+P/zXLrSCeRzD75lwBGT2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gfjQ8YAAADcAAAADwAAAAAAAAAAAAAAAACYAgAAZHJz&#10;L2Rvd25yZXYueG1sUEsFBgAAAAAEAAQA9QAAAIsDAAAAAA==&#10;" fillcolor="#cdddac [1622]" strokecolor="#94b64e [3046]">
                    <v:fill color2="#f0f4e6 [502]" rotate="t" angle="180" colors="0 #dafda7;22938f #e4fdc2;1 #f5ffe6" focus="100%" type="gradient"/>
                    <v:shadow on="t" color="black" opacity="24903f" origin=",.5" offset="0,.55556mm"/>
                    <v:textbox>
                      <w:txbxContent>
                        <w:p w:rsidR="00724E7D" w:rsidRDefault="00724E7D" w:rsidP="003B6A0B">
                          <w:pPr>
                            <w:jc w:val="center"/>
                          </w:pPr>
                          <w:r>
                            <w:t xml:space="preserve">THEORY </w:t>
                          </w:r>
                        </w:p>
                        <w:p w:rsidR="00724E7D" w:rsidRDefault="00724E7D" w:rsidP="003B6A0B">
                          <w:pPr>
                            <w:jc w:val="center"/>
                          </w:pPr>
                          <w:r>
                            <w:t>UPDATE</w:t>
                          </w:r>
                        </w:p>
                      </w:txbxContent>
                    </v:textbox>
                  </v:rect>
                  <v:rect id="Rechthoek 300" o:spid="_x0000_s1045" style="position:absolute;left:16065;top:8001;width:16066;height:8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ROs8YA&#10;AADcAAAADwAAAGRycy9kb3ducmV2LnhtbESPQWvCQBSE7wX/w/KE3urGCtXGbKQNFXKooLGix0f2&#10;mYRm34bsVtN/7wqFHoeZ+YZJVoNpxYV611hWMJ1EIIhLqxuuFHzt108LEM4ja2wtk4JfcrBKRw8J&#10;xtpeeUeXwlciQNjFqKD2vouldGVNBt3EdsTBO9veoA+yr6Tu8RrgppXPUfQiDTYcFmrsKKup/C5+&#10;jILsmE+z7Wa9Pean+ac50Hv38bpT6nE8vC1BeBr8f/ivnWsFs2gG9zPhCMj0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QROs8YAAADcAAAADwAAAAAAAAAAAAAAAACYAgAAZHJz&#10;L2Rvd25yZXYueG1sUEsFBgAAAAAEAAQA9QAAAIsDAAAAAA==&#10;" fillcolor="#cdddac [1622]" strokecolor="#94b64e [3046]">
                    <v:fill color2="#f0f4e6 [502]" rotate="t" angle="180" colors="0 #dafda7;22938f #e4fdc2;1 #f5ffe6" focus="100%" type="gradient"/>
                    <v:shadow on="t" color="black" opacity="24903f" origin=",.5" offset="0,.55556mm"/>
                    <v:textbox>
                      <w:txbxContent>
                        <w:p w:rsidR="00724E7D" w:rsidRDefault="00724E7D" w:rsidP="003B6A0B">
                          <w:pPr>
                            <w:jc w:val="center"/>
                          </w:pPr>
                          <w:r>
                            <w:t xml:space="preserve">THEORY </w:t>
                          </w:r>
                        </w:p>
                        <w:p w:rsidR="00724E7D" w:rsidRDefault="00724E7D" w:rsidP="003B6A0B">
                          <w:pPr>
                            <w:jc w:val="center"/>
                          </w:pPr>
                          <w:r>
                            <w:t>UPDATE</w:t>
                          </w:r>
                        </w:p>
                      </w:txbxContent>
                    </v:textbox>
                  </v:rect>
                  <v:rect id="Rechthoek 301" o:spid="_x0000_s1046" style="position:absolute;left:32296;top:8001;width:16065;height:8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3Wx8YA&#10;AADcAAAADwAAAGRycy9kb3ducmV2LnhtbESPQWvCQBSE70L/w/IK3nQTK7amWcUGhRwqqK3Y4yP7&#10;moRm34bsqum/7xYEj8PMfMOky9404kKdqy0riMcRCOLC6ppLBZ8fm9ELCOeRNTaWScEvOVguHgYp&#10;JtpeeU+Xgy9FgLBLUEHlfZtI6YqKDLqxbYmD9207gz7IrpS6w2uAm0ZOomgmDdYcFipsKauo+Dmc&#10;jYLslMfZbrvZnfKv53dzpLd2Pd8rNXzsV68gPPX+Hr61c63gKZrC/5lw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u3Wx8YAAADcAAAADwAAAAAAAAAAAAAAAACYAgAAZHJz&#10;L2Rvd25yZXYueG1sUEsFBgAAAAAEAAQA9QAAAIsDAAAAAA==&#10;" fillcolor="#cdddac [1622]" strokecolor="#94b64e [3046]">
                    <v:fill color2="#f0f4e6 [502]" rotate="t" angle="180" colors="0 #dafda7;22938f #e4fdc2;1 #f5ffe6" focus="100%" type="gradient"/>
                    <v:shadow on="t" color="black" opacity="24903f" origin=",.5" offset="0,.55556mm"/>
                    <v:textbox>
                      <w:txbxContent>
                        <w:p w:rsidR="00724E7D" w:rsidRDefault="00724E7D" w:rsidP="003B6A0B">
                          <w:pPr>
                            <w:jc w:val="center"/>
                          </w:pPr>
                          <w:r>
                            <w:t>THEORY</w:t>
                          </w:r>
                        </w:p>
                        <w:p w:rsidR="00724E7D" w:rsidRDefault="00724E7D" w:rsidP="003B6A0B">
                          <w:pPr>
                            <w:jc w:val="center"/>
                          </w:pPr>
                          <w:r>
                            <w:t>UPDATE</w:t>
                          </w:r>
                        </w:p>
                      </w:txbxContent>
                    </v:textbox>
                  </v:rect>
                  <v:rect id="Rechthoek 302" o:spid="_x0000_s1047" style="position:absolute;top:16002;width:16065;height:8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o2wMUA&#10;AADcAAAADwAAAGRycy9kb3ducmV2LnhtbESPQWvCQBSE70L/w/IKXqRuqjaU6CpFEXtRMG3vj+wz&#10;CWbfxt1V4793C4LHYWa+YWaLzjTiQs7XlhW8DxMQxIXVNZcKfn/Wb58gfEDW2FgmBTfysJi/9GaY&#10;aXvlPV3yUIoIYZ+hgiqENpPSFxUZ9EPbEkfvYJ3BEKUrpXZ4jXDTyFGSpNJgzXGhwpaWFRXH/GwU&#10;bCfejQbHv0G5O43TVbdZntPtTan+a/c1BRGoC8/wo/2tFYyTD/g/E4+An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ujbAxQAAANwAAAAPAAAAAAAAAAAAAAAAAJgCAABkcnMv&#10;ZG93bnJldi54bWxQSwUGAAAAAAQABAD1AAAAigMAAAAA&#10;" fillcolor="#dfa7a6 [1621]" strokecolor="#bc4542 [3045]">
                    <v:fill color2="#f5e4e4 [501]" rotate="t" angle="180" colors="0 #ffa2a1;22938f #ffbebd;1 #ffe5e5" focus="100%" type="gradient"/>
                    <v:shadow on="t" color="black" opacity="24903f" origin=",.5" offset="0,.55556mm"/>
                    <v:textbox>
                      <w:txbxContent>
                        <w:p w:rsidR="00724E7D" w:rsidRDefault="00724E7D" w:rsidP="003B6A0B">
                          <w:pPr>
                            <w:jc w:val="center"/>
                          </w:pPr>
                          <w:r>
                            <w:t>PRACTICE</w:t>
                          </w:r>
                        </w:p>
                      </w:txbxContent>
                    </v:textbox>
                  </v:rect>
                  <v:rect id="Rechthoek 313" o:spid="_x0000_s1048" style="position:absolute;left:16065;top:16002;width:16066;height:8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iot8UA&#10;AADcAAAADwAAAGRycy9kb3ducmV2LnhtbESPQWvCQBSE7wX/w/KEXqRuGksoqauIpbQXBbW9P7Kv&#10;STD7Nu5uTPLvuwXB4zAz3zDL9WAacSXna8sKnucJCOLC6ppLBd+nj6dXED4ga2wsk4KRPKxXk4cl&#10;5tr2fKDrMZQiQtjnqKAKoc2l9EVFBv3ctsTR+7XOYIjSlVI77CPcNDJNkkwarDkuVNjStqLifOyM&#10;gt2Ld+ns/DMr95dF9j58brtsNyr1OB02byACDeEevrW/tIJFksH/mXgE5O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aKi3xQAAANwAAAAPAAAAAAAAAAAAAAAAAJgCAABkcnMv&#10;ZG93bnJldi54bWxQSwUGAAAAAAQABAD1AAAAigMAAAAA&#10;" fillcolor="#dfa7a6 [1621]" strokecolor="#bc4542 [3045]">
                    <v:fill color2="#f5e4e4 [501]" rotate="t" angle="180" colors="0 #ffa2a1;22938f #ffbebd;1 #ffe5e5" focus="100%" type="gradient"/>
                    <v:shadow on="t" color="black" opacity="24903f" origin=",.5" offset="0,.55556mm"/>
                    <v:textbox>
                      <w:txbxContent>
                        <w:p w:rsidR="00724E7D" w:rsidRDefault="00724E7D" w:rsidP="003B6A0B">
                          <w:pPr>
                            <w:jc w:val="center"/>
                          </w:pPr>
                          <w:r>
                            <w:t>PRACTICE</w:t>
                          </w:r>
                        </w:p>
                      </w:txbxContent>
                    </v:textbox>
                  </v:rect>
                  <v:rect id="Rechthoek 314" o:spid="_x0000_s1049" style="position:absolute;left:32296;top:16002;width:16065;height:8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QNLMUA&#10;AADcAAAADwAAAGRycy9kb3ducmV2LnhtbESPQWvCQBSE70L/w/IKXqRuqpKW6CpFEXtRMG3vj+wz&#10;CWbfxt1V4793C4LHYWa+YWaLzjTiQs7XlhW8DxMQxIXVNZcKfn/Wb58gfEDW2FgmBTfysJi/9GaY&#10;aXvlPV3yUIoIYZ+hgiqENpPSFxUZ9EPbEkfvYJ3BEKUrpXZ4jXDTyFGSpNJgzXGhwpaWFRXH/GwU&#10;bCfejQbHv0G5O43TVbdZntPtTan+a/c1BRGoC8/wo/2tFYyTD/g/E4+An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JA0sxQAAANwAAAAPAAAAAAAAAAAAAAAAAJgCAABkcnMv&#10;ZG93bnJldi54bWxQSwUGAAAAAAQABAD1AAAAigMAAAAA&#10;" fillcolor="#dfa7a6 [1621]" strokecolor="#bc4542 [3045]">
                    <v:fill color2="#f5e4e4 [501]" rotate="t" angle="180" colors="0 #ffa2a1;22938f #ffbebd;1 #ffe5e5" focus="100%" type="gradient"/>
                    <v:shadow on="t" color="black" opacity="24903f" origin=",.5" offset="0,.55556mm"/>
                    <v:textbox>
                      <w:txbxContent>
                        <w:p w:rsidR="00724E7D" w:rsidRDefault="00724E7D" w:rsidP="003B6A0B">
                          <w:pPr>
                            <w:jc w:val="center"/>
                          </w:pPr>
                          <w:r>
                            <w:t>PRACTICE</w:t>
                          </w:r>
                        </w:p>
                      </w:txbxContent>
                    </v:textbox>
                  </v:rect>
                  <v:rect id="Rechthoek 315" o:spid="_x0000_s1050" style="position:absolute;top:24003;width:16065;height:8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P7vMQA&#10;AADcAAAADwAAAGRycy9kb3ducmV2LnhtbESPwW7CMAyG75P2DpEncRvJqKimjoA2JBA7ApN6tRqv&#10;7dY4XROgvP18QOJo/f4/f16sRt+pMw2xDWzhZWpAEVfBtVxb+Dpunl9BxYTssAtMFq4UYbV8fFhg&#10;4cKF93Q+pFoJhGOBFpqU+kLrWDXkMU5DTyzZdxg8JhmHWrsBLwL3nZ4Zk2uPLcuFBntaN1T9Hk5e&#10;ND6v2V+X5WbOu/yn3M9Lv/0orZ08je9voBKN6b58a++chcyIrTwjBN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az+7zEAAAA3AAAAA8AAAAAAAAAAAAAAAAAmAIAAGRycy9k&#10;b3ducmV2LnhtbFBLBQYAAAAABAAEAPUAAACJAwAAAAA=&#10;" fillcolor="#bfb1d0 [1623]" strokecolor="#795d9b [3047]">
                    <v:fill color2="#ece7f1 [503]" rotate="t" angle="180" colors="0 #c9b5e8;22938f #d9cbee;1 #f0eaf9" focus="100%" type="gradient"/>
                    <v:shadow on="t" color="black" opacity="24903f" origin=",.5" offset="0,.55556mm"/>
                    <v:textbox>
                      <w:txbxContent>
                        <w:p w:rsidR="00724E7D" w:rsidRDefault="00724E7D" w:rsidP="003B6A0B">
                          <w:pPr>
                            <w:jc w:val="center"/>
                          </w:pPr>
                          <w:r>
                            <w:t>MONITORING</w:t>
                          </w:r>
                        </w:p>
                      </w:txbxContent>
                    </v:textbox>
                  </v:rect>
                  <v:rect id="Rechthoek 316" o:spid="_x0000_s1051" style="position:absolute;left:16065;top:24003;width:16066;height:8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9eJ8QA&#10;AADcAAAADwAAAGRycy9kb3ducmV2LnhtbESPQWvCQBCF70L/wzKCN921wWCjq9RCRY9qIdchOyZp&#10;s7Mxu9X4791CwePjzfvevOW6t424UudrxxqmEwWCuHCm5lLD1+lzPAfhA7LBxjFpuJOH9eplsMTM&#10;uBsf6HoMpYgQ9hlqqEJoMyl9UZFFP3EtcfTOrrMYouxKaTq8Rbht5KtSqbRYc2yosKWPioqf46+N&#10;b+zvyaVJUjXjXfqdH2a53W5yrUfD/n0BIlAfnsf/6Z3RkKg3+BsTCSB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n/XifEAAAA3AAAAA8AAAAAAAAAAAAAAAAAmAIAAGRycy9k&#10;b3ducmV2LnhtbFBLBQYAAAAABAAEAPUAAACJAwAAAAA=&#10;" fillcolor="#bfb1d0 [1623]" strokecolor="#795d9b [3047]">
                    <v:fill color2="#ece7f1 [503]" rotate="t" angle="180" colors="0 #c9b5e8;22938f #d9cbee;1 #f0eaf9" focus="100%" type="gradient"/>
                    <v:shadow on="t" color="black" opacity="24903f" origin=",.5" offset="0,.55556mm"/>
                    <v:textbox>
                      <w:txbxContent>
                        <w:p w:rsidR="00724E7D" w:rsidRDefault="00724E7D" w:rsidP="003B6A0B">
                          <w:pPr>
                            <w:jc w:val="center"/>
                          </w:pPr>
                          <w:r>
                            <w:t>MONITORING</w:t>
                          </w:r>
                        </w:p>
                      </w:txbxContent>
                    </v:textbox>
                  </v:rect>
                  <v:rect id="Rechthoek 317" o:spid="_x0000_s1052" style="position:absolute;left:32296;top:24003;width:16065;height:8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xhZ8MA&#10;AADcAAAADwAAAGRycy9kb3ducmV2LnhtbESPwWrCQBCG74LvsIzQm240GCS6ShUs9qgt5Dpkp0na&#10;7GzMrhrfvnMo9Dj883/zzWY3uFbdqQ+NZwPzWQKKuPS24crA58dxugIVIrLF1jMZeFKA3XY82mBu&#10;/YPPdL/ESgmEQ44G6hi7XOtQ1uQwzHxHLNmX7x1GGftK2x4fAnetXiRJph02LBdq7OhQU/lzuTnR&#10;eH+m1zbNkiWfsu/ivCzc274w5mUyvK5BRRri//Jf+2QNpHPRl2eEAHr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RxhZ8MAAADcAAAADwAAAAAAAAAAAAAAAACYAgAAZHJzL2Rv&#10;d25yZXYueG1sUEsFBgAAAAAEAAQA9QAAAIgDAAAAAA==&#10;" fillcolor="#bfb1d0 [1623]" strokecolor="#795d9b [3047]">
                    <v:fill color2="#ece7f1 [503]" rotate="t" angle="180" colors="0 #c9b5e8;22938f #d9cbee;1 #f0eaf9" focus="100%" type="gradient"/>
                    <v:shadow on="t" color="black" opacity="24903f" origin=",.5" offset="0,.55556mm"/>
                    <v:textbox>
                      <w:txbxContent>
                        <w:p w:rsidR="00724E7D" w:rsidRDefault="00724E7D" w:rsidP="003B6A0B">
                          <w:pPr>
                            <w:jc w:val="center"/>
                          </w:pPr>
                          <w:r>
                            <w:t>MONITORING</w:t>
                          </w:r>
                        </w:p>
                      </w:txbxContent>
                    </v:textbox>
                  </v:rect>
                  <v:rect id="Rechthoek 318" o:spid="_x0000_s1053" style="position:absolute;top:32004;width:48526;height:8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ArmcUA&#10;AADcAAAADwAAAGRycy9kb3ducmV2LnhtbESPUWvCQBCE34X+h2OFvuklFrTGnFJKW0pexNgfsOQ2&#10;uWBuL81dNfXX9wqCj8PsfLOT70bbiTMNvnWsIJ0nIIgrp1tuFHwd32fPIHxA1tg5JgW/5GG3fZjk&#10;mGl34QOdy9CICGGfoQITQp9J6StDFv3c9cTRq91gMUQ5NFIPeIlw28lFkiylxZZjg8GeXg1Vp/LH&#10;xjcW9bL5WBVYrLvrm+T9sTDfV6Uep+PLBkSgMdyPb+lPreApTeF/TCSA3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kCuZxQAAANwAAAAPAAAAAAAAAAAAAAAAAJgCAABkcnMv&#10;ZG93bnJldi54bWxQSwUGAAAAAAQABAD1AAAAigMAAAAA&#10;" fillcolor="#fbcaa2 [1625]" strokecolor="#f68c36 [3049]">
                    <v:fill color2="#fdefe3 [505]" rotate="t" angle="180" colors="0 #ffbe86;22938f #ffd0aa;1 #ffebdb" focus="100%" type="gradient"/>
                    <v:shadow on="t" color="black" opacity="24903f" origin=",.5" offset="0,.55556mm"/>
                    <v:textbox>
                      <w:txbxContent>
                        <w:p w:rsidR="00724E7D" w:rsidRDefault="00724E7D" w:rsidP="003B6A0B">
                          <w:pPr>
                            <w:jc w:val="center"/>
                          </w:pPr>
                          <w:r>
                            <w:t>PROFICIENCY CHECK</w:t>
                          </w:r>
                        </w:p>
                      </w:txbxContent>
                    </v:textbox>
                  </v:rect>
                </v:group>
                <v:shape id="Tekstvak 323" o:spid="_x0000_s1054" type="#_x0000_t202" style="position:absolute;left:330;width:15367;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PcMMQA&#10;AADcAAAADwAAAGRycy9kb3ducmV2LnhtbESPT2vCQBTE7wW/w/IEb7qrtqIxG5GWQk8t/gVvj+wz&#10;CWbfhuzWpN++WxB6HGbmN0y66W0t7tT6yrGG6USBIM6dqbjQcDy8j5cgfEA2WDsmDT/kYZMNnlJM&#10;jOt4R/d9KESEsE9QQxlCk0jp85Is+olriKN3da3FEGVbSNNiF+G2ljOlFtJixXGhxIZeS8pv+2+r&#10;4fR5vZyf1VfxZl+azvVKsl1JrUfDfrsGEagP/+FH+8NomE9n8HcmHgGZ/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T3DDEAAAA3AAAAA8AAAAAAAAAAAAAAAAAmAIAAGRycy9k&#10;b3ducmV2LnhtbFBLBQYAAAAABAAEAPUAAACJAwAAAAA=&#10;" filled="f" stroked="f">
                  <v:textbox>
                    <w:txbxContent>
                      <w:p w:rsidR="00724E7D" w:rsidRDefault="00724E7D" w:rsidP="003B6A0B">
                        <w:pPr>
                          <w:jc w:val="center"/>
                        </w:pPr>
                        <w:r>
                          <w:t>YEAR 1</w:t>
                        </w:r>
                      </w:p>
                    </w:txbxContent>
                  </v:textbox>
                </v:shape>
                <v:shape id="Tekstvak 324" o:spid="_x0000_s1055" type="#_x0000_t202" style="position:absolute;left:16395;width:15367;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7vMAA&#10;AADcAAAADwAAAGRycy9kb3ducmV2LnhtbERPy4rCMBTdC/MP4Q7MThPHB9oxyqAIrhSfMLtLc22L&#10;zU1pMrb+vVkILg/nPVu0thR3qn3hWEO/p0AQp84UnGk4HdfdCQgfkA2WjknDgzws5h+dGSbGNbyn&#10;+yFkIoawT1BDHkKVSOnTnCz6nquII3d1tcUQYZ1JU2MTw20pv5UaS4sFx4YcK1rmlN4O/1bDeXv9&#10;uwzVLlvZUdW4Vkm2U6n112f7+wMiUBve4pd7YzQMBnF+PBOPgJ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i7vMAAAADcAAAADwAAAAAAAAAAAAAAAACYAgAAZHJzL2Rvd25y&#10;ZXYueG1sUEsFBgAAAAAEAAQA9QAAAIUDAAAAAA==&#10;" filled="f" stroked="f">
                  <v:textbox>
                    <w:txbxContent>
                      <w:p w:rsidR="00724E7D" w:rsidRDefault="00724E7D" w:rsidP="003B6A0B">
                        <w:pPr>
                          <w:jc w:val="center"/>
                        </w:pPr>
                        <w:r>
                          <w:t>YEAR 2</w:t>
                        </w:r>
                      </w:p>
                    </w:txbxContent>
                  </v:textbox>
                </v:shape>
                <v:shape id="Tekstvak 325" o:spid="_x0000_s1056" type="#_x0000_t202" style="position:absolute;left:32461;width:15367;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2GU8QA&#10;AADcAAAADwAAAGRycy9kb3ducmV2LnhtbESPQWvCQBSE74L/YXlCb7pbtWLTbESUQk8W01ro7ZF9&#10;JqHZtyG7NfHfu4WCx2FmvmHSzWAbcaHO1441PM4UCOLCmZpLDZ8fr9M1CB+QDTaOScOVPGyy8SjF&#10;xLiej3TJQykihH2CGqoQ2kRKX1Rk0c9cSxy9s+sshii7UpoO+wi3jZwrtZIWa44LFba0q6j4yX+t&#10;htPh/P21VO/l3j61vRuUZPsstX6YDNsXEIGGcA//t9+MhsViBX9n4hGQ2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9dhlPEAAAA3AAAAA8AAAAAAAAAAAAAAAAAmAIAAGRycy9k&#10;b3ducmV2LnhtbFBLBQYAAAAABAAEAPUAAACJAwAAAAA=&#10;" filled="f" stroked="f">
                  <v:textbox>
                    <w:txbxContent>
                      <w:p w:rsidR="00724E7D" w:rsidRDefault="00724E7D" w:rsidP="003B6A0B">
                        <w:pPr>
                          <w:jc w:val="center"/>
                        </w:pPr>
                        <w:r>
                          <w:t>YEAR 3</w:t>
                        </w:r>
                      </w:p>
                    </w:txbxContent>
                  </v:textbox>
                </v:shape>
                <w10:anchorlock/>
              </v:group>
            </w:pict>
          </mc:Fallback>
        </mc:AlternateContent>
      </w:r>
    </w:p>
    <w:p w14:paraId="5175ACC1" w14:textId="77777777" w:rsidR="00AC66AF" w:rsidRPr="00AC66AF" w:rsidRDefault="00AC66AF" w:rsidP="00AC66AF">
      <w:pPr>
        <w:jc w:val="center"/>
        <w:rPr>
          <w:i/>
        </w:rPr>
      </w:pPr>
      <w:r w:rsidRPr="00AC66AF">
        <w:rPr>
          <w:i/>
        </w:rPr>
        <w:t xml:space="preserve">Table 2 – sample schedule of </w:t>
      </w:r>
      <w:r w:rsidR="00940EB1">
        <w:rPr>
          <w:i/>
        </w:rPr>
        <w:t>Recurrent Training</w:t>
      </w:r>
    </w:p>
    <w:p w14:paraId="2A7141BB" w14:textId="77777777" w:rsidR="003B6A0B" w:rsidRDefault="003B6A0B" w:rsidP="00EA6FDD"/>
    <w:p w14:paraId="55F35FB3" w14:textId="77777777" w:rsidR="003B6A0B" w:rsidRPr="00E6233D" w:rsidRDefault="003B6A0B" w:rsidP="003B6A0B">
      <w:pPr>
        <w:pStyle w:val="Plattetekst"/>
        <w:rPr>
          <w:rFonts w:eastAsia="SimSun"/>
          <w:lang w:eastAsia="de-DE"/>
        </w:rPr>
      </w:pPr>
      <w:r w:rsidRPr="00E6233D">
        <w:rPr>
          <w:rFonts w:eastAsia="SimSun"/>
          <w:lang w:eastAsia="de-DE"/>
        </w:rPr>
        <w:t xml:space="preserve">The order of non-routine and incident/accident is trivial. It is </w:t>
      </w:r>
      <w:r w:rsidR="009F7A56">
        <w:rPr>
          <w:rFonts w:eastAsia="SimSun"/>
          <w:lang w:eastAsia="de-DE"/>
        </w:rPr>
        <w:t>for</w:t>
      </w:r>
      <w:r w:rsidRPr="00E6233D">
        <w:rPr>
          <w:rFonts w:eastAsia="SimSun"/>
          <w:lang w:eastAsia="de-DE"/>
        </w:rPr>
        <w:t xml:space="preserve"> the </w:t>
      </w:r>
      <w:r w:rsidR="009F7A56">
        <w:rPr>
          <w:rFonts w:eastAsia="SimSun"/>
          <w:lang w:eastAsia="de-DE"/>
        </w:rPr>
        <w:t>VTS A</w:t>
      </w:r>
      <w:r w:rsidRPr="00E6233D">
        <w:rPr>
          <w:rFonts w:eastAsia="SimSun"/>
          <w:lang w:eastAsia="de-DE"/>
        </w:rPr>
        <w:t>uthority to decide on the content of the simulator training.</w:t>
      </w:r>
    </w:p>
    <w:p w14:paraId="74AB3BC7" w14:textId="77777777" w:rsidR="003B6A0B" w:rsidRPr="00E6233D" w:rsidRDefault="003B6A0B" w:rsidP="003B6A0B">
      <w:pPr>
        <w:rPr>
          <w:rFonts w:eastAsia="SimSun"/>
          <w:lang w:eastAsia="de-DE"/>
        </w:rPr>
      </w:pPr>
    </w:p>
    <w:p w14:paraId="682134C1" w14:textId="77777777" w:rsidR="003B6A0B" w:rsidRPr="00E6233D" w:rsidRDefault="003B6A0B" w:rsidP="003B6A0B">
      <w:pPr>
        <w:rPr>
          <w:rFonts w:eastAsia="SimSun"/>
          <w:lang w:val="en-US" w:eastAsia="de-DE"/>
        </w:rPr>
      </w:pPr>
      <w:r w:rsidRPr="00E6233D">
        <w:rPr>
          <w:rFonts w:eastAsia="SimSun"/>
          <w:lang w:eastAsia="de-DE"/>
        </w:rPr>
        <w:t>Hours per year</w:t>
      </w:r>
    </w:p>
    <w:p w14:paraId="5CF1CCDE" w14:textId="77777777" w:rsidR="003B6A0B" w:rsidRPr="00E6233D" w:rsidRDefault="003B6A0B" w:rsidP="003B6A0B">
      <w:pPr>
        <w:rPr>
          <w:rFonts w:eastAsia="SimSun"/>
          <w:lang w:val="en-US" w:eastAsia="de-DE"/>
        </w:rPr>
      </w:pPr>
      <w:r w:rsidRPr="00E6233D">
        <w:rPr>
          <w:rFonts w:eastAsia="SimSun"/>
          <w:lang w:eastAsia="de-DE"/>
        </w:rPr>
        <w:t>Sim</w:t>
      </w:r>
      <w:r w:rsidR="00317CC2">
        <w:rPr>
          <w:rFonts w:eastAsia="SimSun"/>
          <w:lang w:eastAsia="de-DE"/>
        </w:rPr>
        <w:t>-</w:t>
      </w:r>
      <w:r w:rsidRPr="00E6233D">
        <w:rPr>
          <w:rFonts w:eastAsia="SimSun"/>
          <w:lang w:eastAsia="de-DE"/>
        </w:rPr>
        <w:t>session</w:t>
      </w:r>
      <w:r w:rsidRPr="00E6233D">
        <w:rPr>
          <w:rFonts w:eastAsia="SimSun"/>
          <w:lang w:eastAsia="de-DE"/>
        </w:rPr>
        <w:tab/>
      </w:r>
      <w:r w:rsidRPr="00E6233D">
        <w:rPr>
          <w:rFonts w:eastAsia="SimSun"/>
          <w:lang w:eastAsia="de-DE"/>
        </w:rPr>
        <w:tab/>
      </w:r>
      <w:r w:rsidRPr="00E6233D">
        <w:rPr>
          <w:rFonts w:eastAsia="SimSun"/>
          <w:lang w:eastAsia="de-DE"/>
        </w:rPr>
        <w:tab/>
        <w:t>2 hours</w:t>
      </w:r>
    </w:p>
    <w:p w14:paraId="434D4B0C" w14:textId="77777777" w:rsidR="003B6A0B" w:rsidRPr="00E6233D" w:rsidRDefault="003B6A0B" w:rsidP="003B6A0B">
      <w:pPr>
        <w:rPr>
          <w:rFonts w:eastAsia="SimSun"/>
          <w:lang w:val="en-US" w:eastAsia="de-DE"/>
        </w:rPr>
      </w:pPr>
      <w:r w:rsidRPr="00E6233D">
        <w:rPr>
          <w:rFonts w:eastAsia="SimSun"/>
          <w:lang w:eastAsia="de-DE"/>
        </w:rPr>
        <w:t>Theory update</w:t>
      </w:r>
      <w:r w:rsidRPr="00E6233D">
        <w:rPr>
          <w:rFonts w:eastAsia="SimSun"/>
          <w:lang w:eastAsia="de-DE"/>
        </w:rPr>
        <w:tab/>
      </w:r>
      <w:r w:rsidRPr="00E6233D">
        <w:rPr>
          <w:rFonts w:eastAsia="SimSun"/>
          <w:lang w:eastAsia="de-DE"/>
        </w:rPr>
        <w:tab/>
      </w:r>
      <w:r w:rsidRPr="00E6233D">
        <w:rPr>
          <w:rFonts w:eastAsia="SimSun"/>
          <w:lang w:eastAsia="de-DE"/>
        </w:rPr>
        <w:tab/>
        <w:t>approximately 4 hours (20 pages)</w:t>
      </w:r>
    </w:p>
    <w:p w14:paraId="0744E281" w14:textId="77777777" w:rsidR="003B6A0B" w:rsidRPr="00E6233D" w:rsidRDefault="003B6A0B" w:rsidP="003B6A0B">
      <w:pPr>
        <w:rPr>
          <w:rFonts w:eastAsia="SimSun"/>
          <w:lang w:val="en-US" w:eastAsia="de-DE"/>
        </w:rPr>
      </w:pPr>
      <w:r w:rsidRPr="00E6233D">
        <w:rPr>
          <w:rFonts w:eastAsia="SimSun"/>
          <w:lang w:eastAsia="de-DE"/>
        </w:rPr>
        <w:t>Practice</w:t>
      </w:r>
      <w:r w:rsidRPr="00E6233D">
        <w:rPr>
          <w:rFonts w:eastAsia="SimSun"/>
          <w:lang w:eastAsia="de-DE"/>
        </w:rPr>
        <w:tab/>
      </w:r>
      <w:r w:rsidRPr="00E6233D">
        <w:rPr>
          <w:rFonts w:eastAsia="SimSun"/>
          <w:lang w:eastAsia="de-DE"/>
        </w:rPr>
        <w:tab/>
      </w:r>
      <w:r w:rsidRPr="00E6233D">
        <w:rPr>
          <w:rFonts w:eastAsia="SimSun"/>
          <w:lang w:eastAsia="de-DE"/>
        </w:rPr>
        <w:tab/>
        <w:t>as applicable</w:t>
      </w:r>
    </w:p>
    <w:p w14:paraId="78B22BDA" w14:textId="77777777" w:rsidR="003B6A0B" w:rsidRPr="00E6233D" w:rsidRDefault="003B6A0B" w:rsidP="003B6A0B">
      <w:pPr>
        <w:rPr>
          <w:rFonts w:eastAsia="SimSun"/>
          <w:lang w:val="en-US" w:eastAsia="de-DE"/>
        </w:rPr>
      </w:pPr>
      <w:r w:rsidRPr="00E6233D">
        <w:rPr>
          <w:rFonts w:eastAsia="SimSun"/>
          <w:lang w:eastAsia="de-DE"/>
        </w:rPr>
        <w:t>Monitoring</w:t>
      </w:r>
      <w:r w:rsidRPr="00E6233D">
        <w:rPr>
          <w:rFonts w:eastAsia="SimSun"/>
          <w:lang w:eastAsia="de-DE"/>
        </w:rPr>
        <w:tab/>
      </w:r>
      <w:r w:rsidRPr="00E6233D">
        <w:rPr>
          <w:rFonts w:eastAsia="SimSun"/>
          <w:lang w:eastAsia="de-DE"/>
        </w:rPr>
        <w:tab/>
      </w:r>
      <w:r w:rsidRPr="00E6233D">
        <w:rPr>
          <w:rFonts w:eastAsia="SimSun"/>
          <w:lang w:eastAsia="de-DE"/>
        </w:rPr>
        <w:tab/>
        <w:t>0 (during work)</w:t>
      </w:r>
    </w:p>
    <w:p w14:paraId="664944DA" w14:textId="77777777" w:rsidR="003B6A0B" w:rsidRPr="0038115E" w:rsidRDefault="00317CC2" w:rsidP="003B6A0B">
      <w:pPr>
        <w:rPr>
          <w:rFonts w:eastAsia="SimSun"/>
          <w:lang w:val="en-US" w:eastAsia="de-DE"/>
        </w:rPr>
      </w:pPr>
      <w:r>
        <w:rPr>
          <w:rFonts w:eastAsia="SimSun"/>
          <w:lang w:eastAsia="de-DE"/>
        </w:rPr>
        <w:t>Proficiency check</w:t>
      </w:r>
      <w:r>
        <w:rPr>
          <w:rFonts w:eastAsia="SimSun"/>
          <w:lang w:eastAsia="de-DE"/>
        </w:rPr>
        <w:tab/>
      </w:r>
      <w:r>
        <w:rPr>
          <w:rFonts w:eastAsia="SimSun"/>
          <w:lang w:eastAsia="de-DE"/>
        </w:rPr>
        <w:tab/>
      </w:r>
      <w:r w:rsidR="003B6A0B" w:rsidRPr="00E6233D">
        <w:rPr>
          <w:rFonts w:eastAsia="SimSun"/>
          <w:lang w:eastAsia="de-DE"/>
        </w:rPr>
        <w:t>2 hours</w:t>
      </w:r>
    </w:p>
    <w:p w14:paraId="23E34660" w14:textId="77777777" w:rsidR="009F7A56" w:rsidRDefault="009F7A56"/>
    <w:p w14:paraId="610F88EB" w14:textId="77777777" w:rsidR="009F7A56" w:rsidRPr="009F7A56" w:rsidRDefault="009F7A56" w:rsidP="009F7A56">
      <w:pPr>
        <w:pStyle w:val="Plattetekst"/>
        <w:rPr>
          <w:b/>
          <w:lang w:eastAsia="de-DE"/>
        </w:rPr>
      </w:pPr>
      <w:r w:rsidRPr="009F7A56">
        <w:rPr>
          <w:b/>
          <w:lang w:eastAsia="de-DE"/>
        </w:rPr>
        <w:t>Establishing a norm</w:t>
      </w:r>
    </w:p>
    <w:p w14:paraId="2C049A7B" w14:textId="77777777" w:rsidR="009F7A56" w:rsidRPr="006E750C" w:rsidRDefault="009F7A56" w:rsidP="009F7A56">
      <w:pPr>
        <w:pStyle w:val="Plattetekst"/>
        <w:rPr>
          <w:lang w:eastAsia="de-DE"/>
        </w:rPr>
      </w:pPr>
      <w:r w:rsidRPr="006E750C">
        <w:rPr>
          <w:lang w:eastAsia="de-DE"/>
        </w:rPr>
        <w:t xml:space="preserve">It is of the utmost importance that the process of </w:t>
      </w:r>
      <w:r w:rsidR="00940EB1">
        <w:rPr>
          <w:lang w:eastAsia="de-DE"/>
        </w:rPr>
        <w:t>Recurrent Training</w:t>
      </w:r>
      <w:r w:rsidRPr="006E750C">
        <w:rPr>
          <w:lang w:eastAsia="de-DE"/>
        </w:rPr>
        <w:t xml:space="preserve"> leads to a valid outcome. The outcome of the prof</w:t>
      </w:r>
      <w:r>
        <w:rPr>
          <w:lang w:eastAsia="de-DE"/>
        </w:rPr>
        <w:t xml:space="preserve">iciency </w:t>
      </w:r>
      <w:r w:rsidRPr="006E750C">
        <w:rPr>
          <w:lang w:eastAsia="de-DE"/>
        </w:rPr>
        <w:t xml:space="preserve">check is </w:t>
      </w:r>
      <w:r w:rsidR="0061178A">
        <w:rPr>
          <w:lang w:eastAsia="de-DE"/>
        </w:rPr>
        <w:t>of major importance to the VTS A</w:t>
      </w:r>
      <w:r w:rsidR="0061178A" w:rsidRPr="006E750C">
        <w:rPr>
          <w:lang w:eastAsia="de-DE"/>
        </w:rPr>
        <w:t>uthority</w:t>
      </w:r>
      <w:r w:rsidRPr="006E750C">
        <w:rPr>
          <w:lang w:eastAsia="de-DE"/>
        </w:rPr>
        <w:t xml:space="preserve"> and to the </w:t>
      </w:r>
      <w:r>
        <w:rPr>
          <w:lang w:eastAsia="de-DE"/>
        </w:rPr>
        <w:t>VTS Operator</w:t>
      </w:r>
      <w:r w:rsidRPr="006E750C">
        <w:rPr>
          <w:lang w:eastAsia="de-DE"/>
        </w:rPr>
        <w:t xml:space="preserve">. It is therefore of the </w:t>
      </w:r>
      <w:r w:rsidR="0061178A">
        <w:rPr>
          <w:lang w:eastAsia="de-DE"/>
        </w:rPr>
        <w:t>utmost importance that the VTS A</w:t>
      </w:r>
      <w:r w:rsidRPr="006E750C">
        <w:rPr>
          <w:lang w:eastAsia="de-DE"/>
        </w:rPr>
        <w:t>uthority can prove that especially the prof</w:t>
      </w:r>
      <w:r>
        <w:rPr>
          <w:lang w:eastAsia="de-DE"/>
        </w:rPr>
        <w:t xml:space="preserve">iciency </w:t>
      </w:r>
      <w:r w:rsidRPr="006E750C">
        <w:rPr>
          <w:lang w:eastAsia="de-DE"/>
        </w:rPr>
        <w:t xml:space="preserve">check has a standard. </w:t>
      </w:r>
    </w:p>
    <w:p w14:paraId="47A724DE" w14:textId="77777777" w:rsidR="009F7A56" w:rsidRPr="006E750C" w:rsidRDefault="009F7A56" w:rsidP="009F7A56">
      <w:pPr>
        <w:pStyle w:val="Plattetekst"/>
        <w:rPr>
          <w:lang w:eastAsia="de-DE"/>
        </w:rPr>
      </w:pPr>
      <w:r w:rsidRPr="006E750C">
        <w:rPr>
          <w:lang w:eastAsia="de-DE"/>
        </w:rPr>
        <w:t xml:space="preserve">Below you find an example of </w:t>
      </w:r>
      <w:r w:rsidR="0061178A">
        <w:rPr>
          <w:lang w:eastAsia="de-DE"/>
        </w:rPr>
        <w:t xml:space="preserve">establishing a norm for the VTS </w:t>
      </w:r>
      <w:r w:rsidRPr="006E750C">
        <w:rPr>
          <w:lang w:eastAsia="de-DE"/>
        </w:rPr>
        <w:t xml:space="preserve">centre involved. On the left you find the several competences of the </w:t>
      </w:r>
      <w:r>
        <w:rPr>
          <w:lang w:eastAsia="de-DE"/>
        </w:rPr>
        <w:t>VTS Operator</w:t>
      </w:r>
      <w:r w:rsidRPr="006E750C">
        <w:rPr>
          <w:lang w:eastAsia="de-DE"/>
        </w:rPr>
        <w:t xml:space="preserve"> (</w:t>
      </w:r>
      <w:r w:rsidR="0061178A">
        <w:rPr>
          <w:lang w:eastAsia="de-DE"/>
        </w:rPr>
        <w:t xml:space="preserve">taken from the topics within </w:t>
      </w:r>
      <w:r w:rsidR="00940EB1">
        <w:rPr>
          <w:lang w:eastAsia="de-DE"/>
        </w:rPr>
        <w:t>Model Course</w:t>
      </w:r>
      <w:r w:rsidRPr="006E750C">
        <w:rPr>
          <w:lang w:eastAsia="de-DE"/>
        </w:rPr>
        <w:t xml:space="preserve"> V</w:t>
      </w:r>
      <w:r w:rsidR="0061178A">
        <w:rPr>
          <w:lang w:eastAsia="de-DE"/>
        </w:rPr>
        <w:t>-103/1</w:t>
      </w:r>
      <w:r w:rsidRPr="006E750C">
        <w:rPr>
          <w:lang w:eastAsia="de-DE"/>
        </w:rPr>
        <w:t xml:space="preserve">). Every activity of a </w:t>
      </w:r>
      <w:r>
        <w:rPr>
          <w:lang w:eastAsia="de-DE"/>
        </w:rPr>
        <w:t>VTS Operator</w:t>
      </w:r>
      <w:r w:rsidRPr="006E750C">
        <w:rPr>
          <w:lang w:eastAsia="de-DE"/>
        </w:rPr>
        <w:t xml:space="preserve"> can be either routine, complex (if for example there are difficult ships, extraordinary circumstances, bad weather) or there may be a disturbance (break down of communication, interference of some sort, non-compliance and so on). Routine situations are given a difficulty of 1 point, complex situations should have a difficulty of 2 points and a disturbance is given 3 points. </w:t>
      </w:r>
    </w:p>
    <w:p w14:paraId="723E3DB9" w14:textId="77777777" w:rsidR="009F7A56" w:rsidRPr="006E750C" w:rsidRDefault="009F7A56" w:rsidP="009F7A56">
      <w:pPr>
        <w:pStyle w:val="Lijstalinea"/>
        <w:numPr>
          <w:ilvl w:val="0"/>
          <w:numId w:val="45"/>
        </w:numPr>
        <w:jc w:val="both"/>
        <w:rPr>
          <w:lang w:val="en-GB" w:eastAsia="de-DE"/>
        </w:rPr>
      </w:pPr>
      <w:r w:rsidRPr="006E750C">
        <w:rPr>
          <w:lang w:val="en-GB" w:eastAsia="de-DE"/>
        </w:rPr>
        <w:lastRenderedPageBreak/>
        <w:t xml:space="preserve">The first step in the process is to make an exercise of which the instructors feel is the appropriate level for the sector involved. </w:t>
      </w:r>
    </w:p>
    <w:p w14:paraId="58D2E3AF" w14:textId="77777777" w:rsidR="009F7A56" w:rsidRPr="006E750C" w:rsidRDefault="009F7A56" w:rsidP="009F7A56">
      <w:pPr>
        <w:pStyle w:val="Lijstalinea"/>
        <w:numPr>
          <w:ilvl w:val="0"/>
          <w:numId w:val="45"/>
        </w:numPr>
        <w:jc w:val="both"/>
        <w:rPr>
          <w:lang w:val="en-GB" w:eastAsia="de-DE"/>
        </w:rPr>
      </w:pPr>
      <w:r w:rsidRPr="006E750C">
        <w:rPr>
          <w:lang w:val="en-GB" w:eastAsia="de-DE"/>
        </w:rPr>
        <w:t xml:space="preserve">The instructors should then fill the underneath table with events according to being routine, complex or a disturbance. </w:t>
      </w:r>
    </w:p>
    <w:p w14:paraId="2D75859F" w14:textId="77777777" w:rsidR="009F7A56" w:rsidRPr="006E750C" w:rsidRDefault="009F7A56" w:rsidP="009F7A56">
      <w:pPr>
        <w:pStyle w:val="Lijstalinea"/>
        <w:numPr>
          <w:ilvl w:val="0"/>
          <w:numId w:val="45"/>
        </w:numPr>
        <w:spacing w:line="276" w:lineRule="auto"/>
        <w:jc w:val="both"/>
        <w:rPr>
          <w:lang w:val="en-GB" w:eastAsia="de-DE"/>
        </w:rPr>
      </w:pPr>
      <w:r w:rsidRPr="006E750C">
        <w:rPr>
          <w:lang w:val="en-GB" w:eastAsia="de-DE"/>
        </w:rPr>
        <w:t xml:space="preserve">Every critical event in the exercise will get a grade. The summation of grades over the entire </w:t>
      </w:r>
      <w:r w:rsidR="0061178A" w:rsidRPr="006E750C">
        <w:rPr>
          <w:lang w:val="en-GB" w:eastAsia="de-DE"/>
        </w:rPr>
        <w:t>exercise</w:t>
      </w:r>
      <w:r w:rsidRPr="006E750C">
        <w:rPr>
          <w:lang w:val="en-GB" w:eastAsia="de-DE"/>
        </w:rPr>
        <w:t xml:space="preserve"> is the norm for this sector. If the</w:t>
      </w:r>
      <w:r w:rsidR="0061178A">
        <w:rPr>
          <w:lang w:val="en-GB" w:eastAsia="de-DE"/>
        </w:rPr>
        <w:t xml:space="preserve"> norm-exercise is 30 minutes the</w:t>
      </w:r>
      <w:r w:rsidRPr="006E750C">
        <w:rPr>
          <w:lang w:val="en-GB" w:eastAsia="de-DE"/>
        </w:rPr>
        <w:t xml:space="preserve">n all the following exercises should be either 30 minutes or a relative norm should be established. For example if the exercise of 30 minutes is 90 points, the norm per minute is 3. If you make an exercise of 45 minutes the difficulty should be 45 * 3 = 135. Be aware that the </w:t>
      </w:r>
      <w:r>
        <w:rPr>
          <w:lang w:val="en-GB" w:eastAsia="de-DE"/>
        </w:rPr>
        <w:t>VTS Operator</w:t>
      </w:r>
      <w:r w:rsidRPr="006E750C">
        <w:rPr>
          <w:lang w:val="en-GB" w:eastAsia="de-DE"/>
        </w:rPr>
        <w:t xml:space="preserve"> may </w:t>
      </w:r>
      <w:r w:rsidR="0061178A" w:rsidRPr="006E750C">
        <w:rPr>
          <w:lang w:val="en-GB" w:eastAsia="de-DE"/>
        </w:rPr>
        <w:t>experience</w:t>
      </w:r>
      <w:r w:rsidRPr="006E750C">
        <w:rPr>
          <w:lang w:val="en-GB" w:eastAsia="de-DE"/>
        </w:rPr>
        <w:t xml:space="preserve"> the exercise of 45 minutes as more difficult than the 30 minute exercise.</w:t>
      </w:r>
    </w:p>
    <w:p w14:paraId="1093DE76" w14:textId="77777777" w:rsidR="009F7A56" w:rsidRDefault="009F7A56" w:rsidP="009F7A56">
      <w:pPr>
        <w:pStyle w:val="Lijstalinea"/>
        <w:numPr>
          <w:ilvl w:val="0"/>
          <w:numId w:val="45"/>
        </w:numPr>
        <w:spacing w:line="276" w:lineRule="auto"/>
        <w:jc w:val="both"/>
        <w:rPr>
          <w:lang w:val="en-GB" w:eastAsia="de-DE"/>
        </w:rPr>
      </w:pPr>
      <w:r w:rsidRPr="006E750C">
        <w:rPr>
          <w:lang w:val="en-GB" w:eastAsia="de-DE"/>
        </w:rPr>
        <w:t>This process will ensure that the exercises which are being developed are all of an equal level of difficulty.</w:t>
      </w:r>
    </w:p>
    <w:p w14:paraId="13CA031A" w14:textId="77777777" w:rsidR="0061178A" w:rsidRPr="006E750C" w:rsidRDefault="0061178A" w:rsidP="0061178A">
      <w:pPr>
        <w:pStyle w:val="Lijstalinea"/>
        <w:spacing w:line="276" w:lineRule="auto"/>
        <w:ind w:left="1080"/>
        <w:jc w:val="both"/>
        <w:rPr>
          <w:lang w:val="en-GB" w:eastAsia="de-DE"/>
        </w:rPr>
      </w:pPr>
    </w:p>
    <w:p w14:paraId="47E5B2B1" w14:textId="77777777" w:rsidR="009F7A56" w:rsidRPr="006E750C" w:rsidRDefault="009F7A56" w:rsidP="009F7A56">
      <w:pPr>
        <w:spacing w:line="276" w:lineRule="auto"/>
        <w:jc w:val="both"/>
        <w:rPr>
          <w:lang w:eastAsia="de-DE"/>
        </w:rPr>
      </w:pPr>
      <w:r w:rsidRPr="006E750C">
        <w:rPr>
          <w:lang w:eastAsia="de-DE"/>
        </w:rPr>
        <w:t xml:space="preserve">In the table below you find an example. </w:t>
      </w:r>
    </w:p>
    <w:p w14:paraId="52051D9F" w14:textId="77777777" w:rsidR="009F7A56" w:rsidRPr="00DE284E" w:rsidRDefault="009F7A56" w:rsidP="009F7A56">
      <w:pPr>
        <w:jc w:val="both"/>
        <w:rPr>
          <w:highlight w:val="green"/>
          <w:lang w:eastAsia="de-DE"/>
        </w:rPr>
      </w:pPr>
    </w:p>
    <w:tbl>
      <w:tblPr>
        <w:tblW w:w="0" w:type="auto"/>
        <w:tblCellMar>
          <w:left w:w="0" w:type="dxa"/>
          <w:right w:w="0" w:type="dxa"/>
        </w:tblCellMar>
        <w:tblLook w:val="04A0" w:firstRow="1" w:lastRow="0" w:firstColumn="1" w:lastColumn="0" w:noHBand="0" w:noVBand="1"/>
      </w:tblPr>
      <w:tblGrid>
        <w:gridCol w:w="1335"/>
        <w:gridCol w:w="855"/>
        <w:gridCol w:w="327"/>
        <w:gridCol w:w="3000"/>
        <w:gridCol w:w="622"/>
        <w:gridCol w:w="765"/>
      </w:tblGrid>
      <w:tr w:rsidR="009F7A56" w:rsidRPr="00DE284E" w14:paraId="3466BE5E" w14:textId="77777777" w:rsidTr="00F46905">
        <w:trPr>
          <w:trHeight w:val="390"/>
        </w:trPr>
        <w:tc>
          <w:tcPr>
            <w:tcW w:w="1335" w:type="dxa"/>
            <w:tcBorders>
              <w:top w:val="single" w:sz="6" w:space="0" w:color="000000"/>
              <w:left w:val="single" w:sz="6" w:space="0" w:color="000000"/>
              <w:bottom w:val="single" w:sz="6" w:space="0" w:color="000000"/>
              <w:right w:val="single" w:sz="6" w:space="0" w:color="000000"/>
            </w:tcBorders>
            <w:shd w:val="clear" w:color="auto" w:fill="64B2DF"/>
            <w:tcMar>
              <w:top w:w="60" w:type="dxa"/>
              <w:left w:w="60" w:type="dxa"/>
              <w:bottom w:w="60" w:type="dxa"/>
              <w:right w:w="60" w:type="dxa"/>
            </w:tcMar>
            <w:hideMark/>
          </w:tcPr>
          <w:p w14:paraId="294E3720" w14:textId="77777777" w:rsidR="009F7A56" w:rsidRPr="00DE284E" w:rsidRDefault="009F7A56" w:rsidP="00F46905">
            <w:pPr>
              <w:rPr>
                <w:rFonts w:ascii="Times" w:hAnsi="Times"/>
                <w:sz w:val="20"/>
                <w:szCs w:val="20"/>
                <w:lang w:eastAsia="nl-NL"/>
              </w:rPr>
            </w:pPr>
            <w:r w:rsidRPr="00DE284E">
              <w:rPr>
                <w:rFonts w:ascii="Calibri" w:hAnsi="Calibri"/>
                <w:color w:val="FFFFFF"/>
                <w:sz w:val="15"/>
                <w:szCs w:val="15"/>
                <w:lang w:eastAsia="nl-NL"/>
              </w:rPr>
              <w:t>Competence</w:t>
            </w:r>
          </w:p>
        </w:tc>
        <w:tc>
          <w:tcPr>
            <w:tcW w:w="705" w:type="dxa"/>
            <w:tcBorders>
              <w:top w:val="single" w:sz="6" w:space="0" w:color="000000"/>
              <w:left w:val="single" w:sz="6" w:space="0" w:color="000000"/>
              <w:bottom w:val="single" w:sz="6" w:space="0" w:color="000000"/>
              <w:right w:val="single" w:sz="6" w:space="0" w:color="000000"/>
            </w:tcBorders>
            <w:shd w:val="clear" w:color="auto" w:fill="64B2DF"/>
            <w:tcMar>
              <w:top w:w="60" w:type="dxa"/>
              <w:left w:w="60" w:type="dxa"/>
              <w:bottom w:w="60" w:type="dxa"/>
              <w:right w:w="60" w:type="dxa"/>
            </w:tcMar>
            <w:hideMark/>
          </w:tcPr>
          <w:p w14:paraId="38A5A2B6" w14:textId="77777777" w:rsidR="009F7A56" w:rsidRPr="00DE284E" w:rsidRDefault="009F7A56" w:rsidP="00F46905">
            <w:pPr>
              <w:rPr>
                <w:rFonts w:ascii="Times" w:hAnsi="Times"/>
                <w:sz w:val="20"/>
                <w:szCs w:val="20"/>
                <w:lang w:eastAsia="nl-NL"/>
              </w:rPr>
            </w:pPr>
            <w:r w:rsidRPr="00DE284E">
              <w:rPr>
                <w:rFonts w:ascii="Calibri" w:hAnsi="Calibri"/>
                <w:color w:val="FFFFFF"/>
                <w:sz w:val="15"/>
                <w:szCs w:val="15"/>
                <w:lang w:eastAsia="nl-NL"/>
              </w:rPr>
              <w:t>Level</w:t>
            </w:r>
          </w:p>
        </w:tc>
        <w:tc>
          <w:tcPr>
            <w:tcW w:w="240" w:type="dxa"/>
            <w:tcBorders>
              <w:top w:val="single" w:sz="6" w:space="0" w:color="000000"/>
              <w:left w:val="single" w:sz="6" w:space="0" w:color="000000"/>
              <w:bottom w:val="single" w:sz="6" w:space="0" w:color="000000"/>
              <w:right w:val="single" w:sz="6" w:space="0" w:color="000000"/>
            </w:tcBorders>
            <w:shd w:val="clear" w:color="auto" w:fill="64B2DF"/>
            <w:tcMar>
              <w:top w:w="60" w:type="dxa"/>
              <w:left w:w="60" w:type="dxa"/>
              <w:bottom w:w="60" w:type="dxa"/>
              <w:right w:w="60" w:type="dxa"/>
            </w:tcMar>
            <w:hideMark/>
          </w:tcPr>
          <w:p w14:paraId="45600306" w14:textId="77777777" w:rsidR="009F7A56" w:rsidRPr="00DE284E" w:rsidRDefault="009F7A56" w:rsidP="00F46905">
            <w:pPr>
              <w:jc w:val="center"/>
              <w:rPr>
                <w:rFonts w:ascii="Times" w:hAnsi="Times"/>
                <w:sz w:val="20"/>
                <w:szCs w:val="20"/>
                <w:lang w:eastAsia="nl-NL"/>
              </w:rPr>
            </w:pPr>
            <w:r w:rsidRPr="00DE284E">
              <w:rPr>
                <w:rFonts w:ascii="Calibri" w:hAnsi="Calibri"/>
                <w:color w:val="FFFFFF"/>
                <w:sz w:val="15"/>
                <w:szCs w:val="15"/>
                <w:lang w:eastAsia="nl-NL"/>
              </w:rPr>
              <w:t>Pnt</w:t>
            </w:r>
          </w:p>
        </w:tc>
        <w:tc>
          <w:tcPr>
            <w:tcW w:w="3000" w:type="dxa"/>
            <w:tcBorders>
              <w:top w:val="single" w:sz="6" w:space="0" w:color="000000"/>
              <w:left w:val="single" w:sz="6" w:space="0" w:color="000000"/>
              <w:bottom w:val="single" w:sz="6" w:space="0" w:color="000000"/>
              <w:right w:val="single" w:sz="6" w:space="0" w:color="000000"/>
            </w:tcBorders>
            <w:shd w:val="clear" w:color="auto" w:fill="64B2DF"/>
            <w:tcMar>
              <w:top w:w="60" w:type="dxa"/>
              <w:left w:w="60" w:type="dxa"/>
              <w:bottom w:w="60" w:type="dxa"/>
              <w:right w:w="60" w:type="dxa"/>
            </w:tcMar>
            <w:hideMark/>
          </w:tcPr>
          <w:p w14:paraId="0F60CE08" w14:textId="77777777" w:rsidR="009F7A56" w:rsidRPr="00DE284E" w:rsidRDefault="009F7A56" w:rsidP="00F46905">
            <w:pPr>
              <w:rPr>
                <w:rFonts w:ascii="Times" w:hAnsi="Times"/>
                <w:sz w:val="20"/>
                <w:szCs w:val="20"/>
                <w:lang w:eastAsia="nl-NL"/>
              </w:rPr>
            </w:pPr>
            <w:r w:rsidRPr="00DE284E">
              <w:rPr>
                <w:rFonts w:ascii="Calibri" w:hAnsi="Calibri"/>
                <w:color w:val="FFFFFF"/>
                <w:sz w:val="15"/>
                <w:szCs w:val="15"/>
                <w:lang w:eastAsia="nl-NL"/>
              </w:rPr>
              <w:t>Situation</w:t>
            </w:r>
          </w:p>
        </w:tc>
        <w:tc>
          <w:tcPr>
            <w:tcW w:w="225" w:type="dxa"/>
            <w:tcBorders>
              <w:top w:val="single" w:sz="6" w:space="0" w:color="000000"/>
              <w:left w:val="single" w:sz="6" w:space="0" w:color="000000"/>
              <w:bottom w:val="single" w:sz="6" w:space="0" w:color="000000"/>
              <w:right w:val="single" w:sz="6" w:space="0" w:color="000000"/>
            </w:tcBorders>
            <w:shd w:val="clear" w:color="auto" w:fill="64B2DF"/>
            <w:tcMar>
              <w:top w:w="60" w:type="dxa"/>
              <w:left w:w="60" w:type="dxa"/>
              <w:bottom w:w="60" w:type="dxa"/>
              <w:right w:w="60" w:type="dxa"/>
            </w:tcMar>
            <w:hideMark/>
          </w:tcPr>
          <w:p w14:paraId="0FCCBC03" w14:textId="77777777" w:rsidR="009F7A56" w:rsidRPr="00DE284E" w:rsidRDefault="009F7A56" w:rsidP="00F46905">
            <w:pPr>
              <w:rPr>
                <w:rFonts w:ascii="Times" w:hAnsi="Times"/>
                <w:sz w:val="20"/>
                <w:szCs w:val="20"/>
                <w:lang w:eastAsia="nl-NL"/>
              </w:rPr>
            </w:pPr>
            <w:r w:rsidRPr="00DE284E">
              <w:rPr>
                <w:rFonts w:ascii="Calibri" w:hAnsi="Calibri"/>
                <w:color w:val="FFFFFF"/>
                <w:sz w:val="15"/>
                <w:szCs w:val="15"/>
                <w:lang w:eastAsia="nl-NL"/>
              </w:rPr>
              <w:t>Number</w:t>
            </w:r>
          </w:p>
        </w:tc>
        <w:tc>
          <w:tcPr>
            <w:tcW w:w="225" w:type="dxa"/>
            <w:tcBorders>
              <w:top w:val="single" w:sz="6" w:space="0" w:color="000000"/>
              <w:left w:val="single" w:sz="6" w:space="0" w:color="000000"/>
              <w:bottom w:val="single" w:sz="6" w:space="0" w:color="000000"/>
              <w:right w:val="single" w:sz="6" w:space="0" w:color="000000"/>
            </w:tcBorders>
            <w:shd w:val="clear" w:color="auto" w:fill="64B2DF"/>
            <w:tcMar>
              <w:top w:w="60" w:type="dxa"/>
              <w:left w:w="60" w:type="dxa"/>
              <w:bottom w:w="60" w:type="dxa"/>
              <w:right w:w="60" w:type="dxa"/>
            </w:tcMar>
            <w:hideMark/>
          </w:tcPr>
          <w:p w14:paraId="3C556DEC" w14:textId="77777777" w:rsidR="009F7A56" w:rsidRPr="00DE284E" w:rsidRDefault="009F7A56" w:rsidP="00F46905">
            <w:pPr>
              <w:rPr>
                <w:rFonts w:ascii="Helvetica" w:hAnsi="Helvetica"/>
                <w:sz w:val="18"/>
                <w:szCs w:val="18"/>
                <w:lang w:eastAsia="nl-NL"/>
              </w:rPr>
            </w:pPr>
          </w:p>
        </w:tc>
      </w:tr>
      <w:tr w:rsidR="009F7A56" w:rsidRPr="00DE284E" w14:paraId="5ADB0533" w14:textId="77777777" w:rsidTr="00F46905">
        <w:trPr>
          <w:trHeight w:val="195"/>
        </w:trPr>
        <w:tc>
          <w:tcPr>
            <w:tcW w:w="133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64A1E880" w14:textId="77777777" w:rsidR="009F7A56" w:rsidRPr="00DE284E" w:rsidRDefault="009F7A56" w:rsidP="00F46905">
            <w:pPr>
              <w:rPr>
                <w:rFonts w:ascii="Times" w:hAnsi="Times"/>
                <w:sz w:val="20"/>
                <w:szCs w:val="20"/>
                <w:lang w:eastAsia="nl-NL"/>
              </w:rPr>
            </w:pPr>
            <w:r w:rsidRPr="00DE284E">
              <w:rPr>
                <w:rFonts w:ascii="Calibri" w:hAnsi="Calibri"/>
                <w:color w:val="367DA2"/>
                <w:sz w:val="15"/>
                <w:szCs w:val="15"/>
                <w:lang w:eastAsia="nl-NL"/>
              </w:rPr>
              <w:t>Cooperation</w:t>
            </w:r>
          </w:p>
        </w:tc>
        <w:tc>
          <w:tcPr>
            <w:tcW w:w="4935" w:type="dxa"/>
            <w:gridSpan w:val="5"/>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326153DD" w14:textId="77777777" w:rsidR="009F7A56" w:rsidRPr="00DE284E" w:rsidRDefault="009F7A56" w:rsidP="00F46905">
            <w:pPr>
              <w:jc w:val="right"/>
              <w:rPr>
                <w:rFonts w:ascii="Times" w:hAnsi="Times"/>
                <w:sz w:val="20"/>
                <w:szCs w:val="20"/>
                <w:lang w:eastAsia="nl-NL"/>
              </w:rPr>
            </w:pPr>
            <w:r w:rsidRPr="00DE284E">
              <w:rPr>
                <w:rFonts w:ascii="Calibri" w:hAnsi="Calibri"/>
                <w:color w:val="367DA2"/>
                <w:sz w:val="15"/>
                <w:szCs w:val="15"/>
                <w:lang w:eastAsia="nl-NL"/>
              </w:rPr>
              <w:t>5</w:t>
            </w:r>
          </w:p>
        </w:tc>
      </w:tr>
      <w:tr w:rsidR="009F7A56" w:rsidRPr="00DE284E" w14:paraId="179E2D67" w14:textId="77777777" w:rsidTr="00F46905">
        <w:trPr>
          <w:trHeight w:val="375"/>
        </w:trPr>
        <w:tc>
          <w:tcPr>
            <w:tcW w:w="133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1F634D0C" w14:textId="77777777" w:rsidR="009F7A56" w:rsidRPr="00DE284E" w:rsidRDefault="009F7A56" w:rsidP="00F46905">
            <w:pPr>
              <w:rPr>
                <w:rFonts w:ascii="Helvetica" w:hAnsi="Helvetica"/>
                <w:sz w:val="18"/>
                <w:szCs w:val="18"/>
                <w:lang w:eastAsia="nl-NL"/>
              </w:rPr>
            </w:pPr>
          </w:p>
        </w:tc>
        <w:tc>
          <w:tcPr>
            <w:tcW w:w="70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3F8F7ED4" w14:textId="77777777" w:rsidR="009F7A56" w:rsidRPr="00DE284E" w:rsidRDefault="009F7A56" w:rsidP="00F46905">
            <w:pPr>
              <w:rPr>
                <w:rFonts w:ascii="Times" w:hAnsi="Times"/>
                <w:sz w:val="20"/>
                <w:szCs w:val="20"/>
                <w:lang w:eastAsia="nl-NL"/>
              </w:rPr>
            </w:pPr>
            <w:r w:rsidRPr="00DE284E">
              <w:rPr>
                <w:rFonts w:ascii="Calibri" w:hAnsi="Calibri"/>
                <w:color w:val="367DA2"/>
                <w:sz w:val="15"/>
                <w:szCs w:val="15"/>
                <w:lang w:eastAsia="nl-NL"/>
              </w:rPr>
              <w:t>Routine</w:t>
            </w:r>
          </w:p>
        </w:tc>
        <w:tc>
          <w:tcPr>
            <w:tcW w:w="24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7F017110" w14:textId="77777777" w:rsidR="009F7A56" w:rsidRPr="00DE284E" w:rsidRDefault="009F7A56" w:rsidP="00F46905">
            <w:pPr>
              <w:jc w:val="center"/>
              <w:rPr>
                <w:rFonts w:ascii="Times" w:hAnsi="Times"/>
                <w:sz w:val="20"/>
                <w:szCs w:val="20"/>
                <w:lang w:eastAsia="nl-NL"/>
              </w:rPr>
            </w:pPr>
            <w:r w:rsidRPr="00DE284E">
              <w:rPr>
                <w:rFonts w:ascii="Calibri" w:hAnsi="Calibri"/>
                <w:color w:val="367DA2"/>
                <w:sz w:val="15"/>
                <w:szCs w:val="15"/>
                <w:lang w:eastAsia="nl-NL"/>
              </w:rPr>
              <w:t>1</w:t>
            </w:r>
          </w:p>
        </w:tc>
        <w:tc>
          <w:tcPr>
            <w:tcW w:w="300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755B8226" w14:textId="77777777" w:rsidR="009F7A56" w:rsidRPr="00DE284E" w:rsidRDefault="009F7A56" w:rsidP="00F46905">
            <w:pPr>
              <w:rPr>
                <w:rFonts w:ascii="Times" w:hAnsi="Times"/>
                <w:sz w:val="20"/>
                <w:szCs w:val="20"/>
                <w:lang w:eastAsia="nl-NL"/>
              </w:rPr>
            </w:pPr>
            <w:r w:rsidRPr="00DE284E">
              <w:rPr>
                <w:rFonts w:ascii="Calibri" w:hAnsi="Calibri"/>
                <w:color w:val="367DA2"/>
                <w:sz w:val="15"/>
                <w:szCs w:val="15"/>
                <w:lang w:eastAsia="nl-NL"/>
              </w:rPr>
              <w:t>Call neighbouring centre, inform colleague, inform management, order a pilot</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529CD813" w14:textId="77777777" w:rsidR="009F7A56" w:rsidRPr="00DE284E" w:rsidRDefault="009F7A56" w:rsidP="00F46905">
            <w:pPr>
              <w:rPr>
                <w:rFonts w:ascii="Helvetica" w:hAnsi="Helvetica"/>
                <w:sz w:val="18"/>
                <w:szCs w:val="18"/>
                <w:lang w:eastAsia="nl-NL"/>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661A3CDF" w14:textId="77777777" w:rsidR="009F7A56" w:rsidRPr="00DE284E" w:rsidRDefault="009F7A56" w:rsidP="00F46905">
            <w:pPr>
              <w:rPr>
                <w:rFonts w:ascii="Helvetica" w:hAnsi="Helvetica"/>
                <w:sz w:val="18"/>
                <w:szCs w:val="18"/>
                <w:lang w:eastAsia="nl-NL"/>
              </w:rPr>
            </w:pPr>
          </w:p>
        </w:tc>
      </w:tr>
      <w:tr w:rsidR="009F7A56" w:rsidRPr="00DE284E" w14:paraId="1E6F30FE" w14:textId="77777777" w:rsidTr="00F46905">
        <w:trPr>
          <w:trHeight w:val="195"/>
        </w:trPr>
        <w:tc>
          <w:tcPr>
            <w:tcW w:w="133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2A407B98" w14:textId="77777777" w:rsidR="009F7A56" w:rsidRPr="00DE284E" w:rsidRDefault="009F7A56" w:rsidP="00F46905">
            <w:pPr>
              <w:rPr>
                <w:rFonts w:ascii="Helvetica" w:hAnsi="Helvetica"/>
                <w:sz w:val="18"/>
                <w:szCs w:val="18"/>
                <w:lang w:eastAsia="nl-NL"/>
              </w:rPr>
            </w:pPr>
          </w:p>
        </w:tc>
        <w:tc>
          <w:tcPr>
            <w:tcW w:w="70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06D25262" w14:textId="77777777" w:rsidR="009F7A56" w:rsidRPr="00DE284E" w:rsidRDefault="009F7A56" w:rsidP="00F46905">
            <w:pPr>
              <w:rPr>
                <w:rFonts w:ascii="Times" w:hAnsi="Times"/>
                <w:sz w:val="20"/>
                <w:szCs w:val="20"/>
                <w:lang w:eastAsia="nl-NL"/>
              </w:rPr>
            </w:pPr>
            <w:r w:rsidRPr="00DE284E">
              <w:rPr>
                <w:rFonts w:ascii="Calibri" w:hAnsi="Calibri"/>
                <w:color w:val="367DA2"/>
                <w:sz w:val="15"/>
                <w:szCs w:val="15"/>
                <w:lang w:eastAsia="nl-NL"/>
              </w:rPr>
              <w:t>Complex</w:t>
            </w:r>
          </w:p>
        </w:tc>
        <w:tc>
          <w:tcPr>
            <w:tcW w:w="24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4DAF3D1D" w14:textId="77777777" w:rsidR="009F7A56" w:rsidRPr="00DE284E" w:rsidRDefault="009F7A56" w:rsidP="00F46905">
            <w:pPr>
              <w:jc w:val="center"/>
              <w:rPr>
                <w:rFonts w:ascii="Times" w:hAnsi="Times"/>
                <w:sz w:val="20"/>
                <w:szCs w:val="20"/>
                <w:lang w:eastAsia="nl-NL"/>
              </w:rPr>
            </w:pPr>
            <w:r w:rsidRPr="00DE284E">
              <w:rPr>
                <w:rFonts w:ascii="Calibri" w:hAnsi="Calibri"/>
                <w:color w:val="367DA2"/>
                <w:sz w:val="15"/>
                <w:szCs w:val="15"/>
                <w:lang w:eastAsia="nl-NL"/>
              </w:rPr>
              <w:t>1</w:t>
            </w:r>
          </w:p>
        </w:tc>
        <w:tc>
          <w:tcPr>
            <w:tcW w:w="300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56C84E43" w14:textId="77777777" w:rsidR="009F7A56" w:rsidRPr="00DE284E" w:rsidRDefault="009F7A56" w:rsidP="00F46905">
            <w:pPr>
              <w:rPr>
                <w:rFonts w:ascii="Times" w:hAnsi="Times"/>
                <w:sz w:val="20"/>
                <w:szCs w:val="20"/>
                <w:lang w:eastAsia="nl-NL"/>
              </w:rPr>
            </w:pPr>
            <w:r w:rsidRPr="00DE284E">
              <w:rPr>
                <w:rFonts w:ascii="Calibri" w:hAnsi="Calibri"/>
                <w:color w:val="367DA2"/>
                <w:sz w:val="15"/>
                <w:szCs w:val="15"/>
                <w:lang w:eastAsia="nl-NL"/>
              </w:rPr>
              <w:t>Hand over incident / accident</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5D6F3A2D" w14:textId="77777777" w:rsidR="009F7A56" w:rsidRPr="00DE284E" w:rsidRDefault="009F7A56" w:rsidP="00F46905">
            <w:pPr>
              <w:rPr>
                <w:rFonts w:ascii="Helvetica" w:hAnsi="Helvetica"/>
                <w:sz w:val="18"/>
                <w:szCs w:val="18"/>
                <w:lang w:eastAsia="nl-NL"/>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0F17C863" w14:textId="77777777" w:rsidR="009F7A56" w:rsidRPr="00DE284E" w:rsidRDefault="009F7A56" w:rsidP="00F46905">
            <w:pPr>
              <w:rPr>
                <w:rFonts w:ascii="Helvetica" w:hAnsi="Helvetica"/>
                <w:sz w:val="18"/>
                <w:szCs w:val="18"/>
                <w:lang w:eastAsia="nl-NL"/>
              </w:rPr>
            </w:pPr>
          </w:p>
        </w:tc>
      </w:tr>
      <w:tr w:rsidR="009F7A56" w:rsidRPr="00DE284E" w14:paraId="38730D23" w14:textId="77777777" w:rsidTr="00F46905">
        <w:trPr>
          <w:trHeight w:val="195"/>
        </w:trPr>
        <w:tc>
          <w:tcPr>
            <w:tcW w:w="133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2AB74E80" w14:textId="77777777" w:rsidR="009F7A56" w:rsidRPr="00DE284E" w:rsidRDefault="009F7A56" w:rsidP="00F46905">
            <w:pPr>
              <w:rPr>
                <w:rFonts w:ascii="Helvetica" w:hAnsi="Helvetica"/>
                <w:sz w:val="18"/>
                <w:szCs w:val="18"/>
                <w:lang w:eastAsia="nl-NL"/>
              </w:rPr>
            </w:pPr>
          </w:p>
        </w:tc>
        <w:tc>
          <w:tcPr>
            <w:tcW w:w="70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554B5040" w14:textId="77777777" w:rsidR="009F7A56" w:rsidRPr="00DE284E" w:rsidRDefault="009F7A56" w:rsidP="00F46905">
            <w:pPr>
              <w:rPr>
                <w:rFonts w:ascii="Times" w:hAnsi="Times"/>
                <w:sz w:val="20"/>
                <w:szCs w:val="20"/>
                <w:lang w:eastAsia="nl-NL"/>
              </w:rPr>
            </w:pPr>
            <w:r w:rsidRPr="00DE284E">
              <w:rPr>
                <w:rFonts w:ascii="Calibri" w:hAnsi="Calibri"/>
                <w:color w:val="367DA2"/>
                <w:sz w:val="15"/>
                <w:szCs w:val="15"/>
                <w:lang w:eastAsia="nl-NL"/>
              </w:rPr>
              <w:t>Disturbance</w:t>
            </w:r>
          </w:p>
        </w:tc>
        <w:tc>
          <w:tcPr>
            <w:tcW w:w="24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45529997" w14:textId="77777777" w:rsidR="009F7A56" w:rsidRPr="00DE284E" w:rsidRDefault="009F7A56" w:rsidP="00F46905">
            <w:pPr>
              <w:jc w:val="center"/>
              <w:rPr>
                <w:rFonts w:ascii="Times" w:hAnsi="Times"/>
                <w:sz w:val="20"/>
                <w:szCs w:val="20"/>
                <w:lang w:eastAsia="nl-NL"/>
              </w:rPr>
            </w:pPr>
            <w:r w:rsidRPr="00DE284E">
              <w:rPr>
                <w:rFonts w:ascii="Calibri" w:hAnsi="Calibri"/>
                <w:color w:val="367DA2"/>
                <w:sz w:val="15"/>
                <w:szCs w:val="15"/>
                <w:lang w:eastAsia="nl-NL"/>
              </w:rPr>
              <w:t>1</w:t>
            </w:r>
          </w:p>
        </w:tc>
        <w:tc>
          <w:tcPr>
            <w:tcW w:w="300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0CDB16BE" w14:textId="77777777" w:rsidR="009F7A56" w:rsidRPr="00DE284E" w:rsidRDefault="009F7A56" w:rsidP="00F46905">
            <w:pPr>
              <w:rPr>
                <w:rFonts w:ascii="Times" w:hAnsi="Times"/>
                <w:sz w:val="20"/>
                <w:szCs w:val="20"/>
                <w:lang w:eastAsia="nl-NL"/>
              </w:rPr>
            </w:pPr>
            <w:r w:rsidRPr="00DE284E">
              <w:rPr>
                <w:rFonts w:ascii="Calibri" w:hAnsi="Calibri"/>
                <w:color w:val="367DA2"/>
                <w:sz w:val="15"/>
                <w:szCs w:val="15"/>
                <w:lang w:eastAsia="nl-NL"/>
              </w:rPr>
              <w:t>Inform neighbouring centre about obstruction</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4C04252E" w14:textId="77777777" w:rsidR="009F7A56" w:rsidRPr="00DE284E" w:rsidRDefault="009F7A56" w:rsidP="00F46905">
            <w:pPr>
              <w:rPr>
                <w:rFonts w:ascii="Helvetica" w:hAnsi="Helvetica"/>
                <w:sz w:val="18"/>
                <w:szCs w:val="18"/>
                <w:lang w:eastAsia="nl-NL"/>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56132B5A" w14:textId="77777777" w:rsidR="009F7A56" w:rsidRPr="00DE284E" w:rsidRDefault="009F7A56" w:rsidP="00F46905">
            <w:pPr>
              <w:rPr>
                <w:rFonts w:ascii="Helvetica" w:hAnsi="Helvetica"/>
                <w:sz w:val="18"/>
                <w:szCs w:val="18"/>
                <w:lang w:eastAsia="nl-NL"/>
              </w:rPr>
            </w:pPr>
          </w:p>
        </w:tc>
      </w:tr>
      <w:tr w:rsidR="009F7A56" w:rsidRPr="00DE284E" w14:paraId="1B10BF26" w14:textId="77777777" w:rsidTr="00F46905">
        <w:trPr>
          <w:trHeight w:val="180"/>
        </w:trPr>
        <w:tc>
          <w:tcPr>
            <w:tcW w:w="133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30CBD1B4" w14:textId="77777777" w:rsidR="009F7A56" w:rsidRPr="00DE284E" w:rsidRDefault="009F7A56" w:rsidP="00F46905">
            <w:pPr>
              <w:spacing w:line="180" w:lineRule="atLeast"/>
              <w:rPr>
                <w:rFonts w:ascii="Times" w:hAnsi="Times"/>
                <w:sz w:val="20"/>
                <w:szCs w:val="20"/>
                <w:lang w:eastAsia="nl-NL"/>
              </w:rPr>
            </w:pPr>
            <w:r w:rsidRPr="00DE284E">
              <w:rPr>
                <w:rFonts w:ascii="Calibri" w:hAnsi="Calibri"/>
                <w:color w:val="367DA2"/>
                <w:sz w:val="15"/>
                <w:szCs w:val="15"/>
                <w:lang w:eastAsia="nl-NL"/>
              </w:rPr>
              <w:t>Language</w:t>
            </w:r>
          </w:p>
        </w:tc>
        <w:tc>
          <w:tcPr>
            <w:tcW w:w="4935" w:type="dxa"/>
            <w:gridSpan w:val="5"/>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1638C601" w14:textId="77777777" w:rsidR="009F7A56" w:rsidRPr="00DE284E" w:rsidRDefault="009F7A56" w:rsidP="00F46905">
            <w:pPr>
              <w:spacing w:line="180" w:lineRule="atLeast"/>
              <w:jc w:val="right"/>
              <w:rPr>
                <w:rFonts w:ascii="Times" w:hAnsi="Times"/>
                <w:sz w:val="20"/>
                <w:szCs w:val="20"/>
                <w:lang w:eastAsia="nl-NL"/>
              </w:rPr>
            </w:pPr>
            <w:r w:rsidRPr="00DE284E">
              <w:rPr>
                <w:rFonts w:ascii="Calibri" w:hAnsi="Calibri"/>
                <w:color w:val="367DA2"/>
                <w:sz w:val="15"/>
                <w:szCs w:val="15"/>
                <w:lang w:eastAsia="nl-NL"/>
              </w:rPr>
              <w:t>15</w:t>
            </w:r>
          </w:p>
        </w:tc>
      </w:tr>
      <w:tr w:rsidR="009F7A56" w:rsidRPr="00DE284E" w14:paraId="1E026755" w14:textId="77777777" w:rsidTr="00F46905">
        <w:trPr>
          <w:trHeight w:val="180"/>
        </w:trPr>
        <w:tc>
          <w:tcPr>
            <w:tcW w:w="133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6C81E3C7" w14:textId="77777777" w:rsidR="009F7A56" w:rsidRPr="00DE284E" w:rsidRDefault="009F7A56" w:rsidP="00F46905">
            <w:pPr>
              <w:rPr>
                <w:rFonts w:ascii="Helvetica" w:hAnsi="Helvetica"/>
                <w:sz w:val="18"/>
                <w:szCs w:val="18"/>
                <w:lang w:eastAsia="nl-NL"/>
              </w:rPr>
            </w:pPr>
          </w:p>
        </w:tc>
        <w:tc>
          <w:tcPr>
            <w:tcW w:w="70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4E0C345D" w14:textId="77777777" w:rsidR="009F7A56" w:rsidRPr="00DE284E" w:rsidRDefault="009F7A56" w:rsidP="00F46905">
            <w:pPr>
              <w:spacing w:line="180" w:lineRule="atLeast"/>
              <w:rPr>
                <w:rFonts w:ascii="Times" w:hAnsi="Times"/>
                <w:sz w:val="20"/>
                <w:szCs w:val="20"/>
                <w:lang w:eastAsia="nl-NL"/>
              </w:rPr>
            </w:pPr>
            <w:r w:rsidRPr="00DE284E">
              <w:rPr>
                <w:rFonts w:ascii="Calibri" w:hAnsi="Calibri"/>
                <w:color w:val="367DA2"/>
                <w:sz w:val="15"/>
                <w:szCs w:val="15"/>
                <w:lang w:eastAsia="nl-NL"/>
              </w:rPr>
              <w:t>Routine</w:t>
            </w:r>
          </w:p>
        </w:tc>
        <w:tc>
          <w:tcPr>
            <w:tcW w:w="24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4541C35A" w14:textId="77777777" w:rsidR="009F7A56" w:rsidRPr="00DE284E" w:rsidRDefault="009F7A56" w:rsidP="00F46905">
            <w:pPr>
              <w:spacing w:line="180" w:lineRule="atLeast"/>
              <w:jc w:val="center"/>
              <w:rPr>
                <w:rFonts w:ascii="Times" w:hAnsi="Times"/>
                <w:sz w:val="20"/>
                <w:szCs w:val="20"/>
                <w:lang w:eastAsia="nl-NL"/>
              </w:rPr>
            </w:pPr>
            <w:r w:rsidRPr="00DE284E">
              <w:rPr>
                <w:rFonts w:ascii="Calibri" w:hAnsi="Calibri"/>
                <w:color w:val="367DA2"/>
                <w:sz w:val="15"/>
                <w:szCs w:val="15"/>
                <w:lang w:eastAsia="nl-NL"/>
              </w:rPr>
              <w:t>1</w:t>
            </w:r>
          </w:p>
        </w:tc>
        <w:tc>
          <w:tcPr>
            <w:tcW w:w="300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06F03F4C" w14:textId="77777777" w:rsidR="009F7A56" w:rsidRPr="00DE284E" w:rsidRDefault="009F7A56" w:rsidP="00F46905">
            <w:pPr>
              <w:spacing w:line="180" w:lineRule="atLeast"/>
              <w:rPr>
                <w:rFonts w:ascii="Times" w:hAnsi="Times"/>
                <w:sz w:val="20"/>
                <w:szCs w:val="20"/>
                <w:lang w:eastAsia="nl-NL"/>
              </w:rPr>
            </w:pPr>
            <w:r w:rsidRPr="00DE284E">
              <w:rPr>
                <w:rFonts w:ascii="Calibri" w:hAnsi="Calibri"/>
                <w:color w:val="367DA2"/>
                <w:sz w:val="15"/>
                <w:szCs w:val="15"/>
                <w:lang w:eastAsia="nl-NL"/>
              </w:rPr>
              <w:t>Sector report, leaving vessel, shifting vessel</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49B8F3CA" w14:textId="77777777" w:rsidR="009F7A56" w:rsidRPr="00DE284E" w:rsidRDefault="009F7A56" w:rsidP="00F46905">
            <w:pPr>
              <w:rPr>
                <w:rFonts w:ascii="Helvetica" w:hAnsi="Helvetica"/>
                <w:sz w:val="18"/>
                <w:szCs w:val="18"/>
                <w:lang w:eastAsia="nl-NL"/>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576D7A87" w14:textId="77777777" w:rsidR="009F7A56" w:rsidRPr="00DE284E" w:rsidRDefault="009F7A56" w:rsidP="00F46905">
            <w:pPr>
              <w:rPr>
                <w:rFonts w:ascii="Helvetica" w:hAnsi="Helvetica"/>
                <w:sz w:val="18"/>
                <w:szCs w:val="18"/>
                <w:lang w:eastAsia="nl-NL"/>
              </w:rPr>
            </w:pPr>
          </w:p>
        </w:tc>
      </w:tr>
      <w:tr w:rsidR="009F7A56" w:rsidRPr="00DE284E" w14:paraId="79D909F6" w14:textId="77777777" w:rsidTr="00F46905">
        <w:trPr>
          <w:trHeight w:val="195"/>
        </w:trPr>
        <w:tc>
          <w:tcPr>
            <w:tcW w:w="133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5D42FCFF" w14:textId="77777777" w:rsidR="009F7A56" w:rsidRPr="00DE284E" w:rsidRDefault="009F7A56" w:rsidP="00F46905">
            <w:pPr>
              <w:rPr>
                <w:rFonts w:ascii="Helvetica" w:hAnsi="Helvetica"/>
                <w:sz w:val="18"/>
                <w:szCs w:val="18"/>
                <w:lang w:eastAsia="nl-NL"/>
              </w:rPr>
            </w:pPr>
          </w:p>
        </w:tc>
        <w:tc>
          <w:tcPr>
            <w:tcW w:w="70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6DF0A9A9" w14:textId="77777777" w:rsidR="009F7A56" w:rsidRPr="00DE284E" w:rsidRDefault="009F7A56" w:rsidP="00F46905">
            <w:pPr>
              <w:rPr>
                <w:rFonts w:ascii="Times" w:hAnsi="Times"/>
                <w:sz w:val="20"/>
                <w:szCs w:val="20"/>
                <w:lang w:eastAsia="nl-NL"/>
              </w:rPr>
            </w:pPr>
            <w:r w:rsidRPr="00DE284E">
              <w:rPr>
                <w:rFonts w:ascii="Calibri" w:hAnsi="Calibri"/>
                <w:color w:val="367DA2"/>
                <w:sz w:val="15"/>
                <w:szCs w:val="15"/>
                <w:lang w:eastAsia="nl-NL"/>
              </w:rPr>
              <w:t>Complex</w:t>
            </w:r>
          </w:p>
        </w:tc>
        <w:tc>
          <w:tcPr>
            <w:tcW w:w="24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44A9AF3B" w14:textId="77777777" w:rsidR="009F7A56" w:rsidRPr="00DE284E" w:rsidRDefault="009F7A56" w:rsidP="00F46905">
            <w:pPr>
              <w:jc w:val="center"/>
              <w:rPr>
                <w:rFonts w:ascii="Times" w:hAnsi="Times"/>
                <w:sz w:val="20"/>
                <w:szCs w:val="20"/>
                <w:lang w:eastAsia="nl-NL"/>
              </w:rPr>
            </w:pPr>
            <w:r w:rsidRPr="00DE284E">
              <w:rPr>
                <w:rFonts w:ascii="Calibri" w:hAnsi="Calibri"/>
                <w:color w:val="367DA2"/>
                <w:sz w:val="15"/>
                <w:szCs w:val="15"/>
                <w:lang w:eastAsia="nl-NL"/>
              </w:rPr>
              <w:t>2</w:t>
            </w:r>
          </w:p>
        </w:tc>
        <w:tc>
          <w:tcPr>
            <w:tcW w:w="300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3CB44792" w14:textId="77777777" w:rsidR="009F7A56" w:rsidRPr="00DE284E" w:rsidRDefault="009F7A56" w:rsidP="00F46905">
            <w:pPr>
              <w:rPr>
                <w:rFonts w:ascii="Times" w:hAnsi="Times"/>
                <w:sz w:val="20"/>
                <w:szCs w:val="20"/>
                <w:lang w:eastAsia="nl-NL"/>
              </w:rPr>
            </w:pPr>
            <w:r w:rsidRPr="00DE284E">
              <w:rPr>
                <w:rFonts w:ascii="Calibri" w:hAnsi="Calibri"/>
                <w:color w:val="367DA2"/>
                <w:sz w:val="15"/>
                <w:szCs w:val="15"/>
                <w:lang w:eastAsia="nl-NL"/>
              </w:rPr>
              <w:t>Leaving vessel with foreign language, shifting berth</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6B2A7D69" w14:textId="77777777" w:rsidR="009F7A56" w:rsidRPr="00DE284E" w:rsidRDefault="009F7A56" w:rsidP="00F46905">
            <w:pPr>
              <w:rPr>
                <w:rFonts w:ascii="Helvetica" w:hAnsi="Helvetica"/>
                <w:sz w:val="18"/>
                <w:szCs w:val="18"/>
                <w:lang w:eastAsia="nl-NL"/>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581A0906" w14:textId="77777777" w:rsidR="009F7A56" w:rsidRPr="00DE284E" w:rsidRDefault="009F7A56" w:rsidP="00F46905">
            <w:pPr>
              <w:rPr>
                <w:rFonts w:ascii="Helvetica" w:hAnsi="Helvetica"/>
                <w:sz w:val="18"/>
                <w:szCs w:val="18"/>
                <w:lang w:eastAsia="nl-NL"/>
              </w:rPr>
            </w:pPr>
          </w:p>
        </w:tc>
      </w:tr>
      <w:tr w:rsidR="009F7A56" w:rsidRPr="00DE284E" w14:paraId="6FB3C109" w14:textId="77777777" w:rsidTr="00F46905">
        <w:trPr>
          <w:trHeight w:val="195"/>
        </w:trPr>
        <w:tc>
          <w:tcPr>
            <w:tcW w:w="133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166019F5" w14:textId="77777777" w:rsidR="009F7A56" w:rsidRPr="00DE284E" w:rsidRDefault="009F7A56" w:rsidP="00F46905">
            <w:pPr>
              <w:rPr>
                <w:rFonts w:ascii="Helvetica" w:hAnsi="Helvetica"/>
                <w:sz w:val="18"/>
                <w:szCs w:val="18"/>
                <w:lang w:eastAsia="nl-NL"/>
              </w:rPr>
            </w:pPr>
          </w:p>
        </w:tc>
        <w:tc>
          <w:tcPr>
            <w:tcW w:w="70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7FD07B94" w14:textId="77777777" w:rsidR="009F7A56" w:rsidRPr="00DE284E" w:rsidRDefault="009F7A56" w:rsidP="00F46905">
            <w:pPr>
              <w:rPr>
                <w:rFonts w:ascii="Times" w:hAnsi="Times"/>
                <w:sz w:val="20"/>
                <w:szCs w:val="20"/>
                <w:lang w:eastAsia="nl-NL"/>
              </w:rPr>
            </w:pPr>
            <w:r w:rsidRPr="00DE284E">
              <w:rPr>
                <w:rFonts w:ascii="Calibri" w:hAnsi="Calibri"/>
                <w:color w:val="367DA2"/>
                <w:sz w:val="15"/>
                <w:szCs w:val="15"/>
                <w:lang w:eastAsia="nl-NL"/>
              </w:rPr>
              <w:t>Disturbance</w:t>
            </w:r>
          </w:p>
        </w:tc>
        <w:tc>
          <w:tcPr>
            <w:tcW w:w="24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7C21EA14" w14:textId="77777777" w:rsidR="009F7A56" w:rsidRPr="00DE284E" w:rsidRDefault="009F7A56" w:rsidP="00F46905">
            <w:pPr>
              <w:jc w:val="center"/>
              <w:rPr>
                <w:rFonts w:ascii="Times" w:hAnsi="Times"/>
                <w:sz w:val="20"/>
                <w:szCs w:val="20"/>
                <w:lang w:eastAsia="nl-NL"/>
              </w:rPr>
            </w:pPr>
            <w:r w:rsidRPr="00DE284E">
              <w:rPr>
                <w:rFonts w:ascii="Calibri" w:hAnsi="Calibri"/>
                <w:color w:val="367DA2"/>
                <w:sz w:val="15"/>
                <w:szCs w:val="15"/>
                <w:lang w:eastAsia="nl-NL"/>
              </w:rPr>
              <w:t>2</w:t>
            </w:r>
          </w:p>
        </w:tc>
        <w:tc>
          <w:tcPr>
            <w:tcW w:w="300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3C1DF149" w14:textId="77777777" w:rsidR="009F7A56" w:rsidRPr="00DE284E" w:rsidRDefault="009F7A56" w:rsidP="00805A7D">
            <w:pPr>
              <w:rPr>
                <w:rFonts w:ascii="Times" w:hAnsi="Times"/>
                <w:sz w:val="20"/>
                <w:szCs w:val="20"/>
                <w:lang w:eastAsia="nl-NL"/>
              </w:rPr>
            </w:pPr>
            <w:r w:rsidRPr="00DE284E">
              <w:rPr>
                <w:rFonts w:ascii="Calibri" w:hAnsi="Calibri"/>
                <w:color w:val="367DA2"/>
                <w:sz w:val="15"/>
                <w:szCs w:val="15"/>
                <w:lang w:eastAsia="nl-NL"/>
              </w:rPr>
              <w:t>Un</w:t>
            </w:r>
            <w:r w:rsidR="00805A7D">
              <w:rPr>
                <w:rFonts w:ascii="Calibri" w:hAnsi="Calibri"/>
                <w:color w:val="367DA2"/>
                <w:sz w:val="15"/>
                <w:szCs w:val="15"/>
                <w:lang w:eastAsia="nl-NL"/>
              </w:rPr>
              <w:t>identified</w:t>
            </w:r>
            <w:r w:rsidRPr="00DE284E">
              <w:rPr>
                <w:rFonts w:ascii="Calibri" w:hAnsi="Calibri"/>
                <w:color w:val="367DA2"/>
                <w:sz w:val="15"/>
                <w:szCs w:val="15"/>
                <w:lang w:eastAsia="nl-NL"/>
              </w:rPr>
              <w:t xml:space="preserve"> vessel</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63BE4646" w14:textId="77777777" w:rsidR="009F7A56" w:rsidRPr="00DE284E" w:rsidRDefault="009F7A56" w:rsidP="00F46905">
            <w:pPr>
              <w:rPr>
                <w:rFonts w:ascii="Helvetica" w:hAnsi="Helvetica"/>
                <w:sz w:val="18"/>
                <w:szCs w:val="18"/>
                <w:lang w:eastAsia="nl-NL"/>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159AD395" w14:textId="77777777" w:rsidR="009F7A56" w:rsidRPr="00DE284E" w:rsidRDefault="009F7A56" w:rsidP="00F46905">
            <w:pPr>
              <w:rPr>
                <w:rFonts w:ascii="Helvetica" w:hAnsi="Helvetica"/>
                <w:sz w:val="18"/>
                <w:szCs w:val="18"/>
                <w:lang w:eastAsia="nl-NL"/>
              </w:rPr>
            </w:pPr>
          </w:p>
        </w:tc>
      </w:tr>
      <w:tr w:rsidR="009F7A56" w:rsidRPr="00DE284E" w14:paraId="3E2ECE82" w14:textId="77777777" w:rsidTr="00F46905">
        <w:trPr>
          <w:trHeight w:val="390"/>
        </w:trPr>
        <w:tc>
          <w:tcPr>
            <w:tcW w:w="133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5E01622A" w14:textId="77777777" w:rsidR="009F7A56" w:rsidRPr="00DE284E" w:rsidRDefault="009F7A56" w:rsidP="00F46905">
            <w:pPr>
              <w:rPr>
                <w:rFonts w:ascii="Times" w:hAnsi="Times"/>
                <w:sz w:val="20"/>
                <w:szCs w:val="20"/>
                <w:lang w:eastAsia="nl-NL"/>
              </w:rPr>
            </w:pPr>
            <w:r w:rsidRPr="00DE284E">
              <w:rPr>
                <w:rFonts w:ascii="Calibri" w:hAnsi="Calibri"/>
                <w:color w:val="367DA2"/>
                <w:sz w:val="15"/>
                <w:szCs w:val="15"/>
                <w:lang w:eastAsia="nl-NL"/>
              </w:rPr>
              <w:t>Creates Traffic Image</w:t>
            </w:r>
          </w:p>
        </w:tc>
        <w:tc>
          <w:tcPr>
            <w:tcW w:w="4935" w:type="dxa"/>
            <w:gridSpan w:val="5"/>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761FD4AC" w14:textId="77777777" w:rsidR="009F7A56" w:rsidRPr="00DE284E" w:rsidRDefault="009F7A56" w:rsidP="00F46905">
            <w:pPr>
              <w:jc w:val="right"/>
              <w:rPr>
                <w:rFonts w:ascii="Times" w:hAnsi="Times"/>
                <w:sz w:val="20"/>
                <w:szCs w:val="20"/>
                <w:lang w:eastAsia="nl-NL"/>
              </w:rPr>
            </w:pPr>
            <w:r w:rsidRPr="00DE284E">
              <w:rPr>
                <w:rFonts w:ascii="Calibri" w:hAnsi="Calibri"/>
                <w:color w:val="367DA2"/>
                <w:sz w:val="15"/>
                <w:szCs w:val="15"/>
                <w:lang w:eastAsia="nl-NL"/>
              </w:rPr>
              <w:t>5</w:t>
            </w:r>
          </w:p>
        </w:tc>
      </w:tr>
      <w:tr w:rsidR="009F7A56" w:rsidRPr="00DE284E" w14:paraId="569C113B" w14:textId="77777777" w:rsidTr="00F46905">
        <w:trPr>
          <w:trHeight w:val="195"/>
        </w:trPr>
        <w:tc>
          <w:tcPr>
            <w:tcW w:w="133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24B52D2A" w14:textId="77777777" w:rsidR="009F7A56" w:rsidRPr="00DE284E" w:rsidRDefault="009F7A56" w:rsidP="00F46905">
            <w:pPr>
              <w:rPr>
                <w:rFonts w:ascii="Helvetica" w:hAnsi="Helvetica"/>
                <w:sz w:val="18"/>
                <w:szCs w:val="18"/>
                <w:lang w:eastAsia="nl-NL"/>
              </w:rPr>
            </w:pPr>
          </w:p>
        </w:tc>
        <w:tc>
          <w:tcPr>
            <w:tcW w:w="70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5592793A" w14:textId="77777777" w:rsidR="009F7A56" w:rsidRPr="00DE284E" w:rsidRDefault="009F7A56" w:rsidP="00F46905">
            <w:pPr>
              <w:rPr>
                <w:rFonts w:ascii="Times" w:hAnsi="Times"/>
                <w:sz w:val="20"/>
                <w:szCs w:val="20"/>
                <w:lang w:eastAsia="nl-NL"/>
              </w:rPr>
            </w:pPr>
            <w:r w:rsidRPr="00DE284E">
              <w:rPr>
                <w:rFonts w:ascii="Calibri" w:hAnsi="Calibri"/>
                <w:color w:val="367DA2"/>
                <w:sz w:val="15"/>
                <w:szCs w:val="15"/>
                <w:lang w:eastAsia="nl-NL"/>
              </w:rPr>
              <w:t>Routine</w:t>
            </w:r>
          </w:p>
        </w:tc>
        <w:tc>
          <w:tcPr>
            <w:tcW w:w="24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6F417F28" w14:textId="77777777" w:rsidR="009F7A56" w:rsidRPr="00DE284E" w:rsidRDefault="009F7A56" w:rsidP="00F46905">
            <w:pPr>
              <w:jc w:val="center"/>
              <w:rPr>
                <w:rFonts w:ascii="Times" w:hAnsi="Times"/>
                <w:sz w:val="20"/>
                <w:szCs w:val="20"/>
                <w:lang w:eastAsia="nl-NL"/>
              </w:rPr>
            </w:pPr>
            <w:r w:rsidRPr="00DE284E">
              <w:rPr>
                <w:rFonts w:ascii="Calibri" w:hAnsi="Calibri"/>
                <w:color w:val="367DA2"/>
                <w:sz w:val="15"/>
                <w:szCs w:val="15"/>
                <w:lang w:eastAsia="nl-NL"/>
              </w:rPr>
              <w:t>1</w:t>
            </w:r>
          </w:p>
        </w:tc>
        <w:tc>
          <w:tcPr>
            <w:tcW w:w="300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3EB8209C" w14:textId="77777777" w:rsidR="009F7A56" w:rsidRPr="00DE284E" w:rsidRDefault="00805A7D" w:rsidP="00805A7D">
            <w:pPr>
              <w:rPr>
                <w:rFonts w:ascii="Times" w:hAnsi="Times"/>
                <w:sz w:val="20"/>
                <w:szCs w:val="20"/>
                <w:lang w:eastAsia="nl-NL"/>
              </w:rPr>
            </w:pPr>
            <w:r>
              <w:rPr>
                <w:rFonts w:ascii="Calibri" w:hAnsi="Calibri"/>
                <w:color w:val="367DA2"/>
                <w:sz w:val="15"/>
                <w:szCs w:val="15"/>
                <w:lang w:eastAsia="nl-NL"/>
              </w:rPr>
              <w:t>Handover, priority reporting,</w:t>
            </w:r>
            <w:r w:rsidR="009F7A56" w:rsidRPr="00DE284E">
              <w:rPr>
                <w:rFonts w:ascii="Calibri" w:hAnsi="Calibri"/>
                <w:color w:val="367DA2"/>
                <w:sz w:val="15"/>
                <w:szCs w:val="15"/>
                <w:lang w:eastAsia="nl-NL"/>
              </w:rPr>
              <w:t xml:space="preserve"> </w:t>
            </w:r>
            <w:r>
              <w:rPr>
                <w:rFonts w:ascii="Calibri" w:hAnsi="Calibri"/>
                <w:color w:val="367DA2"/>
                <w:sz w:val="15"/>
                <w:szCs w:val="15"/>
                <w:lang w:eastAsia="nl-NL"/>
              </w:rPr>
              <w:t>p</w:t>
            </w:r>
            <w:r w:rsidR="009F7A56" w:rsidRPr="00DE284E">
              <w:rPr>
                <w:rFonts w:ascii="Calibri" w:hAnsi="Calibri"/>
                <w:color w:val="367DA2"/>
                <w:sz w:val="15"/>
                <w:szCs w:val="15"/>
                <w:lang w:eastAsia="nl-NL"/>
              </w:rPr>
              <w:t>rioritising messages</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38C7DCE9" w14:textId="77777777" w:rsidR="009F7A56" w:rsidRPr="00DE284E" w:rsidRDefault="009F7A56" w:rsidP="00F46905">
            <w:pPr>
              <w:rPr>
                <w:rFonts w:ascii="Helvetica" w:hAnsi="Helvetica"/>
                <w:sz w:val="18"/>
                <w:szCs w:val="18"/>
                <w:lang w:eastAsia="nl-NL"/>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6672A11F" w14:textId="77777777" w:rsidR="009F7A56" w:rsidRPr="00DE284E" w:rsidRDefault="009F7A56" w:rsidP="00F46905">
            <w:pPr>
              <w:rPr>
                <w:rFonts w:ascii="Helvetica" w:hAnsi="Helvetica"/>
                <w:sz w:val="18"/>
                <w:szCs w:val="18"/>
                <w:lang w:eastAsia="nl-NL"/>
              </w:rPr>
            </w:pPr>
          </w:p>
        </w:tc>
      </w:tr>
      <w:tr w:rsidR="009F7A56" w:rsidRPr="00DE284E" w14:paraId="7DCC5DDA" w14:textId="77777777" w:rsidTr="00F46905">
        <w:trPr>
          <w:trHeight w:val="195"/>
        </w:trPr>
        <w:tc>
          <w:tcPr>
            <w:tcW w:w="133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3C4DDEA6" w14:textId="77777777" w:rsidR="009F7A56" w:rsidRPr="00DE284E" w:rsidRDefault="009F7A56" w:rsidP="00F46905">
            <w:pPr>
              <w:rPr>
                <w:rFonts w:ascii="Helvetica" w:hAnsi="Helvetica"/>
                <w:sz w:val="18"/>
                <w:szCs w:val="18"/>
                <w:lang w:eastAsia="nl-NL"/>
              </w:rPr>
            </w:pPr>
          </w:p>
        </w:tc>
        <w:tc>
          <w:tcPr>
            <w:tcW w:w="70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12635475" w14:textId="77777777" w:rsidR="009F7A56" w:rsidRPr="00DE284E" w:rsidRDefault="009F7A56" w:rsidP="00F46905">
            <w:pPr>
              <w:rPr>
                <w:rFonts w:ascii="Times" w:hAnsi="Times"/>
                <w:sz w:val="20"/>
                <w:szCs w:val="20"/>
                <w:lang w:eastAsia="nl-NL"/>
              </w:rPr>
            </w:pPr>
            <w:r w:rsidRPr="00DE284E">
              <w:rPr>
                <w:rFonts w:ascii="Calibri" w:hAnsi="Calibri"/>
                <w:color w:val="367DA2"/>
                <w:sz w:val="15"/>
                <w:szCs w:val="15"/>
                <w:lang w:eastAsia="nl-NL"/>
              </w:rPr>
              <w:t>Complex</w:t>
            </w:r>
          </w:p>
        </w:tc>
        <w:tc>
          <w:tcPr>
            <w:tcW w:w="24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07ABD14B" w14:textId="77777777" w:rsidR="009F7A56" w:rsidRPr="00DE284E" w:rsidRDefault="009F7A56" w:rsidP="00F46905">
            <w:pPr>
              <w:jc w:val="center"/>
              <w:rPr>
                <w:rFonts w:ascii="Times" w:hAnsi="Times"/>
                <w:sz w:val="20"/>
                <w:szCs w:val="20"/>
                <w:lang w:eastAsia="nl-NL"/>
              </w:rPr>
            </w:pPr>
            <w:r w:rsidRPr="00DE284E">
              <w:rPr>
                <w:rFonts w:ascii="Calibri" w:hAnsi="Calibri"/>
                <w:color w:val="367DA2"/>
                <w:sz w:val="15"/>
                <w:szCs w:val="15"/>
                <w:lang w:eastAsia="nl-NL"/>
              </w:rPr>
              <w:t>2</w:t>
            </w:r>
          </w:p>
        </w:tc>
        <w:tc>
          <w:tcPr>
            <w:tcW w:w="300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6588D3FB" w14:textId="77777777" w:rsidR="009F7A56" w:rsidRPr="00DE284E" w:rsidRDefault="009F7A56" w:rsidP="00F46905">
            <w:pPr>
              <w:rPr>
                <w:rFonts w:ascii="Times" w:hAnsi="Times"/>
                <w:sz w:val="20"/>
                <w:szCs w:val="20"/>
                <w:lang w:eastAsia="nl-NL"/>
              </w:rPr>
            </w:pPr>
            <w:r w:rsidRPr="00DE284E">
              <w:rPr>
                <w:rFonts w:ascii="Calibri" w:hAnsi="Calibri"/>
                <w:color w:val="367DA2"/>
                <w:sz w:val="15"/>
                <w:szCs w:val="15"/>
                <w:lang w:eastAsia="nl-NL"/>
              </w:rPr>
              <w:t>Incomplete handover Sea sector</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4D3924B1" w14:textId="77777777" w:rsidR="009F7A56" w:rsidRPr="00DE284E" w:rsidRDefault="009F7A56" w:rsidP="00F46905">
            <w:pPr>
              <w:rPr>
                <w:rFonts w:ascii="Helvetica" w:hAnsi="Helvetica"/>
                <w:sz w:val="18"/>
                <w:szCs w:val="18"/>
                <w:lang w:eastAsia="nl-NL"/>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24417258" w14:textId="77777777" w:rsidR="009F7A56" w:rsidRPr="00DE284E" w:rsidRDefault="009F7A56" w:rsidP="00F46905">
            <w:pPr>
              <w:rPr>
                <w:rFonts w:ascii="Helvetica" w:hAnsi="Helvetica"/>
                <w:sz w:val="18"/>
                <w:szCs w:val="18"/>
                <w:lang w:eastAsia="nl-NL"/>
              </w:rPr>
            </w:pPr>
          </w:p>
        </w:tc>
      </w:tr>
      <w:tr w:rsidR="009F7A56" w:rsidRPr="00DE284E" w14:paraId="3167E6D3" w14:textId="77777777" w:rsidTr="00F46905">
        <w:trPr>
          <w:trHeight w:val="195"/>
        </w:trPr>
        <w:tc>
          <w:tcPr>
            <w:tcW w:w="133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243963C4" w14:textId="77777777" w:rsidR="009F7A56" w:rsidRPr="00DE284E" w:rsidRDefault="009F7A56" w:rsidP="00F46905">
            <w:pPr>
              <w:rPr>
                <w:rFonts w:ascii="Helvetica" w:hAnsi="Helvetica"/>
                <w:sz w:val="18"/>
                <w:szCs w:val="18"/>
                <w:lang w:eastAsia="nl-NL"/>
              </w:rPr>
            </w:pPr>
          </w:p>
        </w:tc>
        <w:tc>
          <w:tcPr>
            <w:tcW w:w="70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48B51B83" w14:textId="77777777" w:rsidR="009F7A56" w:rsidRPr="00DE284E" w:rsidRDefault="009F7A56" w:rsidP="00F46905">
            <w:pPr>
              <w:rPr>
                <w:rFonts w:ascii="Times" w:hAnsi="Times"/>
                <w:sz w:val="20"/>
                <w:szCs w:val="20"/>
                <w:lang w:eastAsia="nl-NL"/>
              </w:rPr>
            </w:pPr>
            <w:r w:rsidRPr="00DE284E">
              <w:rPr>
                <w:rFonts w:ascii="Calibri" w:hAnsi="Calibri"/>
                <w:color w:val="367DA2"/>
                <w:sz w:val="15"/>
                <w:szCs w:val="15"/>
                <w:lang w:eastAsia="nl-NL"/>
              </w:rPr>
              <w:t>Disturbance</w:t>
            </w:r>
          </w:p>
        </w:tc>
        <w:tc>
          <w:tcPr>
            <w:tcW w:w="24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66ED4B1A" w14:textId="77777777" w:rsidR="009F7A56" w:rsidRPr="00DE284E" w:rsidRDefault="009F7A56" w:rsidP="00F46905">
            <w:pPr>
              <w:jc w:val="center"/>
              <w:rPr>
                <w:rFonts w:ascii="Times" w:hAnsi="Times"/>
                <w:sz w:val="20"/>
                <w:szCs w:val="20"/>
                <w:lang w:eastAsia="nl-NL"/>
              </w:rPr>
            </w:pPr>
            <w:r w:rsidRPr="00DE284E">
              <w:rPr>
                <w:rFonts w:ascii="Calibri" w:hAnsi="Calibri"/>
                <w:color w:val="367DA2"/>
                <w:sz w:val="15"/>
                <w:szCs w:val="15"/>
                <w:lang w:eastAsia="nl-NL"/>
              </w:rPr>
              <w:t>3</w:t>
            </w:r>
          </w:p>
        </w:tc>
        <w:tc>
          <w:tcPr>
            <w:tcW w:w="300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38670E78" w14:textId="77777777" w:rsidR="009F7A56" w:rsidRPr="00DE284E" w:rsidRDefault="009F7A56" w:rsidP="00F46905">
            <w:pPr>
              <w:rPr>
                <w:rFonts w:ascii="Times" w:hAnsi="Times"/>
                <w:sz w:val="20"/>
                <w:szCs w:val="20"/>
                <w:lang w:eastAsia="nl-NL"/>
              </w:rPr>
            </w:pPr>
            <w:r w:rsidRPr="00DE284E">
              <w:rPr>
                <w:rFonts w:ascii="Calibri" w:hAnsi="Calibri"/>
                <w:color w:val="367DA2"/>
                <w:sz w:val="15"/>
                <w:szCs w:val="15"/>
                <w:lang w:eastAsia="nl-NL"/>
              </w:rPr>
              <w:t>non-compliance of vessel</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64A2EC41" w14:textId="77777777" w:rsidR="009F7A56" w:rsidRPr="00DE284E" w:rsidRDefault="009F7A56" w:rsidP="00F46905">
            <w:pPr>
              <w:rPr>
                <w:rFonts w:ascii="Helvetica" w:hAnsi="Helvetica"/>
                <w:sz w:val="18"/>
                <w:szCs w:val="18"/>
                <w:lang w:eastAsia="nl-NL"/>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594E7192" w14:textId="77777777" w:rsidR="009F7A56" w:rsidRPr="00DE284E" w:rsidRDefault="009F7A56" w:rsidP="00F46905">
            <w:pPr>
              <w:rPr>
                <w:rFonts w:ascii="Helvetica" w:hAnsi="Helvetica"/>
                <w:sz w:val="18"/>
                <w:szCs w:val="18"/>
                <w:lang w:eastAsia="nl-NL"/>
              </w:rPr>
            </w:pPr>
          </w:p>
        </w:tc>
      </w:tr>
      <w:tr w:rsidR="009F7A56" w:rsidRPr="00DE284E" w14:paraId="7DEC4EE2" w14:textId="77777777" w:rsidTr="00F46905">
        <w:trPr>
          <w:trHeight w:val="195"/>
        </w:trPr>
        <w:tc>
          <w:tcPr>
            <w:tcW w:w="133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7A0EFEFF" w14:textId="77777777" w:rsidR="009F7A56" w:rsidRPr="00DE284E" w:rsidRDefault="009F7A56" w:rsidP="00F46905">
            <w:pPr>
              <w:rPr>
                <w:rFonts w:ascii="Times" w:hAnsi="Times"/>
                <w:sz w:val="20"/>
                <w:szCs w:val="20"/>
                <w:lang w:eastAsia="nl-NL"/>
              </w:rPr>
            </w:pPr>
            <w:r w:rsidRPr="00DE284E">
              <w:rPr>
                <w:rFonts w:ascii="Calibri" w:hAnsi="Calibri"/>
                <w:color w:val="367DA2"/>
                <w:sz w:val="15"/>
                <w:szCs w:val="15"/>
                <w:lang w:eastAsia="nl-NL"/>
              </w:rPr>
              <w:t>Equipment</w:t>
            </w:r>
          </w:p>
        </w:tc>
        <w:tc>
          <w:tcPr>
            <w:tcW w:w="4935" w:type="dxa"/>
            <w:gridSpan w:val="5"/>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2C596E61" w14:textId="77777777" w:rsidR="009F7A56" w:rsidRPr="00DE284E" w:rsidRDefault="009F7A56" w:rsidP="00F46905">
            <w:pPr>
              <w:jc w:val="right"/>
              <w:rPr>
                <w:rFonts w:ascii="Times" w:hAnsi="Times"/>
                <w:sz w:val="20"/>
                <w:szCs w:val="20"/>
                <w:lang w:eastAsia="nl-NL"/>
              </w:rPr>
            </w:pPr>
            <w:r w:rsidRPr="00DE284E">
              <w:rPr>
                <w:rFonts w:ascii="Calibri" w:hAnsi="Calibri"/>
                <w:color w:val="367DA2"/>
                <w:sz w:val="15"/>
                <w:szCs w:val="15"/>
                <w:lang w:eastAsia="nl-NL"/>
              </w:rPr>
              <w:t>35</w:t>
            </w:r>
          </w:p>
        </w:tc>
      </w:tr>
      <w:tr w:rsidR="009F7A56" w:rsidRPr="00DE284E" w14:paraId="631B6FB1" w14:textId="77777777" w:rsidTr="00F46905">
        <w:trPr>
          <w:trHeight w:val="765"/>
        </w:trPr>
        <w:tc>
          <w:tcPr>
            <w:tcW w:w="133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6D9B3786" w14:textId="77777777" w:rsidR="009F7A56" w:rsidRPr="00DE284E" w:rsidRDefault="009F7A56" w:rsidP="00F46905">
            <w:pPr>
              <w:rPr>
                <w:rFonts w:ascii="Helvetica" w:hAnsi="Helvetica"/>
                <w:sz w:val="18"/>
                <w:szCs w:val="18"/>
                <w:lang w:eastAsia="nl-NL"/>
              </w:rPr>
            </w:pPr>
          </w:p>
        </w:tc>
        <w:tc>
          <w:tcPr>
            <w:tcW w:w="70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76AE0098" w14:textId="77777777" w:rsidR="009F7A56" w:rsidRPr="00DE284E" w:rsidRDefault="009F7A56" w:rsidP="00F46905">
            <w:pPr>
              <w:rPr>
                <w:rFonts w:ascii="Times" w:hAnsi="Times"/>
                <w:sz w:val="20"/>
                <w:szCs w:val="20"/>
                <w:lang w:eastAsia="nl-NL"/>
              </w:rPr>
            </w:pPr>
            <w:r w:rsidRPr="00DE284E">
              <w:rPr>
                <w:rFonts w:ascii="Calibri" w:hAnsi="Calibri"/>
                <w:color w:val="367DA2"/>
                <w:sz w:val="15"/>
                <w:szCs w:val="15"/>
                <w:lang w:eastAsia="nl-NL"/>
              </w:rPr>
              <w:t>Routine</w:t>
            </w:r>
          </w:p>
        </w:tc>
        <w:tc>
          <w:tcPr>
            <w:tcW w:w="24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0C59BD3C" w14:textId="77777777" w:rsidR="009F7A56" w:rsidRPr="00DE284E" w:rsidRDefault="009F7A56" w:rsidP="00F46905">
            <w:pPr>
              <w:jc w:val="center"/>
              <w:rPr>
                <w:rFonts w:ascii="Times" w:hAnsi="Times"/>
                <w:sz w:val="20"/>
                <w:szCs w:val="20"/>
                <w:lang w:eastAsia="nl-NL"/>
              </w:rPr>
            </w:pPr>
            <w:r w:rsidRPr="00DE284E">
              <w:rPr>
                <w:rFonts w:ascii="Calibri" w:hAnsi="Calibri"/>
                <w:color w:val="367DA2"/>
                <w:sz w:val="15"/>
                <w:szCs w:val="15"/>
                <w:lang w:eastAsia="nl-NL"/>
              </w:rPr>
              <w:t>1</w:t>
            </w:r>
          </w:p>
        </w:tc>
        <w:tc>
          <w:tcPr>
            <w:tcW w:w="300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69BD5D91" w14:textId="77777777" w:rsidR="009F7A56" w:rsidRPr="00DE284E" w:rsidRDefault="009F7A56" w:rsidP="00F46905">
            <w:pPr>
              <w:rPr>
                <w:rFonts w:ascii="Times" w:hAnsi="Times"/>
                <w:sz w:val="20"/>
                <w:szCs w:val="20"/>
                <w:lang w:eastAsia="nl-NL"/>
              </w:rPr>
            </w:pPr>
            <w:r w:rsidRPr="00DE284E">
              <w:rPr>
                <w:rFonts w:ascii="Calibri" w:hAnsi="Calibri"/>
                <w:color w:val="367DA2"/>
                <w:sz w:val="15"/>
                <w:szCs w:val="15"/>
                <w:lang w:eastAsia="nl-NL"/>
              </w:rPr>
              <w:t>IVS-ident </w:t>
            </w:r>
          </w:p>
          <w:p w14:paraId="20BB7B6A" w14:textId="77777777" w:rsidR="009F7A56" w:rsidRPr="00DE284E" w:rsidRDefault="009F7A56" w:rsidP="00F46905">
            <w:pPr>
              <w:rPr>
                <w:rFonts w:ascii="Times" w:hAnsi="Times"/>
                <w:sz w:val="20"/>
                <w:szCs w:val="20"/>
                <w:lang w:eastAsia="nl-NL"/>
              </w:rPr>
            </w:pPr>
            <w:r w:rsidRPr="00DE284E">
              <w:rPr>
                <w:rFonts w:ascii="Calibri" w:hAnsi="Calibri"/>
                <w:color w:val="367DA2"/>
                <w:sz w:val="15"/>
                <w:szCs w:val="15"/>
                <w:lang w:eastAsia="nl-NL"/>
              </w:rPr>
              <w:t>Notice to mariners/nautical exceptions</w:t>
            </w:r>
          </w:p>
          <w:p w14:paraId="537A4F06" w14:textId="77777777" w:rsidR="009F7A56" w:rsidRPr="00DE284E" w:rsidRDefault="009F7A56" w:rsidP="00805A7D">
            <w:pPr>
              <w:rPr>
                <w:rFonts w:ascii="Times" w:hAnsi="Times"/>
                <w:sz w:val="20"/>
                <w:szCs w:val="20"/>
                <w:lang w:eastAsia="nl-NL"/>
              </w:rPr>
            </w:pPr>
            <w:r w:rsidRPr="00DE284E">
              <w:rPr>
                <w:rFonts w:ascii="Calibri" w:hAnsi="Calibri"/>
                <w:color w:val="367DA2"/>
                <w:sz w:val="15"/>
                <w:szCs w:val="15"/>
                <w:lang w:eastAsia="nl-NL"/>
              </w:rPr>
              <w:t>Feedback appointment</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163677E4" w14:textId="77777777" w:rsidR="009F7A56" w:rsidRPr="00DE284E" w:rsidRDefault="009F7A56" w:rsidP="00F46905">
            <w:pPr>
              <w:rPr>
                <w:rFonts w:ascii="Helvetica" w:hAnsi="Helvetica"/>
                <w:sz w:val="18"/>
                <w:szCs w:val="18"/>
                <w:lang w:eastAsia="nl-NL"/>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42A23015" w14:textId="77777777" w:rsidR="009F7A56" w:rsidRPr="00DE284E" w:rsidRDefault="009F7A56" w:rsidP="00F46905">
            <w:pPr>
              <w:rPr>
                <w:rFonts w:ascii="Helvetica" w:hAnsi="Helvetica"/>
                <w:sz w:val="18"/>
                <w:szCs w:val="18"/>
                <w:lang w:eastAsia="nl-NL"/>
              </w:rPr>
            </w:pPr>
          </w:p>
        </w:tc>
      </w:tr>
      <w:tr w:rsidR="009F7A56" w:rsidRPr="00DE284E" w14:paraId="47C56105" w14:textId="77777777" w:rsidTr="00F46905">
        <w:trPr>
          <w:trHeight w:val="195"/>
        </w:trPr>
        <w:tc>
          <w:tcPr>
            <w:tcW w:w="133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2E98BFE1" w14:textId="77777777" w:rsidR="009F7A56" w:rsidRPr="00DE284E" w:rsidRDefault="009F7A56" w:rsidP="00F46905">
            <w:pPr>
              <w:rPr>
                <w:rFonts w:ascii="Helvetica" w:hAnsi="Helvetica"/>
                <w:sz w:val="18"/>
                <w:szCs w:val="18"/>
                <w:lang w:eastAsia="nl-NL"/>
              </w:rPr>
            </w:pPr>
          </w:p>
        </w:tc>
        <w:tc>
          <w:tcPr>
            <w:tcW w:w="70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3505E7C4" w14:textId="77777777" w:rsidR="009F7A56" w:rsidRPr="00DE284E" w:rsidRDefault="009F7A56" w:rsidP="00F46905">
            <w:pPr>
              <w:rPr>
                <w:rFonts w:ascii="Times" w:hAnsi="Times"/>
                <w:sz w:val="20"/>
                <w:szCs w:val="20"/>
                <w:lang w:eastAsia="nl-NL"/>
              </w:rPr>
            </w:pPr>
            <w:r w:rsidRPr="00DE284E">
              <w:rPr>
                <w:rFonts w:ascii="Calibri" w:hAnsi="Calibri"/>
                <w:color w:val="367DA2"/>
                <w:sz w:val="15"/>
                <w:szCs w:val="15"/>
                <w:lang w:eastAsia="nl-NL"/>
              </w:rPr>
              <w:t>Complex</w:t>
            </w:r>
          </w:p>
        </w:tc>
        <w:tc>
          <w:tcPr>
            <w:tcW w:w="24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3E99198D" w14:textId="77777777" w:rsidR="009F7A56" w:rsidRPr="00DE284E" w:rsidRDefault="009F7A56" w:rsidP="00F46905">
            <w:pPr>
              <w:jc w:val="center"/>
              <w:rPr>
                <w:rFonts w:ascii="Times" w:hAnsi="Times"/>
                <w:sz w:val="20"/>
                <w:szCs w:val="20"/>
                <w:lang w:eastAsia="nl-NL"/>
              </w:rPr>
            </w:pPr>
            <w:r w:rsidRPr="00DE284E">
              <w:rPr>
                <w:rFonts w:ascii="Calibri" w:hAnsi="Calibri"/>
                <w:color w:val="367DA2"/>
                <w:sz w:val="15"/>
                <w:szCs w:val="15"/>
                <w:lang w:eastAsia="nl-NL"/>
              </w:rPr>
              <w:t>2</w:t>
            </w:r>
          </w:p>
        </w:tc>
        <w:tc>
          <w:tcPr>
            <w:tcW w:w="300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12761DC7" w14:textId="77777777" w:rsidR="009F7A56" w:rsidRPr="00DE284E" w:rsidRDefault="009F7A56" w:rsidP="00F46905">
            <w:pPr>
              <w:rPr>
                <w:rFonts w:ascii="Times" w:hAnsi="Times"/>
                <w:sz w:val="20"/>
                <w:szCs w:val="20"/>
                <w:lang w:eastAsia="nl-NL"/>
              </w:rPr>
            </w:pPr>
            <w:r w:rsidRPr="00DE284E">
              <w:rPr>
                <w:rFonts w:ascii="Calibri" w:hAnsi="Calibri"/>
                <w:color w:val="367DA2"/>
                <w:sz w:val="15"/>
                <w:szCs w:val="15"/>
                <w:lang w:eastAsia="nl-NL"/>
              </w:rPr>
              <w:t>delayed message</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58610FD1" w14:textId="77777777" w:rsidR="009F7A56" w:rsidRPr="00DE284E" w:rsidRDefault="009F7A56" w:rsidP="00F46905">
            <w:pPr>
              <w:rPr>
                <w:rFonts w:ascii="Helvetica" w:hAnsi="Helvetica"/>
                <w:sz w:val="18"/>
                <w:szCs w:val="18"/>
                <w:lang w:eastAsia="nl-NL"/>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1EA8AB6E" w14:textId="77777777" w:rsidR="009F7A56" w:rsidRPr="00DE284E" w:rsidRDefault="009F7A56" w:rsidP="00F46905">
            <w:pPr>
              <w:rPr>
                <w:rFonts w:ascii="Helvetica" w:hAnsi="Helvetica"/>
                <w:sz w:val="18"/>
                <w:szCs w:val="18"/>
                <w:lang w:eastAsia="nl-NL"/>
              </w:rPr>
            </w:pPr>
          </w:p>
        </w:tc>
      </w:tr>
      <w:tr w:rsidR="009F7A56" w:rsidRPr="00DE284E" w14:paraId="062488E5" w14:textId="77777777" w:rsidTr="00F46905">
        <w:trPr>
          <w:trHeight w:val="195"/>
        </w:trPr>
        <w:tc>
          <w:tcPr>
            <w:tcW w:w="133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7A27D049" w14:textId="77777777" w:rsidR="009F7A56" w:rsidRPr="00DE284E" w:rsidRDefault="009F7A56" w:rsidP="00F46905">
            <w:pPr>
              <w:rPr>
                <w:rFonts w:ascii="Helvetica" w:hAnsi="Helvetica"/>
                <w:sz w:val="18"/>
                <w:szCs w:val="18"/>
                <w:lang w:eastAsia="nl-NL"/>
              </w:rPr>
            </w:pPr>
          </w:p>
        </w:tc>
        <w:tc>
          <w:tcPr>
            <w:tcW w:w="70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646E67B2" w14:textId="77777777" w:rsidR="009F7A56" w:rsidRPr="00DE284E" w:rsidRDefault="009F7A56" w:rsidP="00F46905">
            <w:pPr>
              <w:rPr>
                <w:rFonts w:ascii="Times" w:hAnsi="Times"/>
                <w:sz w:val="20"/>
                <w:szCs w:val="20"/>
                <w:lang w:eastAsia="nl-NL"/>
              </w:rPr>
            </w:pPr>
            <w:r w:rsidRPr="00DE284E">
              <w:rPr>
                <w:rFonts w:ascii="Calibri" w:hAnsi="Calibri"/>
                <w:color w:val="367DA2"/>
                <w:sz w:val="15"/>
                <w:szCs w:val="15"/>
                <w:lang w:eastAsia="nl-NL"/>
              </w:rPr>
              <w:t>Disturbance</w:t>
            </w:r>
          </w:p>
        </w:tc>
        <w:tc>
          <w:tcPr>
            <w:tcW w:w="24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7A8CF625" w14:textId="77777777" w:rsidR="009F7A56" w:rsidRPr="00DE284E" w:rsidRDefault="009F7A56" w:rsidP="00F46905">
            <w:pPr>
              <w:jc w:val="center"/>
              <w:rPr>
                <w:rFonts w:ascii="Times" w:hAnsi="Times"/>
                <w:sz w:val="20"/>
                <w:szCs w:val="20"/>
                <w:lang w:eastAsia="nl-NL"/>
              </w:rPr>
            </w:pPr>
            <w:r w:rsidRPr="00DE284E">
              <w:rPr>
                <w:rFonts w:ascii="Calibri" w:hAnsi="Calibri"/>
                <w:color w:val="367DA2"/>
                <w:sz w:val="15"/>
                <w:szCs w:val="15"/>
                <w:lang w:eastAsia="nl-NL"/>
              </w:rPr>
              <w:t>1</w:t>
            </w:r>
          </w:p>
        </w:tc>
        <w:tc>
          <w:tcPr>
            <w:tcW w:w="300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0CCBEB85" w14:textId="77777777" w:rsidR="009F7A56" w:rsidRPr="00DE284E" w:rsidRDefault="009F7A56" w:rsidP="00F46905">
            <w:pPr>
              <w:rPr>
                <w:rFonts w:ascii="Times" w:hAnsi="Times"/>
                <w:sz w:val="20"/>
                <w:szCs w:val="20"/>
                <w:lang w:eastAsia="nl-NL"/>
              </w:rPr>
            </w:pPr>
            <w:r w:rsidRPr="00DE284E">
              <w:rPr>
                <w:rFonts w:ascii="Calibri" w:hAnsi="Calibri"/>
                <w:color w:val="367DA2"/>
                <w:sz w:val="15"/>
                <w:szCs w:val="15"/>
                <w:lang w:eastAsia="nl-NL"/>
              </w:rPr>
              <w:t>Port information system wrong or missing</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06170D62" w14:textId="77777777" w:rsidR="009F7A56" w:rsidRPr="00DE284E" w:rsidRDefault="009F7A56" w:rsidP="00F46905">
            <w:pPr>
              <w:rPr>
                <w:rFonts w:ascii="Helvetica" w:hAnsi="Helvetica"/>
                <w:sz w:val="18"/>
                <w:szCs w:val="18"/>
                <w:lang w:eastAsia="nl-NL"/>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3D6927B1" w14:textId="77777777" w:rsidR="009F7A56" w:rsidRPr="00DE284E" w:rsidRDefault="009F7A56" w:rsidP="00F46905">
            <w:pPr>
              <w:rPr>
                <w:rFonts w:ascii="Helvetica" w:hAnsi="Helvetica"/>
                <w:sz w:val="18"/>
                <w:szCs w:val="18"/>
                <w:lang w:eastAsia="nl-NL"/>
              </w:rPr>
            </w:pPr>
          </w:p>
        </w:tc>
      </w:tr>
      <w:tr w:rsidR="009F7A56" w:rsidRPr="00DE284E" w14:paraId="7D52AD38" w14:textId="77777777" w:rsidTr="00F46905">
        <w:trPr>
          <w:trHeight w:val="180"/>
        </w:trPr>
        <w:tc>
          <w:tcPr>
            <w:tcW w:w="133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42A479A1" w14:textId="77777777" w:rsidR="009F7A56" w:rsidRPr="00DE284E" w:rsidRDefault="009F7A56" w:rsidP="00F46905">
            <w:pPr>
              <w:spacing w:line="180" w:lineRule="atLeast"/>
              <w:rPr>
                <w:rFonts w:ascii="Times" w:hAnsi="Times"/>
                <w:sz w:val="20"/>
                <w:szCs w:val="20"/>
                <w:lang w:eastAsia="nl-NL"/>
              </w:rPr>
            </w:pPr>
            <w:r w:rsidRPr="00DE284E">
              <w:rPr>
                <w:rFonts w:ascii="Calibri" w:hAnsi="Calibri"/>
                <w:color w:val="367DA2"/>
                <w:sz w:val="15"/>
                <w:szCs w:val="15"/>
                <w:lang w:eastAsia="nl-NL"/>
              </w:rPr>
              <w:t>Traffic Management</w:t>
            </w:r>
          </w:p>
        </w:tc>
        <w:tc>
          <w:tcPr>
            <w:tcW w:w="4935" w:type="dxa"/>
            <w:gridSpan w:val="5"/>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3ADAF76C" w14:textId="77777777" w:rsidR="009F7A56" w:rsidRPr="00DE284E" w:rsidRDefault="009F7A56" w:rsidP="00F46905">
            <w:pPr>
              <w:spacing w:line="180" w:lineRule="atLeast"/>
              <w:jc w:val="right"/>
              <w:rPr>
                <w:rFonts w:ascii="Times" w:hAnsi="Times"/>
                <w:sz w:val="20"/>
                <w:szCs w:val="20"/>
                <w:lang w:eastAsia="nl-NL"/>
              </w:rPr>
            </w:pPr>
            <w:r w:rsidRPr="00DE284E">
              <w:rPr>
                <w:rFonts w:ascii="Calibri" w:hAnsi="Calibri"/>
                <w:color w:val="367DA2"/>
                <w:sz w:val="15"/>
                <w:szCs w:val="15"/>
                <w:lang w:eastAsia="nl-NL"/>
              </w:rPr>
              <w:t>50</w:t>
            </w:r>
          </w:p>
        </w:tc>
      </w:tr>
      <w:tr w:rsidR="009F7A56" w:rsidRPr="00DE284E" w14:paraId="1B755D54" w14:textId="77777777" w:rsidTr="00F46905">
        <w:trPr>
          <w:trHeight w:val="180"/>
        </w:trPr>
        <w:tc>
          <w:tcPr>
            <w:tcW w:w="133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67CC2604" w14:textId="77777777" w:rsidR="009F7A56" w:rsidRPr="00DE284E" w:rsidRDefault="009F7A56" w:rsidP="00F46905">
            <w:pPr>
              <w:rPr>
                <w:rFonts w:ascii="Helvetica" w:hAnsi="Helvetica"/>
                <w:sz w:val="18"/>
                <w:szCs w:val="18"/>
                <w:lang w:eastAsia="nl-NL"/>
              </w:rPr>
            </w:pPr>
          </w:p>
        </w:tc>
        <w:tc>
          <w:tcPr>
            <w:tcW w:w="70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1DDB5E38" w14:textId="77777777" w:rsidR="009F7A56" w:rsidRPr="00DE284E" w:rsidRDefault="009F7A56" w:rsidP="00F46905">
            <w:pPr>
              <w:spacing w:line="180" w:lineRule="atLeast"/>
              <w:rPr>
                <w:rFonts w:ascii="Times" w:hAnsi="Times"/>
                <w:sz w:val="20"/>
                <w:szCs w:val="20"/>
                <w:lang w:eastAsia="nl-NL"/>
              </w:rPr>
            </w:pPr>
            <w:r w:rsidRPr="00DE284E">
              <w:rPr>
                <w:rFonts w:ascii="Calibri" w:hAnsi="Calibri"/>
                <w:color w:val="367DA2"/>
                <w:sz w:val="15"/>
                <w:szCs w:val="15"/>
                <w:lang w:eastAsia="nl-NL"/>
              </w:rPr>
              <w:t>routine </w:t>
            </w:r>
          </w:p>
        </w:tc>
        <w:tc>
          <w:tcPr>
            <w:tcW w:w="24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03BA3A01" w14:textId="77777777" w:rsidR="009F7A56" w:rsidRPr="00DE284E" w:rsidRDefault="009F7A56" w:rsidP="00F46905">
            <w:pPr>
              <w:spacing w:line="180" w:lineRule="atLeast"/>
              <w:jc w:val="center"/>
              <w:rPr>
                <w:rFonts w:ascii="Times" w:hAnsi="Times"/>
                <w:sz w:val="20"/>
                <w:szCs w:val="20"/>
                <w:lang w:eastAsia="nl-NL"/>
              </w:rPr>
            </w:pPr>
            <w:r w:rsidRPr="00DE284E">
              <w:rPr>
                <w:rFonts w:ascii="Calibri" w:hAnsi="Calibri"/>
                <w:color w:val="367DA2"/>
                <w:sz w:val="15"/>
                <w:szCs w:val="15"/>
                <w:lang w:eastAsia="nl-NL"/>
              </w:rPr>
              <w:t>1</w:t>
            </w:r>
          </w:p>
        </w:tc>
        <w:tc>
          <w:tcPr>
            <w:tcW w:w="300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1A4FD98F" w14:textId="77777777" w:rsidR="009F7A56" w:rsidRPr="00DE284E" w:rsidRDefault="009F7A56" w:rsidP="00F46905">
            <w:pPr>
              <w:spacing w:line="180" w:lineRule="atLeast"/>
              <w:rPr>
                <w:rFonts w:ascii="Times" w:hAnsi="Times"/>
                <w:sz w:val="20"/>
                <w:szCs w:val="20"/>
                <w:lang w:eastAsia="nl-NL"/>
              </w:rPr>
            </w:pPr>
            <w:r w:rsidRPr="00DE284E">
              <w:rPr>
                <w:rFonts w:ascii="Calibri" w:hAnsi="Calibri"/>
                <w:color w:val="367DA2"/>
                <w:sz w:val="15"/>
                <w:szCs w:val="15"/>
                <w:lang w:eastAsia="nl-NL"/>
              </w:rPr>
              <w:t>Inbound, outbound with report to third party ship</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045A0856" w14:textId="77777777" w:rsidR="009F7A56" w:rsidRPr="00DE284E" w:rsidRDefault="009F7A56" w:rsidP="00F46905">
            <w:pPr>
              <w:rPr>
                <w:rFonts w:ascii="Helvetica" w:hAnsi="Helvetica"/>
                <w:sz w:val="18"/>
                <w:szCs w:val="18"/>
                <w:lang w:eastAsia="nl-NL"/>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0CFE865D" w14:textId="77777777" w:rsidR="009F7A56" w:rsidRPr="00DE284E" w:rsidRDefault="009F7A56" w:rsidP="00F46905">
            <w:pPr>
              <w:rPr>
                <w:rFonts w:ascii="Helvetica" w:hAnsi="Helvetica"/>
                <w:sz w:val="18"/>
                <w:szCs w:val="18"/>
                <w:lang w:eastAsia="nl-NL"/>
              </w:rPr>
            </w:pPr>
          </w:p>
        </w:tc>
      </w:tr>
      <w:tr w:rsidR="009F7A56" w:rsidRPr="00DE284E" w14:paraId="589B348B" w14:textId="77777777" w:rsidTr="00F46905">
        <w:trPr>
          <w:trHeight w:val="780"/>
        </w:trPr>
        <w:tc>
          <w:tcPr>
            <w:tcW w:w="133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008A1432" w14:textId="77777777" w:rsidR="009F7A56" w:rsidRPr="00DE284E" w:rsidRDefault="009F7A56" w:rsidP="00F46905">
            <w:pPr>
              <w:rPr>
                <w:rFonts w:ascii="Helvetica" w:hAnsi="Helvetica"/>
                <w:sz w:val="18"/>
                <w:szCs w:val="18"/>
                <w:lang w:eastAsia="nl-NL"/>
              </w:rPr>
            </w:pPr>
          </w:p>
        </w:tc>
        <w:tc>
          <w:tcPr>
            <w:tcW w:w="70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4C3569E0" w14:textId="77777777" w:rsidR="009F7A56" w:rsidRPr="00DE284E" w:rsidRDefault="009F7A56" w:rsidP="00F46905">
            <w:pPr>
              <w:rPr>
                <w:rFonts w:ascii="Times" w:hAnsi="Times"/>
                <w:sz w:val="20"/>
                <w:szCs w:val="20"/>
                <w:lang w:eastAsia="nl-NL"/>
              </w:rPr>
            </w:pPr>
            <w:r w:rsidRPr="00DE284E">
              <w:rPr>
                <w:rFonts w:ascii="Calibri" w:hAnsi="Calibri"/>
                <w:color w:val="367DA2"/>
                <w:sz w:val="15"/>
                <w:szCs w:val="15"/>
                <w:lang w:eastAsia="nl-NL"/>
              </w:rPr>
              <w:t>Complex</w:t>
            </w:r>
          </w:p>
        </w:tc>
        <w:tc>
          <w:tcPr>
            <w:tcW w:w="24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382B9A8E" w14:textId="77777777" w:rsidR="009F7A56" w:rsidRPr="00DE284E" w:rsidRDefault="009F7A56" w:rsidP="00F46905">
            <w:pPr>
              <w:jc w:val="center"/>
              <w:rPr>
                <w:rFonts w:ascii="Times" w:hAnsi="Times"/>
                <w:sz w:val="20"/>
                <w:szCs w:val="20"/>
                <w:lang w:eastAsia="nl-NL"/>
              </w:rPr>
            </w:pPr>
            <w:r w:rsidRPr="00DE284E">
              <w:rPr>
                <w:rFonts w:ascii="Calibri" w:hAnsi="Calibri"/>
                <w:color w:val="367DA2"/>
                <w:sz w:val="15"/>
                <w:szCs w:val="15"/>
                <w:lang w:eastAsia="nl-NL"/>
              </w:rPr>
              <w:t>2</w:t>
            </w:r>
          </w:p>
        </w:tc>
        <w:tc>
          <w:tcPr>
            <w:tcW w:w="300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7BD51944" w14:textId="77777777" w:rsidR="009F7A56" w:rsidRPr="00DE284E" w:rsidRDefault="009F7A56" w:rsidP="00805A7D">
            <w:pPr>
              <w:rPr>
                <w:rFonts w:ascii="Times" w:hAnsi="Times"/>
                <w:sz w:val="20"/>
                <w:szCs w:val="20"/>
                <w:lang w:eastAsia="nl-NL"/>
              </w:rPr>
            </w:pPr>
            <w:r w:rsidRPr="00DE284E">
              <w:rPr>
                <w:rFonts w:ascii="Calibri" w:hAnsi="Calibri"/>
                <w:color w:val="367DA2"/>
                <w:sz w:val="15"/>
                <w:szCs w:val="15"/>
                <w:lang w:eastAsia="nl-NL"/>
              </w:rPr>
              <w:t xml:space="preserve">Position call,  tide ports, lock planning berth planning, second language, </w:t>
            </w:r>
            <w:r w:rsidR="00805A7D">
              <w:rPr>
                <w:rFonts w:ascii="Calibri" w:hAnsi="Calibri"/>
                <w:color w:val="367DA2"/>
                <w:sz w:val="15"/>
                <w:szCs w:val="15"/>
                <w:lang w:eastAsia="nl-NL"/>
              </w:rPr>
              <w:t>constrained vessel</w:t>
            </w:r>
            <w:r w:rsidRPr="00DE284E">
              <w:rPr>
                <w:rFonts w:ascii="Calibri" w:hAnsi="Calibri"/>
                <w:color w:val="367DA2"/>
                <w:sz w:val="15"/>
                <w:szCs w:val="15"/>
                <w:lang w:eastAsia="nl-NL"/>
              </w:rPr>
              <w:t xml:space="preserve">, main fairway and secondary fairway with </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3937442F" w14:textId="77777777" w:rsidR="009F7A56" w:rsidRPr="00DE284E" w:rsidRDefault="009F7A56" w:rsidP="00F46905">
            <w:pPr>
              <w:rPr>
                <w:rFonts w:ascii="Helvetica" w:hAnsi="Helvetica"/>
                <w:sz w:val="18"/>
                <w:szCs w:val="18"/>
                <w:lang w:eastAsia="nl-NL"/>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183F89EE" w14:textId="77777777" w:rsidR="009F7A56" w:rsidRPr="00DE284E" w:rsidRDefault="009F7A56" w:rsidP="00F46905">
            <w:pPr>
              <w:rPr>
                <w:rFonts w:ascii="Helvetica" w:hAnsi="Helvetica"/>
                <w:sz w:val="18"/>
                <w:szCs w:val="18"/>
                <w:lang w:eastAsia="nl-NL"/>
              </w:rPr>
            </w:pPr>
          </w:p>
        </w:tc>
      </w:tr>
      <w:tr w:rsidR="009F7A56" w:rsidRPr="00DE284E" w14:paraId="5122284D" w14:textId="77777777" w:rsidTr="00F46905">
        <w:trPr>
          <w:trHeight w:val="570"/>
        </w:trPr>
        <w:tc>
          <w:tcPr>
            <w:tcW w:w="133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553BA477" w14:textId="77777777" w:rsidR="009F7A56" w:rsidRPr="00DE284E" w:rsidRDefault="009F7A56" w:rsidP="00F46905">
            <w:pPr>
              <w:rPr>
                <w:rFonts w:ascii="Helvetica" w:hAnsi="Helvetica"/>
                <w:sz w:val="18"/>
                <w:szCs w:val="18"/>
                <w:lang w:eastAsia="nl-NL"/>
              </w:rPr>
            </w:pPr>
          </w:p>
        </w:tc>
        <w:tc>
          <w:tcPr>
            <w:tcW w:w="70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6C215F9D" w14:textId="77777777" w:rsidR="009F7A56" w:rsidRPr="00DE284E" w:rsidRDefault="009F7A56" w:rsidP="00F46905">
            <w:pPr>
              <w:rPr>
                <w:rFonts w:ascii="Times" w:hAnsi="Times"/>
                <w:sz w:val="20"/>
                <w:szCs w:val="20"/>
                <w:lang w:eastAsia="nl-NL"/>
              </w:rPr>
            </w:pPr>
            <w:r w:rsidRPr="00DE284E">
              <w:rPr>
                <w:rFonts w:ascii="Calibri" w:hAnsi="Calibri"/>
                <w:color w:val="367DA2"/>
                <w:sz w:val="15"/>
                <w:szCs w:val="15"/>
                <w:lang w:eastAsia="nl-NL"/>
              </w:rPr>
              <w:t>Disturbance</w:t>
            </w:r>
          </w:p>
        </w:tc>
        <w:tc>
          <w:tcPr>
            <w:tcW w:w="24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575E09F0" w14:textId="77777777" w:rsidR="009F7A56" w:rsidRPr="00DE284E" w:rsidRDefault="009F7A56" w:rsidP="00F46905">
            <w:pPr>
              <w:jc w:val="center"/>
              <w:rPr>
                <w:rFonts w:ascii="Times" w:hAnsi="Times"/>
                <w:sz w:val="20"/>
                <w:szCs w:val="20"/>
                <w:lang w:eastAsia="nl-NL"/>
              </w:rPr>
            </w:pPr>
            <w:r w:rsidRPr="00DE284E">
              <w:rPr>
                <w:rFonts w:ascii="Calibri" w:hAnsi="Calibri"/>
                <w:color w:val="367DA2"/>
                <w:sz w:val="15"/>
                <w:szCs w:val="15"/>
                <w:lang w:eastAsia="nl-NL"/>
              </w:rPr>
              <w:t>3</w:t>
            </w:r>
          </w:p>
        </w:tc>
        <w:tc>
          <w:tcPr>
            <w:tcW w:w="300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4DB0186C" w14:textId="77777777" w:rsidR="009F7A56" w:rsidRPr="00DE284E" w:rsidRDefault="009F7A56" w:rsidP="00F46905">
            <w:pPr>
              <w:rPr>
                <w:rFonts w:ascii="Times" w:hAnsi="Times"/>
                <w:sz w:val="20"/>
                <w:szCs w:val="20"/>
                <w:lang w:eastAsia="nl-NL"/>
              </w:rPr>
            </w:pPr>
            <w:r w:rsidRPr="00DE284E">
              <w:rPr>
                <w:rFonts w:ascii="Calibri" w:hAnsi="Calibri"/>
                <w:color w:val="367DA2"/>
                <w:sz w:val="15"/>
                <w:szCs w:val="15"/>
                <w:lang w:eastAsia="nl-NL"/>
              </w:rPr>
              <w:t>Works, nautical exceptions, bad view, course crossing w</w:t>
            </w:r>
            <w:r w:rsidR="00805A7D">
              <w:rPr>
                <w:rFonts w:ascii="Calibri" w:hAnsi="Calibri"/>
                <w:color w:val="367DA2"/>
                <w:sz w:val="15"/>
                <w:szCs w:val="15"/>
                <w:lang w:eastAsia="nl-NL"/>
              </w:rPr>
              <w:t xml:space="preserve">ith disturbance, difficult tow </w:t>
            </w:r>
            <w:r w:rsidRPr="00DE284E">
              <w:rPr>
                <w:rFonts w:ascii="Calibri" w:hAnsi="Calibri"/>
                <w:color w:val="367DA2"/>
                <w:sz w:val="15"/>
                <w:szCs w:val="15"/>
                <w:lang w:eastAsia="nl-NL"/>
              </w:rPr>
              <w:t>instruction</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77A5D813" w14:textId="77777777" w:rsidR="009F7A56" w:rsidRPr="00DE284E" w:rsidRDefault="009F7A56" w:rsidP="00F46905">
            <w:pPr>
              <w:rPr>
                <w:rFonts w:ascii="Helvetica" w:hAnsi="Helvetica"/>
                <w:sz w:val="18"/>
                <w:szCs w:val="18"/>
                <w:lang w:eastAsia="nl-NL"/>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305F3FDF" w14:textId="77777777" w:rsidR="009F7A56" w:rsidRPr="00DE284E" w:rsidRDefault="009F7A56" w:rsidP="00F46905">
            <w:pPr>
              <w:rPr>
                <w:rFonts w:ascii="Helvetica" w:hAnsi="Helvetica"/>
                <w:sz w:val="18"/>
                <w:szCs w:val="18"/>
                <w:lang w:eastAsia="nl-NL"/>
              </w:rPr>
            </w:pPr>
          </w:p>
        </w:tc>
      </w:tr>
      <w:tr w:rsidR="009F7A56" w:rsidRPr="00DE284E" w14:paraId="2567C5D4" w14:textId="77777777" w:rsidTr="00F46905">
        <w:trPr>
          <w:trHeight w:val="195"/>
        </w:trPr>
        <w:tc>
          <w:tcPr>
            <w:tcW w:w="133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2670E718" w14:textId="77777777" w:rsidR="009F7A56" w:rsidRPr="00DE284E" w:rsidRDefault="009F7A56" w:rsidP="00F46905">
            <w:pPr>
              <w:rPr>
                <w:rFonts w:ascii="Helvetica" w:hAnsi="Helvetica"/>
                <w:sz w:val="18"/>
                <w:szCs w:val="18"/>
                <w:lang w:eastAsia="nl-NL"/>
              </w:rPr>
            </w:pPr>
          </w:p>
        </w:tc>
        <w:tc>
          <w:tcPr>
            <w:tcW w:w="70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545E4462" w14:textId="77777777" w:rsidR="009F7A56" w:rsidRPr="00DE284E" w:rsidRDefault="009F7A56" w:rsidP="00F46905">
            <w:pPr>
              <w:rPr>
                <w:rFonts w:ascii="Times" w:hAnsi="Times"/>
                <w:sz w:val="20"/>
                <w:szCs w:val="20"/>
                <w:lang w:eastAsia="nl-NL"/>
              </w:rPr>
            </w:pPr>
            <w:r w:rsidRPr="00DE284E">
              <w:rPr>
                <w:rFonts w:ascii="Calibri" w:hAnsi="Calibri"/>
                <w:color w:val="367DA2"/>
                <w:sz w:val="15"/>
                <w:szCs w:val="15"/>
                <w:lang w:eastAsia="nl-NL"/>
              </w:rPr>
              <w:t>Disturbance</w:t>
            </w:r>
          </w:p>
        </w:tc>
        <w:tc>
          <w:tcPr>
            <w:tcW w:w="24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3F723413" w14:textId="77777777" w:rsidR="009F7A56" w:rsidRPr="00DE284E" w:rsidRDefault="009F7A56" w:rsidP="00F46905">
            <w:pPr>
              <w:jc w:val="center"/>
              <w:rPr>
                <w:rFonts w:ascii="Times" w:hAnsi="Times"/>
                <w:sz w:val="20"/>
                <w:szCs w:val="20"/>
                <w:lang w:eastAsia="nl-NL"/>
              </w:rPr>
            </w:pPr>
            <w:r w:rsidRPr="00DE284E">
              <w:rPr>
                <w:rFonts w:ascii="Calibri" w:hAnsi="Calibri"/>
                <w:color w:val="367DA2"/>
                <w:sz w:val="15"/>
                <w:szCs w:val="15"/>
                <w:lang w:eastAsia="nl-NL"/>
              </w:rPr>
              <w:t>5</w:t>
            </w:r>
          </w:p>
        </w:tc>
        <w:tc>
          <w:tcPr>
            <w:tcW w:w="300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1B4499E4" w14:textId="77777777" w:rsidR="009F7A56" w:rsidRPr="00DE284E" w:rsidRDefault="009F7A56" w:rsidP="00F46905">
            <w:pPr>
              <w:rPr>
                <w:rFonts w:ascii="Times" w:hAnsi="Times"/>
                <w:sz w:val="20"/>
                <w:szCs w:val="20"/>
                <w:lang w:eastAsia="nl-NL"/>
              </w:rPr>
            </w:pPr>
            <w:r w:rsidRPr="00DE284E">
              <w:rPr>
                <w:rFonts w:ascii="Calibri" w:hAnsi="Calibri"/>
                <w:color w:val="367DA2"/>
                <w:sz w:val="15"/>
                <w:szCs w:val="15"/>
                <w:lang w:eastAsia="nl-NL"/>
              </w:rPr>
              <w:t>Unexpected behaviour vessel</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31D08344" w14:textId="77777777" w:rsidR="009F7A56" w:rsidRPr="00DE284E" w:rsidRDefault="009F7A56" w:rsidP="00F46905">
            <w:pPr>
              <w:rPr>
                <w:rFonts w:ascii="Helvetica" w:hAnsi="Helvetica"/>
                <w:sz w:val="18"/>
                <w:szCs w:val="18"/>
                <w:lang w:eastAsia="nl-NL"/>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27488D77" w14:textId="77777777" w:rsidR="009F7A56" w:rsidRPr="00DE284E" w:rsidRDefault="009F7A56" w:rsidP="00F46905">
            <w:pPr>
              <w:rPr>
                <w:rFonts w:ascii="Helvetica" w:hAnsi="Helvetica"/>
                <w:sz w:val="18"/>
                <w:szCs w:val="18"/>
                <w:lang w:eastAsia="nl-NL"/>
              </w:rPr>
            </w:pPr>
          </w:p>
        </w:tc>
      </w:tr>
      <w:tr w:rsidR="009F7A56" w:rsidRPr="00DE284E" w14:paraId="7A1DA749" w14:textId="77777777" w:rsidTr="00F46905">
        <w:trPr>
          <w:trHeight w:val="195"/>
        </w:trPr>
        <w:tc>
          <w:tcPr>
            <w:tcW w:w="133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191D2751" w14:textId="77777777" w:rsidR="009F7A56" w:rsidRPr="00DE284E" w:rsidRDefault="009F7A56" w:rsidP="00F46905">
            <w:pPr>
              <w:rPr>
                <w:rFonts w:ascii="Times" w:hAnsi="Times"/>
                <w:sz w:val="20"/>
                <w:szCs w:val="20"/>
                <w:lang w:eastAsia="nl-NL"/>
              </w:rPr>
            </w:pPr>
            <w:r w:rsidRPr="00DE284E">
              <w:rPr>
                <w:rFonts w:ascii="Calibri" w:hAnsi="Calibri"/>
                <w:color w:val="367DA2"/>
                <w:sz w:val="15"/>
                <w:szCs w:val="15"/>
                <w:lang w:eastAsia="nl-NL"/>
              </w:rPr>
              <w:t>Manages incidents</w:t>
            </w:r>
          </w:p>
        </w:tc>
        <w:tc>
          <w:tcPr>
            <w:tcW w:w="4935" w:type="dxa"/>
            <w:gridSpan w:val="5"/>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0E7A04FA" w14:textId="77777777" w:rsidR="009F7A56" w:rsidRPr="00DE284E" w:rsidRDefault="009F7A56" w:rsidP="00F46905">
            <w:pPr>
              <w:jc w:val="right"/>
              <w:rPr>
                <w:rFonts w:ascii="Times" w:hAnsi="Times"/>
                <w:sz w:val="20"/>
                <w:szCs w:val="20"/>
                <w:lang w:eastAsia="nl-NL"/>
              </w:rPr>
            </w:pPr>
            <w:r w:rsidRPr="00DE284E">
              <w:rPr>
                <w:rFonts w:ascii="Calibri" w:hAnsi="Calibri"/>
                <w:color w:val="367DA2"/>
                <w:sz w:val="15"/>
                <w:szCs w:val="15"/>
                <w:lang w:eastAsia="nl-NL"/>
              </w:rPr>
              <w:t>15</w:t>
            </w:r>
          </w:p>
        </w:tc>
      </w:tr>
      <w:tr w:rsidR="009F7A56" w:rsidRPr="00DE284E" w14:paraId="02A39C1F" w14:textId="77777777" w:rsidTr="00F46905">
        <w:trPr>
          <w:trHeight w:val="570"/>
        </w:trPr>
        <w:tc>
          <w:tcPr>
            <w:tcW w:w="133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5EA78BC3" w14:textId="77777777" w:rsidR="009F7A56" w:rsidRPr="00DE284E" w:rsidRDefault="009F7A56" w:rsidP="00F46905">
            <w:pPr>
              <w:rPr>
                <w:rFonts w:ascii="Helvetica" w:hAnsi="Helvetica"/>
                <w:sz w:val="18"/>
                <w:szCs w:val="18"/>
                <w:lang w:eastAsia="nl-NL"/>
              </w:rPr>
            </w:pPr>
          </w:p>
        </w:tc>
        <w:tc>
          <w:tcPr>
            <w:tcW w:w="70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5CA99593" w14:textId="77777777" w:rsidR="009F7A56" w:rsidRPr="00DE284E" w:rsidRDefault="0061178A" w:rsidP="00F46905">
            <w:pPr>
              <w:rPr>
                <w:rFonts w:ascii="Times" w:hAnsi="Times"/>
                <w:sz w:val="20"/>
                <w:szCs w:val="20"/>
                <w:lang w:eastAsia="nl-NL"/>
              </w:rPr>
            </w:pPr>
            <w:r>
              <w:rPr>
                <w:rFonts w:ascii="Calibri" w:hAnsi="Calibri"/>
                <w:color w:val="367DA2"/>
                <w:sz w:val="15"/>
                <w:szCs w:val="15"/>
                <w:lang w:eastAsia="nl-NL"/>
              </w:rPr>
              <w:t>Potential dangerous situations</w:t>
            </w:r>
          </w:p>
        </w:tc>
        <w:tc>
          <w:tcPr>
            <w:tcW w:w="24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70DC0B28" w14:textId="77777777" w:rsidR="009F7A56" w:rsidRPr="00DE284E" w:rsidRDefault="009F7A56" w:rsidP="00F46905">
            <w:pPr>
              <w:jc w:val="center"/>
              <w:rPr>
                <w:rFonts w:ascii="Times" w:hAnsi="Times"/>
                <w:sz w:val="20"/>
                <w:szCs w:val="20"/>
                <w:lang w:eastAsia="nl-NL"/>
              </w:rPr>
            </w:pPr>
            <w:r w:rsidRPr="00DE284E">
              <w:rPr>
                <w:rFonts w:ascii="Calibri" w:hAnsi="Calibri"/>
                <w:color w:val="367DA2"/>
                <w:sz w:val="15"/>
                <w:szCs w:val="15"/>
                <w:lang w:eastAsia="nl-NL"/>
              </w:rPr>
              <w:t>5</w:t>
            </w:r>
          </w:p>
        </w:tc>
        <w:tc>
          <w:tcPr>
            <w:tcW w:w="300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44A4E6CE" w14:textId="77777777" w:rsidR="009F7A56" w:rsidRPr="00DE284E" w:rsidRDefault="009F7A56" w:rsidP="00805A7D">
            <w:pPr>
              <w:rPr>
                <w:rFonts w:ascii="Times" w:hAnsi="Times"/>
                <w:sz w:val="20"/>
                <w:szCs w:val="20"/>
                <w:lang w:eastAsia="nl-NL"/>
              </w:rPr>
            </w:pPr>
            <w:r w:rsidRPr="00DE284E">
              <w:rPr>
                <w:rFonts w:ascii="Calibri" w:hAnsi="Calibri"/>
                <w:color w:val="367DA2"/>
                <w:sz w:val="15"/>
                <w:szCs w:val="15"/>
                <w:lang w:eastAsia="nl-NL"/>
              </w:rPr>
              <w:t xml:space="preserve">Danger </w:t>
            </w:r>
            <w:r w:rsidR="00805A7D">
              <w:rPr>
                <w:rFonts w:ascii="Calibri" w:hAnsi="Calibri"/>
                <w:color w:val="367DA2"/>
                <w:sz w:val="15"/>
                <w:szCs w:val="15"/>
                <w:lang w:eastAsia="nl-NL"/>
              </w:rPr>
              <w:t>of</w:t>
            </w:r>
            <w:r w:rsidRPr="00DE284E">
              <w:rPr>
                <w:rFonts w:ascii="Calibri" w:hAnsi="Calibri"/>
                <w:color w:val="367DA2"/>
                <w:sz w:val="15"/>
                <w:szCs w:val="15"/>
                <w:lang w:eastAsia="nl-NL"/>
              </w:rPr>
              <w:t xml:space="preserve"> collision</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05374E9F" w14:textId="77777777" w:rsidR="009F7A56" w:rsidRPr="00DE284E" w:rsidRDefault="009F7A56" w:rsidP="00F46905">
            <w:pPr>
              <w:rPr>
                <w:rFonts w:ascii="Helvetica" w:hAnsi="Helvetica"/>
                <w:sz w:val="18"/>
                <w:szCs w:val="18"/>
                <w:lang w:eastAsia="nl-NL"/>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35CFDED0" w14:textId="77777777" w:rsidR="009F7A56" w:rsidRPr="00DE284E" w:rsidRDefault="009F7A56" w:rsidP="00F46905">
            <w:pPr>
              <w:rPr>
                <w:rFonts w:ascii="Helvetica" w:hAnsi="Helvetica"/>
                <w:sz w:val="18"/>
                <w:szCs w:val="18"/>
                <w:lang w:eastAsia="nl-NL"/>
              </w:rPr>
            </w:pPr>
          </w:p>
        </w:tc>
      </w:tr>
      <w:tr w:rsidR="009F7A56" w:rsidRPr="00DE284E" w14:paraId="68267FD2" w14:textId="77777777" w:rsidTr="00F46905">
        <w:trPr>
          <w:trHeight w:val="570"/>
        </w:trPr>
        <w:tc>
          <w:tcPr>
            <w:tcW w:w="133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59A8FA79" w14:textId="77777777" w:rsidR="009F7A56" w:rsidRPr="00DE284E" w:rsidRDefault="009F7A56" w:rsidP="00F46905">
            <w:pPr>
              <w:rPr>
                <w:rFonts w:ascii="Helvetica" w:hAnsi="Helvetica"/>
                <w:sz w:val="18"/>
                <w:szCs w:val="18"/>
                <w:lang w:eastAsia="nl-NL"/>
              </w:rPr>
            </w:pPr>
          </w:p>
        </w:tc>
        <w:tc>
          <w:tcPr>
            <w:tcW w:w="70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429DCA0D" w14:textId="77777777" w:rsidR="009F7A56" w:rsidRPr="00DE284E" w:rsidRDefault="0061178A" w:rsidP="00F46905">
            <w:pPr>
              <w:rPr>
                <w:rFonts w:ascii="Times" w:hAnsi="Times"/>
                <w:sz w:val="20"/>
                <w:szCs w:val="20"/>
                <w:lang w:eastAsia="nl-NL"/>
              </w:rPr>
            </w:pPr>
            <w:r>
              <w:rPr>
                <w:rFonts w:ascii="Calibri" w:hAnsi="Calibri"/>
                <w:color w:val="367DA2"/>
                <w:sz w:val="15"/>
                <w:szCs w:val="15"/>
                <w:lang w:eastAsia="nl-NL"/>
              </w:rPr>
              <w:t>Emergency incident</w:t>
            </w:r>
          </w:p>
        </w:tc>
        <w:tc>
          <w:tcPr>
            <w:tcW w:w="24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3A5D3A40" w14:textId="77777777" w:rsidR="009F7A56" w:rsidRPr="00DE284E" w:rsidRDefault="009F7A56" w:rsidP="00F46905">
            <w:pPr>
              <w:jc w:val="center"/>
              <w:rPr>
                <w:rFonts w:ascii="Times" w:hAnsi="Times"/>
                <w:sz w:val="20"/>
                <w:szCs w:val="20"/>
                <w:lang w:eastAsia="nl-NL"/>
              </w:rPr>
            </w:pPr>
            <w:r w:rsidRPr="00DE284E">
              <w:rPr>
                <w:rFonts w:ascii="Calibri" w:hAnsi="Calibri"/>
                <w:color w:val="367DA2"/>
                <w:sz w:val="15"/>
                <w:szCs w:val="15"/>
                <w:lang w:eastAsia="nl-NL"/>
              </w:rPr>
              <w:t>10</w:t>
            </w:r>
          </w:p>
        </w:tc>
        <w:tc>
          <w:tcPr>
            <w:tcW w:w="300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259087D0" w14:textId="77777777" w:rsidR="009F7A56" w:rsidRPr="00DE284E" w:rsidRDefault="009F7A56" w:rsidP="00F46905">
            <w:pPr>
              <w:rPr>
                <w:rFonts w:ascii="Times" w:hAnsi="Times"/>
                <w:sz w:val="20"/>
                <w:szCs w:val="20"/>
                <w:lang w:eastAsia="nl-NL"/>
              </w:rPr>
            </w:pPr>
            <w:r w:rsidRPr="00DE284E">
              <w:rPr>
                <w:rFonts w:ascii="Calibri" w:hAnsi="Calibri"/>
                <w:color w:val="367DA2"/>
                <w:sz w:val="15"/>
                <w:szCs w:val="15"/>
                <w:lang w:eastAsia="nl-NL"/>
              </w:rPr>
              <w:t>Dealing with incident</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34B6F2E1" w14:textId="77777777" w:rsidR="009F7A56" w:rsidRPr="00DE284E" w:rsidRDefault="009F7A56" w:rsidP="00F46905">
            <w:pPr>
              <w:rPr>
                <w:rFonts w:ascii="Helvetica" w:hAnsi="Helvetica"/>
                <w:sz w:val="18"/>
                <w:szCs w:val="18"/>
                <w:lang w:eastAsia="nl-NL"/>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6990840B" w14:textId="77777777" w:rsidR="009F7A56" w:rsidRPr="00DE284E" w:rsidRDefault="009F7A56" w:rsidP="00F46905">
            <w:pPr>
              <w:rPr>
                <w:rFonts w:ascii="Helvetica" w:hAnsi="Helvetica"/>
                <w:sz w:val="18"/>
                <w:szCs w:val="18"/>
                <w:lang w:eastAsia="nl-NL"/>
              </w:rPr>
            </w:pPr>
          </w:p>
        </w:tc>
      </w:tr>
    </w:tbl>
    <w:p w14:paraId="280295B9" w14:textId="77777777" w:rsidR="009F7A56" w:rsidRPr="00DE284E" w:rsidRDefault="009F7A56" w:rsidP="009F7A56">
      <w:pPr>
        <w:jc w:val="both"/>
        <w:rPr>
          <w:highlight w:val="green"/>
          <w:lang w:eastAsia="de-DE"/>
        </w:rPr>
      </w:pPr>
    </w:p>
    <w:p w14:paraId="0636AC68" w14:textId="77777777" w:rsidR="009F7A56" w:rsidRPr="00DE284E" w:rsidRDefault="009F7A56" w:rsidP="009F7A56">
      <w:pPr>
        <w:jc w:val="both"/>
        <w:rPr>
          <w:highlight w:val="green"/>
          <w:lang w:eastAsia="de-DE"/>
        </w:rPr>
      </w:pPr>
    </w:p>
    <w:p w14:paraId="7A80CF38" w14:textId="77777777" w:rsidR="009F7A56" w:rsidRPr="006E750C" w:rsidRDefault="009F7A56" w:rsidP="009F7A56">
      <w:pPr>
        <w:spacing w:line="276" w:lineRule="auto"/>
        <w:jc w:val="both"/>
        <w:rPr>
          <w:lang w:eastAsia="de-DE"/>
        </w:rPr>
      </w:pPr>
      <w:r w:rsidRPr="006E750C">
        <w:rPr>
          <w:lang w:eastAsia="de-DE"/>
        </w:rPr>
        <w:t xml:space="preserve">When an exercise for example is 45 minutes and has 100 points, the developer may choose 100 easy events from 1 point each. If he chooses one incident of 15 points, the remaining events should not exceed 85 points together. In this way the developer of the exercise has a standard, but still sufficient choice to tailor the exercise to the regional characteristics of the traffic. </w:t>
      </w:r>
    </w:p>
    <w:p w14:paraId="3A9A9573" w14:textId="77777777" w:rsidR="009F7A56" w:rsidRPr="006E750C" w:rsidRDefault="009F7A56" w:rsidP="009F7A56">
      <w:pPr>
        <w:spacing w:line="276" w:lineRule="auto"/>
        <w:jc w:val="both"/>
        <w:rPr>
          <w:lang w:eastAsia="de-DE"/>
        </w:rPr>
      </w:pPr>
      <w:r w:rsidRPr="006E750C">
        <w:rPr>
          <w:lang w:eastAsia="de-DE"/>
        </w:rPr>
        <w:t xml:space="preserve">It is up to the VTS-authority to change the content of the table with regard to the topics included and the perceived complexity of each of the items. However, the table should be part of the training syllabus and made available to both TTIs and VTSOs. </w:t>
      </w:r>
    </w:p>
    <w:p w14:paraId="57642B3A" w14:textId="77777777" w:rsidR="003B6A0B" w:rsidRPr="0061178A" w:rsidRDefault="009F7A56" w:rsidP="0061178A">
      <w:pPr>
        <w:spacing w:line="276" w:lineRule="auto"/>
        <w:rPr>
          <w:highlight w:val="yellow"/>
          <w:lang w:eastAsia="de-DE"/>
        </w:rPr>
      </w:pPr>
      <w:r w:rsidRPr="00DE284E">
        <w:rPr>
          <w:highlight w:val="yellow"/>
          <w:lang w:eastAsia="de-DE"/>
        </w:rPr>
        <w:br w:type="page"/>
      </w:r>
    </w:p>
    <w:p w14:paraId="1E90339B" w14:textId="77777777" w:rsidR="00822E7C" w:rsidRPr="00822E7C" w:rsidRDefault="00822E7C" w:rsidP="00822E7C">
      <w:pPr>
        <w:pStyle w:val="Plattetekst"/>
        <w:rPr>
          <w:b/>
        </w:rPr>
      </w:pPr>
      <w:r w:rsidRPr="00822E7C">
        <w:rPr>
          <w:b/>
        </w:rPr>
        <w:lastRenderedPageBreak/>
        <w:t>1.2</w:t>
      </w:r>
      <w:r w:rsidRPr="00822E7C">
        <w:rPr>
          <w:b/>
        </w:rPr>
        <w:tab/>
      </w:r>
      <w:r>
        <w:rPr>
          <w:b/>
        </w:rPr>
        <w:t>Example</w:t>
      </w:r>
      <w:r w:rsidRPr="00822E7C">
        <w:rPr>
          <w:b/>
        </w:rPr>
        <w:t xml:space="preserve"> </w:t>
      </w:r>
      <w:r w:rsidR="00940EB1">
        <w:rPr>
          <w:b/>
        </w:rPr>
        <w:t>Recurrent Training</w:t>
      </w:r>
      <w:r w:rsidRPr="00822E7C">
        <w:rPr>
          <w:b/>
        </w:rPr>
        <w:t xml:space="preserve"> programme conducted over three years </w:t>
      </w:r>
    </w:p>
    <w:p w14:paraId="1D1893A8" w14:textId="77777777" w:rsidR="00822E7C" w:rsidRPr="00822E7C" w:rsidRDefault="00822E7C" w:rsidP="00822E7C">
      <w:pPr>
        <w:pStyle w:val="Plattetekst"/>
      </w:pPr>
      <w:r w:rsidRPr="00822E7C">
        <w:rPr>
          <w:b/>
          <w:bCs/>
        </w:rPr>
        <w:t xml:space="preserve">Maintaining Standards </w:t>
      </w:r>
    </w:p>
    <w:p w14:paraId="52E55F69" w14:textId="77777777" w:rsidR="00822E7C" w:rsidRPr="00822E7C" w:rsidRDefault="00822E7C" w:rsidP="00822E7C">
      <w:pPr>
        <w:pStyle w:val="Plattetekst"/>
      </w:pPr>
      <w:r w:rsidRPr="00822E7C">
        <w:t xml:space="preserve">VTSOs have established their role as maritime professionals contributing to the safety and efficiency of coastal and port vessel traffic. VTSOs are recognised as professionals and require that the quality of professional skills, competence and standards are assured through a process of annual assessment, </w:t>
      </w:r>
      <w:r w:rsidR="00940EB1">
        <w:t>Refresher Training</w:t>
      </w:r>
      <w:r w:rsidRPr="00822E7C">
        <w:t xml:space="preserve"> and revalidation. </w:t>
      </w:r>
    </w:p>
    <w:p w14:paraId="448A0EA5" w14:textId="77777777" w:rsidR="00822E7C" w:rsidRPr="00822E7C" w:rsidRDefault="00822E7C" w:rsidP="00822E7C">
      <w:pPr>
        <w:pStyle w:val="Plattetekst"/>
        <w:rPr>
          <w:b/>
        </w:rPr>
      </w:pPr>
      <w:r w:rsidRPr="00822E7C">
        <w:rPr>
          <w:b/>
        </w:rPr>
        <w:t xml:space="preserve">Annual Assessment </w:t>
      </w:r>
    </w:p>
    <w:p w14:paraId="7F609F10" w14:textId="77777777" w:rsidR="00822E7C" w:rsidRPr="00822E7C" w:rsidRDefault="00822E7C" w:rsidP="00822E7C">
      <w:pPr>
        <w:pStyle w:val="Plattetekst"/>
      </w:pPr>
      <w:r w:rsidRPr="00822E7C">
        <w:t xml:space="preserve">The continual assessment of all VTSOs by their respective VTS Authorities is recommended as good practice. Documented evidence of on-the-job formal assessment should be recorded in the VTS certification log at intervals not exceeding one year. If occasions arise where VTSOs are found to be no longer competent, they should be removed from operational duties and given appropriate </w:t>
      </w:r>
      <w:r w:rsidR="00940EB1">
        <w:t>Updating Training</w:t>
      </w:r>
      <w:r w:rsidRPr="00822E7C">
        <w:t xml:space="preserve"> until such time as they are considered competent. </w:t>
      </w:r>
    </w:p>
    <w:p w14:paraId="38C321D3" w14:textId="77777777" w:rsidR="00822E7C" w:rsidRPr="00822E7C" w:rsidRDefault="00822E7C" w:rsidP="00822E7C">
      <w:pPr>
        <w:pStyle w:val="Plattetekst"/>
        <w:rPr>
          <w:b/>
        </w:rPr>
      </w:pPr>
      <w:r w:rsidRPr="00822E7C">
        <w:rPr>
          <w:b/>
        </w:rPr>
        <w:t xml:space="preserve">Continual Professional Development </w:t>
      </w:r>
    </w:p>
    <w:p w14:paraId="30F55C9E" w14:textId="77777777" w:rsidR="00822E7C" w:rsidRPr="00822E7C" w:rsidRDefault="00822E7C" w:rsidP="00822E7C">
      <w:pPr>
        <w:pStyle w:val="Plattetekst"/>
      </w:pPr>
      <w:r w:rsidRPr="00822E7C">
        <w:t xml:space="preserve">VTS Authorities should provide training and development opportunities for VTSOs to keep them abreast of technological advances, policy, procedures and good working practice in VTS. </w:t>
      </w:r>
    </w:p>
    <w:p w14:paraId="4FEEDF61" w14:textId="77777777" w:rsidR="00822E7C" w:rsidRPr="00822E7C" w:rsidRDefault="00822E7C" w:rsidP="00822E7C">
      <w:pPr>
        <w:pStyle w:val="Plattetekst"/>
      </w:pPr>
      <w:r w:rsidRPr="00822E7C">
        <w:t xml:space="preserve">VTS Authorities are recommended to develop a programme of ongoing Continual Professional Development (CPD) to ensure that the standard of training achieved during V-103/1 VTS Operator/ V-103/2 VTS Supervisor courses as well as V-103/3 On-the-Job is maintained. CPD may consist of the following areas: </w:t>
      </w:r>
    </w:p>
    <w:p w14:paraId="19FC7F1B" w14:textId="77777777" w:rsidR="00822E7C" w:rsidRPr="00822E7C" w:rsidRDefault="00822E7C" w:rsidP="00822E7C">
      <w:pPr>
        <w:pStyle w:val="Plattetekst"/>
        <w:numPr>
          <w:ilvl w:val="0"/>
          <w:numId w:val="40"/>
        </w:numPr>
      </w:pPr>
      <w:r w:rsidRPr="00822E7C">
        <w:t xml:space="preserve">Review and analysis of lessons learned from local VTS operations; </w:t>
      </w:r>
    </w:p>
    <w:p w14:paraId="06A4F3BF" w14:textId="77777777" w:rsidR="00822E7C" w:rsidRPr="00822E7C" w:rsidRDefault="00822E7C" w:rsidP="00822E7C">
      <w:pPr>
        <w:pStyle w:val="Plattetekst"/>
        <w:numPr>
          <w:ilvl w:val="0"/>
          <w:numId w:val="40"/>
        </w:numPr>
      </w:pPr>
      <w:r w:rsidRPr="00822E7C">
        <w:t xml:space="preserve">Regular updates of regulatory, procedural and technological developments; </w:t>
      </w:r>
    </w:p>
    <w:p w14:paraId="01279E10" w14:textId="77777777" w:rsidR="00822E7C" w:rsidRPr="00822E7C" w:rsidRDefault="00822E7C" w:rsidP="00822E7C">
      <w:pPr>
        <w:pStyle w:val="Plattetekst"/>
        <w:numPr>
          <w:ilvl w:val="0"/>
          <w:numId w:val="40"/>
        </w:numPr>
      </w:pPr>
      <w:r w:rsidRPr="00822E7C">
        <w:t xml:space="preserve">Continual development through </w:t>
      </w:r>
      <w:r w:rsidR="00805A7D" w:rsidRPr="00822E7C">
        <w:t>familiarisation</w:t>
      </w:r>
      <w:r w:rsidRPr="00822E7C">
        <w:t xml:space="preserve"> trips on vessels with Pilots or other stakeholders; </w:t>
      </w:r>
    </w:p>
    <w:p w14:paraId="67E77DB6" w14:textId="77777777" w:rsidR="00822E7C" w:rsidRPr="00822E7C" w:rsidRDefault="00822E7C" w:rsidP="00822E7C">
      <w:pPr>
        <w:pStyle w:val="Plattetekst"/>
        <w:numPr>
          <w:ilvl w:val="0"/>
          <w:numId w:val="40"/>
        </w:numPr>
      </w:pPr>
      <w:r w:rsidRPr="00822E7C">
        <w:t xml:space="preserve">Visits to allied services, adjacent VTS Centres or other similar organisations; </w:t>
      </w:r>
    </w:p>
    <w:p w14:paraId="36CEAE46" w14:textId="77777777" w:rsidR="00822E7C" w:rsidRPr="00822E7C" w:rsidRDefault="00822E7C" w:rsidP="00822E7C">
      <w:pPr>
        <w:pStyle w:val="Plattetekst"/>
        <w:numPr>
          <w:ilvl w:val="0"/>
          <w:numId w:val="40"/>
        </w:numPr>
      </w:pPr>
      <w:r w:rsidRPr="00822E7C">
        <w:t xml:space="preserve">Attendance and participation in relevant emergency or procedural exercises. </w:t>
      </w:r>
    </w:p>
    <w:p w14:paraId="32007BBD" w14:textId="77777777" w:rsidR="00822E7C" w:rsidRPr="00822E7C" w:rsidRDefault="00822E7C" w:rsidP="00822E7C">
      <w:pPr>
        <w:pStyle w:val="Plattetekst"/>
      </w:pPr>
      <w:r w:rsidRPr="00822E7C">
        <w:t xml:space="preserve"> </w:t>
      </w:r>
    </w:p>
    <w:p w14:paraId="5797C000" w14:textId="77777777" w:rsidR="00822E7C" w:rsidRPr="00822E7C" w:rsidRDefault="00940EB1" w:rsidP="00822E7C">
      <w:pPr>
        <w:pStyle w:val="Plattetekst"/>
      </w:pPr>
      <w:r>
        <w:rPr>
          <w:b/>
          <w:bCs/>
        </w:rPr>
        <w:t>Recurrent Training</w:t>
      </w:r>
      <w:r w:rsidR="00822E7C" w:rsidRPr="00822E7C">
        <w:rPr>
          <w:b/>
          <w:bCs/>
        </w:rPr>
        <w:t xml:space="preserve"> </w:t>
      </w:r>
    </w:p>
    <w:p w14:paraId="73AD9EA2" w14:textId="77777777" w:rsidR="00822E7C" w:rsidRPr="00822E7C" w:rsidRDefault="00822E7C" w:rsidP="00822E7C">
      <w:pPr>
        <w:pStyle w:val="Plattetekst"/>
      </w:pPr>
      <w:r w:rsidRPr="00822E7C">
        <w:t xml:space="preserve">VTSOs (including VTS Supervisors) are required to undergo VTS </w:t>
      </w:r>
      <w:r w:rsidR="00940EB1">
        <w:t>Recurrent Training</w:t>
      </w:r>
      <w:r w:rsidRPr="00822E7C">
        <w:t xml:space="preserve"> every 3 years, either through a formal VTS </w:t>
      </w:r>
      <w:r w:rsidR="00940EB1">
        <w:t>Recurrent Training</w:t>
      </w:r>
      <w:r w:rsidRPr="00822E7C">
        <w:t xml:space="preserve"> course conducted by an accredited VTS training organisation, or in-house by means of a course approved by the Competent Authority. In-house training by an individual VTS Authority will only be approved where there are appropriate resources and training expertise in order to achieve the </w:t>
      </w:r>
      <w:r w:rsidR="00940EB1">
        <w:t>Recurrent Training</w:t>
      </w:r>
      <w:r w:rsidRPr="00822E7C">
        <w:t xml:space="preserve"> standard. </w:t>
      </w:r>
    </w:p>
    <w:p w14:paraId="66AB9680" w14:textId="77777777" w:rsidR="00822E7C" w:rsidRPr="00822E7C" w:rsidRDefault="00822E7C" w:rsidP="00822E7C">
      <w:pPr>
        <w:pStyle w:val="Plattetekst"/>
      </w:pPr>
      <w:r w:rsidRPr="00822E7C">
        <w:t xml:space="preserve">A VTS </w:t>
      </w:r>
      <w:r w:rsidR="00940EB1">
        <w:t>Recurrent Training</w:t>
      </w:r>
      <w:r w:rsidRPr="00822E7C">
        <w:t xml:space="preserve"> course, approved by the Competent Authority, aims to provide professional development training to ensure that the competence, knowledge and skills of VTSOs are being maintained and updated on a periodic basis. The VTS </w:t>
      </w:r>
      <w:r w:rsidR="00940EB1">
        <w:t>Recurrent Training</w:t>
      </w:r>
      <w:r w:rsidRPr="00822E7C">
        <w:t xml:space="preserve"> course should comprise approximately 10 hours of lectures, presentations and workshops and 10 hours of simulation presented over three consecutive days on an approved course at an accredited VTS training organisation or VTS Authority. </w:t>
      </w:r>
    </w:p>
    <w:p w14:paraId="5FB98AD5" w14:textId="77777777" w:rsidR="00822E7C" w:rsidRPr="00822E7C" w:rsidRDefault="00822E7C" w:rsidP="00822E7C">
      <w:pPr>
        <w:pStyle w:val="Plattetekst"/>
      </w:pPr>
      <w:r w:rsidRPr="00822E7C">
        <w:t xml:space="preserve">The Competent Authority recognises that the course content will constantly evolve, be job-centred and relate directly to: </w:t>
      </w:r>
    </w:p>
    <w:p w14:paraId="6C100184" w14:textId="77777777" w:rsidR="00822E7C" w:rsidRPr="00822E7C" w:rsidRDefault="00822E7C" w:rsidP="00822E7C">
      <w:pPr>
        <w:pStyle w:val="Plattetekst"/>
        <w:numPr>
          <w:ilvl w:val="0"/>
          <w:numId w:val="41"/>
        </w:numPr>
      </w:pPr>
      <w:r w:rsidRPr="00822E7C">
        <w:t xml:space="preserve">maintenance of operational standards; </w:t>
      </w:r>
    </w:p>
    <w:p w14:paraId="3D17139F" w14:textId="77777777" w:rsidR="00822E7C" w:rsidRPr="00822E7C" w:rsidRDefault="00822E7C" w:rsidP="00822E7C">
      <w:pPr>
        <w:pStyle w:val="Plattetekst"/>
        <w:numPr>
          <w:ilvl w:val="0"/>
          <w:numId w:val="41"/>
        </w:numPr>
      </w:pPr>
      <w:r w:rsidRPr="00822E7C">
        <w:t xml:space="preserve">recent changes, current/emerging trends and good practice that have been identified or promulgated by the IMO, IALA, Harbour/Port Authorities, Competent Authorities, VTS Authorities, Pilotage Associations, accredited VTS Training Organisations, etc.; </w:t>
      </w:r>
    </w:p>
    <w:p w14:paraId="39589F8A" w14:textId="77777777" w:rsidR="00822E7C" w:rsidRPr="00822E7C" w:rsidRDefault="00822E7C" w:rsidP="00822E7C">
      <w:pPr>
        <w:pStyle w:val="Plattetekst"/>
        <w:numPr>
          <w:ilvl w:val="0"/>
          <w:numId w:val="41"/>
        </w:numPr>
      </w:pPr>
      <w:r w:rsidRPr="00822E7C">
        <w:t xml:space="preserve">existing and evolving technological developments that may have an impact on the VTS environment; and </w:t>
      </w:r>
    </w:p>
    <w:p w14:paraId="17ED56BD" w14:textId="77777777" w:rsidR="00822E7C" w:rsidRPr="00822E7C" w:rsidRDefault="00822E7C" w:rsidP="00822E7C">
      <w:pPr>
        <w:pStyle w:val="Plattetekst"/>
        <w:numPr>
          <w:ilvl w:val="0"/>
          <w:numId w:val="41"/>
        </w:numPr>
      </w:pPr>
      <w:r w:rsidRPr="00822E7C">
        <w:lastRenderedPageBreak/>
        <w:t xml:space="preserve">lessons to be learnt from and relevant recommendations made by the Competent Authority, the marine accident investigation organisations and others as a result of studies/investigations that may have an impact on the delivery of VTS. </w:t>
      </w:r>
    </w:p>
    <w:p w14:paraId="07254FD4" w14:textId="77777777" w:rsidR="00822E7C" w:rsidRPr="00822E7C" w:rsidRDefault="00822E7C" w:rsidP="00822E7C">
      <w:pPr>
        <w:pStyle w:val="Plattetekst"/>
      </w:pPr>
      <w:r w:rsidRPr="00822E7C">
        <w:t xml:space="preserve">The VTS </w:t>
      </w:r>
      <w:r w:rsidR="00940EB1">
        <w:t>Recurrent Training</w:t>
      </w:r>
      <w:r w:rsidRPr="00822E7C">
        <w:t xml:space="preserve"> course will evaluate a candidate’s ability in the following areas as per IALA </w:t>
      </w:r>
      <w:r w:rsidR="00940EB1">
        <w:t>Model Course</w:t>
      </w:r>
      <w:r w:rsidRPr="00822E7C">
        <w:t xml:space="preserve"> V-103/1: </w:t>
      </w:r>
    </w:p>
    <w:p w14:paraId="3D743036" w14:textId="77777777" w:rsidR="00822E7C" w:rsidRPr="00822E7C" w:rsidRDefault="00822E7C" w:rsidP="00822E7C">
      <w:pPr>
        <w:pStyle w:val="Plattetekst"/>
        <w:numPr>
          <w:ilvl w:val="0"/>
          <w:numId w:val="42"/>
        </w:numPr>
      </w:pPr>
      <w:r w:rsidRPr="00822E7C">
        <w:t xml:space="preserve">Equipment; </w:t>
      </w:r>
    </w:p>
    <w:p w14:paraId="2D6A6A4D" w14:textId="324BC444" w:rsidR="00822E7C" w:rsidRPr="00822E7C" w:rsidRDefault="00DA21CA" w:rsidP="00822E7C">
      <w:pPr>
        <w:pStyle w:val="Plattetekst"/>
        <w:numPr>
          <w:ilvl w:val="0"/>
          <w:numId w:val="42"/>
        </w:numPr>
      </w:pPr>
      <w:r>
        <w:t>Use of VHF Radio;</w:t>
      </w:r>
      <w:bookmarkStart w:id="95" w:name="_GoBack"/>
      <w:bookmarkEnd w:id="95"/>
    </w:p>
    <w:p w14:paraId="667CC7EA" w14:textId="77777777" w:rsidR="00822E7C" w:rsidRPr="00822E7C" w:rsidRDefault="00822E7C" w:rsidP="00822E7C">
      <w:pPr>
        <w:pStyle w:val="Plattetekst"/>
        <w:numPr>
          <w:ilvl w:val="0"/>
          <w:numId w:val="42"/>
        </w:numPr>
      </w:pPr>
      <w:r w:rsidRPr="00822E7C">
        <w:t>Personal Attributes;</w:t>
      </w:r>
    </w:p>
    <w:p w14:paraId="5C0E41D5" w14:textId="77777777" w:rsidR="00822E7C" w:rsidRPr="00822E7C" w:rsidRDefault="00822E7C" w:rsidP="00822E7C">
      <w:pPr>
        <w:pStyle w:val="Plattetekst"/>
        <w:numPr>
          <w:ilvl w:val="0"/>
          <w:numId w:val="42"/>
        </w:numPr>
      </w:pPr>
      <w:r w:rsidRPr="00822E7C">
        <w:t xml:space="preserve">Traffic Management; </w:t>
      </w:r>
    </w:p>
    <w:p w14:paraId="2A0082D0" w14:textId="77777777" w:rsidR="00822E7C" w:rsidRPr="00822E7C" w:rsidRDefault="00822E7C" w:rsidP="00822E7C">
      <w:pPr>
        <w:pStyle w:val="Plattetekst"/>
        <w:numPr>
          <w:ilvl w:val="0"/>
          <w:numId w:val="42"/>
        </w:numPr>
      </w:pPr>
      <w:r w:rsidRPr="00822E7C">
        <w:t xml:space="preserve">Emergency Operations; </w:t>
      </w:r>
    </w:p>
    <w:p w14:paraId="70A737C2" w14:textId="77777777" w:rsidR="00822E7C" w:rsidRPr="00822E7C" w:rsidRDefault="00822E7C" w:rsidP="00822E7C">
      <w:pPr>
        <w:pStyle w:val="Plattetekst"/>
        <w:numPr>
          <w:ilvl w:val="0"/>
          <w:numId w:val="42"/>
        </w:numPr>
      </w:pPr>
      <w:r w:rsidRPr="00822E7C">
        <w:t xml:space="preserve">Communications Coordination. </w:t>
      </w:r>
    </w:p>
    <w:p w14:paraId="5A12F148" w14:textId="77777777" w:rsidR="00822E7C" w:rsidRPr="00822E7C" w:rsidRDefault="00822E7C" w:rsidP="00822E7C">
      <w:pPr>
        <w:pStyle w:val="Plattetekst"/>
      </w:pPr>
      <w:r w:rsidRPr="00822E7C">
        <w:t xml:space="preserve">VTS Authorities adopting a process of in-house VTS </w:t>
      </w:r>
      <w:r w:rsidR="00940EB1">
        <w:t>Recurrent Training</w:t>
      </w:r>
      <w:r w:rsidRPr="00822E7C">
        <w:t xml:space="preserve"> should cover the same course content as outlined for the </w:t>
      </w:r>
      <w:r w:rsidR="00940EB1">
        <w:t>Recurrent Training</w:t>
      </w:r>
      <w:r w:rsidRPr="00822E7C">
        <w:t xml:space="preserve"> course in the paragraph above. This may be achieved either as a regular course or through a process of CPD to a syllabus approved by the Competent Authority. </w:t>
      </w:r>
    </w:p>
    <w:p w14:paraId="23BF2EE6" w14:textId="77777777" w:rsidR="00822E7C" w:rsidRPr="00822E7C" w:rsidRDefault="00822E7C" w:rsidP="00822E7C">
      <w:pPr>
        <w:pStyle w:val="Plattetekst"/>
      </w:pPr>
      <w:r w:rsidRPr="00822E7C">
        <w:t xml:space="preserve">The VTS </w:t>
      </w:r>
      <w:r w:rsidR="00940EB1">
        <w:t>Recurrent Training</w:t>
      </w:r>
      <w:r w:rsidRPr="00822E7C">
        <w:t xml:space="preserve"> programme and Training Record Book should, in the first instance, be submitted to the Competent Authority for approval to ensure compliance with this </w:t>
      </w:r>
      <w:r w:rsidR="00940EB1">
        <w:t>Model Course</w:t>
      </w:r>
      <w:r w:rsidRPr="00822E7C">
        <w:t xml:space="preserve">. This process only applies to VTS Authorities conducting in-house training for their own staff. Trainers for in-house </w:t>
      </w:r>
      <w:r w:rsidR="00940EB1">
        <w:t>Refresher Training</w:t>
      </w:r>
      <w:r w:rsidRPr="00822E7C">
        <w:t xml:space="preserve"> should, as a minimum, be a qualified V-103/4 OJT Instructor. However, training may be supported by instruction from subject matter experts who may not be qualified as VTS OJTIs. VTS Authorities who intend to provide </w:t>
      </w:r>
      <w:r w:rsidR="00940EB1">
        <w:t>Recurrent Training</w:t>
      </w:r>
      <w:r w:rsidRPr="00822E7C">
        <w:t xml:space="preserve"> to other VTS Authorities are required to obtain accreditation as a VTS training organisation from the Competent Authority which will, in turn, require delivery of the training by appropriately qualified staff. </w:t>
      </w:r>
    </w:p>
    <w:p w14:paraId="7876FBED" w14:textId="77777777" w:rsidR="00F31D25" w:rsidRDefault="00822E7C" w:rsidP="00822E7C">
      <w:pPr>
        <w:pStyle w:val="Plattetekst"/>
      </w:pPr>
      <w:r w:rsidRPr="00822E7C">
        <w:t xml:space="preserve">VTS Authorities opting for a </w:t>
      </w:r>
      <w:r w:rsidR="00940EB1">
        <w:t>Recurrent Training</w:t>
      </w:r>
      <w:r w:rsidRPr="00822E7C">
        <w:t xml:space="preserve"> course shall ensure that all VTSOs undergo such training every three years. </w:t>
      </w:r>
    </w:p>
    <w:p w14:paraId="07ABB327" w14:textId="77777777" w:rsidR="00822E7C" w:rsidRPr="00822E7C" w:rsidRDefault="00822E7C" w:rsidP="00822E7C">
      <w:pPr>
        <w:pStyle w:val="Plattetekst"/>
      </w:pPr>
      <w:r w:rsidRPr="00822E7C">
        <w:t xml:space="preserve">VTS Authorities conducting VTS </w:t>
      </w:r>
      <w:r w:rsidR="00940EB1">
        <w:t>Recurrent Training</w:t>
      </w:r>
      <w:r w:rsidRPr="00822E7C">
        <w:t xml:space="preserve"> in the form of CPD may spread the training over a three year cycle as best suits the operational needs and requirements of the VTS Authority. </w:t>
      </w:r>
    </w:p>
    <w:p w14:paraId="6104A2FA" w14:textId="77777777" w:rsidR="00822E7C" w:rsidRPr="00822E7C" w:rsidRDefault="00822E7C" w:rsidP="00822E7C">
      <w:pPr>
        <w:pStyle w:val="Plattetekst"/>
      </w:pPr>
      <w:r w:rsidRPr="00822E7C">
        <w:t xml:space="preserve">VTS training organisations will issue a certificate on successful completion, and to an appropriate standard, of the </w:t>
      </w:r>
      <w:r w:rsidR="00940EB1">
        <w:t>Recurrent Training</w:t>
      </w:r>
      <w:r w:rsidRPr="00822E7C">
        <w:t xml:space="preserve"> course. VTS Authorities conducting in-house training should maintain a training record and ensure that the appropriate training has been achieved. </w:t>
      </w:r>
    </w:p>
    <w:p w14:paraId="09ED396D" w14:textId="77777777" w:rsidR="00822E7C" w:rsidRPr="00822E7C" w:rsidRDefault="00822E7C" w:rsidP="00822E7C">
      <w:pPr>
        <w:pStyle w:val="Plattetekst"/>
      </w:pPr>
    </w:p>
    <w:p w14:paraId="6CC0AD96" w14:textId="77777777" w:rsidR="00822E7C" w:rsidRPr="00822E7C" w:rsidRDefault="00822E7C" w:rsidP="00822E7C">
      <w:pPr>
        <w:pStyle w:val="Plattetekst"/>
      </w:pPr>
    </w:p>
    <w:bookmarkEnd w:id="93"/>
    <w:bookmarkEnd w:id="94"/>
    <w:p w14:paraId="36D04D07" w14:textId="77777777" w:rsidR="003B19A3" w:rsidRPr="00CD756A" w:rsidRDefault="003B19A3" w:rsidP="00724E7D">
      <w:pPr>
        <w:pStyle w:val="Plattetekst"/>
      </w:pPr>
    </w:p>
    <w:sectPr w:rsidR="003B19A3" w:rsidRPr="00CD756A" w:rsidSect="00EB76FB">
      <w:headerReference w:type="default" r:id="rId17"/>
      <w:footerReference w:type="default" r:id="rId18"/>
      <w:headerReference w:type="first" r:id="rId19"/>
      <w:footerReference w:type="first" r:id="rId20"/>
      <w:pgSz w:w="11906" w:h="16838"/>
      <w:pgMar w:top="1134" w:right="849" w:bottom="1134" w:left="1134" w:header="567" w:footer="56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1332E3" w14:textId="77777777" w:rsidR="00E45848" w:rsidRDefault="00E45848" w:rsidP="009E1230">
      <w:r>
        <w:separator/>
      </w:r>
    </w:p>
  </w:endnote>
  <w:endnote w:type="continuationSeparator" w:id="0">
    <w:p w14:paraId="12C3A863" w14:textId="77777777" w:rsidR="00E45848" w:rsidRDefault="00E45848"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ヒラギノ角ゴ Pro W3">
    <w:charset w:val="4E"/>
    <w:family w:val="auto"/>
    <w:pitch w:val="variable"/>
    <w:sig w:usb0="E00002FF" w:usb1="7AC7FFFF" w:usb2="00000012" w:usb3="00000000" w:csb0="0002000D" w:csb1="00000000"/>
  </w:font>
  <w:font w:name="Arial Bold">
    <w:panose1 w:val="020B07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SimSun">
    <w:altName w:val="宋体"/>
    <w:charset w:val="86"/>
    <w:family w:val="auto"/>
    <w:pitch w:val="variable"/>
    <w:sig w:usb0="00000003" w:usb1="288F0000" w:usb2="00000016" w:usb3="00000000" w:csb0="00040001" w:csb1="00000000"/>
  </w:font>
  <w:font w:name="Calibri-Bold">
    <w:altName w:val="Calibri"/>
    <w:panose1 w:val="00000000000000000000"/>
    <w:charset w:val="00"/>
    <w:family w:val="auto"/>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21232D" w14:textId="77777777" w:rsidR="00E45848" w:rsidRPr="008136BC" w:rsidRDefault="00E45848" w:rsidP="00C96773">
    <w:pPr>
      <w:pStyle w:val="Voettekst"/>
      <w:tabs>
        <w:tab w:val="clear" w:pos="4678"/>
        <w:tab w:val="clear" w:pos="9356"/>
        <w:tab w:val="center" w:pos="4820"/>
        <w:tab w:val="right" w:pos="9639"/>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DA21CA">
      <w:rPr>
        <w:noProof/>
        <w:lang w:val="en-US"/>
      </w:rPr>
      <w:t>28</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DA21CA">
      <w:rPr>
        <w:noProof/>
        <w:lang w:val="en-US"/>
      </w:rPr>
      <w:t>28</w:t>
    </w:r>
    <w:r w:rsidRPr="008136BC">
      <w:rPr>
        <w:lang w:val="en-US"/>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117B4C" w14:textId="77777777" w:rsidR="00E45848" w:rsidRPr="008136BC" w:rsidRDefault="00E45848" w:rsidP="00C96773">
    <w:pPr>
      <w:pStyle w:val="Voettekst"/>
      <w:tabs>
        <w:tab w:val="clear" w:pos="4678"/>
        <w:tab w:val="clear" w:pos="9356"/>
        <w:tab w:val="center" w:pos="4820"/>
        <w:tab w:val="right" w:pos="9923"/>
      </w:tabs>
      <w:rPr>
        <w:rFonts w:cs="Arial"/>
      </w:rPr>
    </w:pPr>
    <w:r w:rsidRPr="008136BC">
      <w:rPr>
        <w:rFonts w:cs="Arial"/>
      </w:rPr>
      <w:tab/>
    </w:r>
    <w:r w:rsidRPr="008136BC">
      <w:rPr>
        <w:rFonts w:cs="Arial"/>
        <w:lang w:val="en-US"/>
      </w:rPr>
      <w:t xml:space="preserve">Page </w:t>
    </w:r>
    <w:r w:rsidRPr="008136BC">
      <w:rPr>
        <w:rFonts w:cs="Arial"/>
        <w:lang w:val="en-US"/>
      </w:rPr>
      <w:fldChar w:fldCharType="begin"/>
    </w:r>
    <w:r w:rsidRPr="008136BC">
      <w:rPr>
        <w:rFonts w:cs="Arial"/>
        <w:lang w:val="en-US"/>
      </w:rPr>
      <w:instrText xml:space="preserve"> PAGE </w:instrText>
    </w:r>
    <w:r w:rsidRPr="008136BC">
      <w:rPr>
        <w:rFonts w:cs="Arial"/>
        <w:lang w:val="en-US"/>
      </w:rPr>
      <w:fldChar w:fldCharType="separate"/>
    </w:r>
    <w:r w:rsidR="00416A8C">
      <w:rPr>
        <w:rFonts w:cs="Arial"/>
        <w:noProof/>
        <w:lang w:val="en-US"/>
      </w:rPr>
      <w:t>1</w:t>
    </w:r>
    <w:r w:rsidRPr="008136BC">
      <w:rPr>
        <w:rFonts w:cs="Arial"/>
        <w:lang w:val="en-US"/>
      </w:rPr>
      <w:fldChar w:fldCharType="end"/>
    </w:r>
    <w:r w:rsidRPr="008136BC">
      <w:rPr>
        <w:rFonts w:cs="Arial"/>
        <w:lang w:val="en-US"/>
      </w:rPr>
      <w:t xml:space="preserve"> of </w:t>
    </w:r>
    <w:r w:rsidRPr="008136BC">
      <w:rPr>
        <w:rFonts w:cs="Arial"/>
        <w:lang w:val="en-US"/>
      </w:rPr>
      <w:fldChar w:fldCharType="begin"/>
    </w:r>
    <w:r w:rsidRPr="008136BC">
      <w:rPr>
        <w:rFonts w:cs="Arial"/>
        <w:lang w:val="en-US"/>
      </w:rPr>
      <w:instrText xml:space="preserve"> NUMPAGES </w:instrText>
    </w:r>
    <w:r w:rsidRPr="008136BC">
      <w:rPr>
        <w:rFonts w:cs="Arial"/>
        <w:lang w:val="en-US"/>
      </w:rPr>
      <w:fldChar w:fldCharType="separate"/>
    </w:r>
    <w:r w:rsidR="00416A8C">
      <w:rPr>
        <w:rFonts w:cs="Arial"/>
        <w:noProof/>
        <w:lang w:val="en-US"/>
      </w:rPr>
      <w:t>28</w:t>
    </w:r>
    <w:r w:rsidRPr="008136BC">
      <w:rPr>
        <w:rFonts w:cs="Arial"/>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AB58ED" w14:textId="77777777" w:rsidR="00E45848" w:rsidRDefault="00E45848" w:rsidP="009E1230">
      <w:r>
        <w:separator/>
      </w:r>
    </w:p>
  </w:footnote>
  <w:footnote w:type="continuationSeparator" w:id="0">
    <w:p w14:paraId="4F650B2B" w14:textId="77777777" w:rsidR="00E45848" w:rsidRDefault="00E45848" w:rsidP="009E1230">
      <w:r>
        <w:continuationSeparator/>
      </w:r>
    </w:p>
  </w:footnote>
  <w:footnote w:id="1">
    <w:p w14:paraId="715E89DB" w14:textId="77777777" w:rsidR="00E45848" w:rsidRDefault="00E45848">
      <w:pPr>
        <w:pStyle w:val="Voetnoottekst"/>
      </w:pPr>
      <w:r>
        <w:rPr>
          <w:rStyle w:val="Voetnootmarkering"/>
        </w:rPr>
        <w:footnoteRef/>
      </w:r>
      <w:r>
        <w:t xml:space="preserve"> </w:t>
      </w:r>
      <w:r w:rsidRPr="00E75012">
        <w:rPr>
          <w:lang w:eastAsia="de-DE"/>
        </w:rPr>
        <w:t xml:space="preserve">If the VTS certification log is no longer valid due to a break in service or unsatisfactory operational performance then a process of </w:t>
      </w:r>
      <w:r>
        <w:rPr>
          <w:lang w:eastAsia="de-DE"/>
        </w:rPr>
        <w:t>Updating</w:t>
      </w:r>
      <w:r w:rsidRPr="00E75012">
        <w:rPr>
          <w:lang w:eastAsia="de-DE"/>
        </w:rPr>
        <w:t xml:space="preserve"> training should be followed before undertaking </w:t>
      </w:r>
      <w:r>
        <w:rPr>
          <w:lang w:eastAsia="de-DE"/>
        </w:rPr>
        <w:t>Recurrent</w:t>
      </w:r>
      <w:r w:rsidRPr="00E75012">
        <w:rPr>
          <w:lang w:eastAsia="de-DE"/>
        </w:rPr>
        <w:t xml:space="preserve"> training.</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8DE606" w14:textId="77777777" w:rsidR="00E45848" w:rsidRPr="008F61AB" w:rsidRDefault="00E45848" w:rsidP="006D02BB">
    <w:pPr>
      <w:pStyle w:val="Koptekst"/>
      <w:tabs>
        <w:tab w:val="clear" w:pos="4678"/>
        <w:tab w:val="clear" w:pos="9356"/>
        <w:tab w:val="center" w:pos="4820"/>
        <w:tab w:val="right" w:pos="9923"/>
      </w:tabs>
      <w:jc w:val="center"/>
      <w:rPr>
        <w:rFonts w:cs="Arial"/>
      </w:rPr>
    </w:pPr>
    <w:r w:rsidRPr="008F61AB">
      <w:rPr>
        <w:rFonts w:cs="Arial"/>
      </w:rPr>
      <w:t>Model Course V - 103/</w:t>
    </w:r>
    <w:r>
      <w:rPr>
        <w:rFonts w:cs="Arial"/>
      </w:rPr>
      <w:t>5</w:t>
    </w:r>
    <w:r w:rsidRPr="008F61AB">
      <w:rPr>
        <w:rFonts w:cs="Arial"/>
      </w:rPr>
      <w:t xml:space="preserve"> – </w:t>
    </w:r>
    <w:r>
      <w:rPr>
        <w:rFonts w:cs="Arial"/>
      </w:rPr>
      <w:t>Revalidation Process for VTS Qualification and Certification</w:t>
    </w:r>
  </w:p>
  <w:p w14:paraId="22BE281B" w14:textId="77777777" w:rsidR="00E45848" w:rsidRDefault="00E45848" w:rsidP="00640E00">
    <w:pPr>
      <w:pBdr>
        <w:bottom w:val="single" w:sz="4" w:space="1" w:color="auto"/>
      </w:pBdr>
      <w:jc w:val="center"/>
    </w:pPr>
    <w:r w:rsidRPr="008F61AB">
      <w:rPr>
        <w:rFonts w:cs="Arial"/>
        <w:sz w:val="20"/>
      </w:rPr>
      <w:t xml:space="preserve">March </w:t>
    </w:r>
    <w:r>
      <w:rPr>
        <w:rFonts w:cs="Arial"/>
        <w:sz w:val="20"/>
      </w:rPr>
      <w:t>2016</w:t>
    </w:r>
  </w:p>
  <w:p w14:paraId="741568ED" w14:textId="77777777" w:rsidR="00E45848" w:rsidRPr="00640E00" w:rsidRDefault="00E45848" w:rsidP="00640E00">
    <w:pPr>
      <w:pStyle w:val="Koptekst"/>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64E6BC" w14:textId="77777777" w:rsidR="00E45848" w:rsidRPr="003B6A0B" w:rsidRDefault="00E45848" w:rsidP="00724E7D">
    <w:pPr>
      <w:pStyle w:val="Koptekst"/>
      <w:tabs>
        <w:tab w:val="clear" w:pos="4678"/>
        <w:tab w:val="clear" w:pos="9356"/>
        <w:tab w:val="left" w:pos="6571"/>
      </w:tabs>
    </w:pPr>
    <w:r>
      <w:tab/>
      <w:t>VTS41-12.1.5</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jstnummering"/>
      <w:lvlText w:val="%1)"/>
      <w:lvlJc w:val="left"/>
      <w:pPr>
        <w:tabs>
          <w:tab w:val="num" w:pos="360"/>
        </w:tabs>
        <w:ind w:left="360" w:hanging="360"/>
      </w:pPr>
    </w:lvl>
  </w:abstractNum>
  <w:abstractNum w:abstractNumId="1">
    <w:nsid w:val="03A21C71"/>
    <w:multiLevelType w:val="hybridMultilevel"/>
    <w:tmpl w:val="61E60816"/>
    <w:lvl w:ilvl="0" w:tplc="07E88C64">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93607E"/>
    <w:multiLevelType w:val="multilevel"/>
    <w:tmpl w:val="AE8A85F0"/>
    <w:lvl w:ilvl="0">
      <w:start w:val="1"/>
      <w:numFmt w:val="decimal"/>
      <w:pStyle w:val="Agenda"/>
      <w:lvlText w:val="%1."/>
      <w:lvlJc w:val="left"/>
      <w:pPr>
        <w:tabs>
          <w:tab w:val="num" w:pos="567"/>
        </w:tabs>
        <w:ind w:left="567" w:hanging="567"/>
      </w:pPr>
      <w:rPr>
        <w:rFonts w:cs="Times New Roman" w:hint="default"/>
      </w:rPr>
    </w:lvl>
    <w:lvl w:ilvl="1">
      <w:start w:val="2"/>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360"/>
        </w:tabs>
        <w:ind w:left="9360" w:hanging="180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3">
    <w:nsid w:val="07BC66F4"/>
    <w:multiLevelType w:val="hybridMultilevel"/>
    <w:tmpl w:val="FD2AB8B2"/>
    <w:lvl w:ilvl="0" w:tplc="1C7410BE">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4">
    <w:nsid w:val="083461F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nsid w:val="09996FD9"/>
    <w:multiLevelType w:val="hybridMultilevel"/>
    <w:tmpl w:val="317E04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7710EDE"/>
    <w:multiLevelType w:val="hybridMultilevel"/>
    <w:tmpl w:val="251AC3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9C37E91"/>
    <w:multiLevelType w:val="multilevel"/>
    <w:tmpl w:val="7C0A2ABC"/>
    <w:lvl w:ilvl="0">
      <w:start w:val="1"/>
      <w:numFmt w:val="decimal"/>
      <w:pStyle w:val="Kop1"/>
      <w:lvlText w:val="%1"/>
      <w:lvlJc w:val="left"/>
      <w:pPr>
        <w:tabs>
          <w:tab w:val="num" w:pos="567"/>
        </w:tabs>
        <w:ind w:left="567" w:hanging="567"/>
      </w:pPr>
      <w:rPr>
        <w:rFonts w:hint="default"/>
      </w:rPr>
    </w:lvl>
    <w:lvl w:ilvl="1">
      <w:start w:val="1"/>
      <w:numFmt w:val="decimal"/>
      <w:pStyle w:val="Kop2"/>
      <w:lvlText w:val="%1.%2"/>
      <w:lvlJc w:val="left"/>
      <w:pPr>
        <w:tabs>
          <w:tab w:val="num" w:pos="851"/>
        </w:tabs>
        <w:ind w:left="851" w:hanging="851"/>
      </w:pPr>
      <w:rPr>
        <w:rFonts w:hint="default"/>
      </w:rPr>
    </w:lvl>
    <w:lvl w:ilvl="2">
      <w:start w:val="1"/>
      <w:numFmt w:val="decimal"/>
      <w:pStyle w:val="Kop3"/>
      <w:lvlText w:val="%1.%2.%3"/>
      <w:lvlJc w:val="left"/>
      <w:pPr>
        <w:tabs>
          <w:tab w:val="num" w:pos="992"/>
        </w:tabs>
        <w:ind w:left="992" w:hanging="992"/>
      </w:pPr>
      <w:rPr>
        <w:rFonts w:hint="default"/>
      </w:rPr>
    </w:lvl>
    <w:lvl w:ilvl="3">
      <w:start w:val="1"/>
      <w:numFmt w:val="decimal"/>
      <w:pStyle w:val="Kop4"/>
      <w:lvlText w:val="%1.%2.%3.%4"/>
      <w:lvlJc w:val="left"/>
      <w:pPr>
        <w:tabs>
          <w:tab w:val="num" w:pos="1134"/>
        </w:tabs>
        <w:ind w:left="1134" w:hanging="113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8">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0674FE9"/>
    <w:multiLevelType w:val="multilevel"/>
    <w:tmpl w:val="8A92635E"/>
    <w:lvl w:ilvl="0">
      <w:start w:val="1"/>
      <w:numFmt w:val="decimal"/>
      <w:pStyle w:val="Agendaitems"/>
      <w:lvlText w:val="Agenda Item %1"/>
      <w:lvlJc w:val="left"/>
      <w:pPr>
        <w:tabs>
          <w:tab w:val="num" w:pos="567"/>
        </w:tabs>
        <w:ind w:left="567" w:hanging="567"/>
      </w:pPr>
      <w:rPr>
        <w:rFonts w:ascii="Arial" w:hAnsi="Arial" w:cs="Times New Roman" w:hint="default"/>
        <w:b/>
        <w:i w:val="0"/>
        <w:sz w:val="24"/>
        <w:szCs w:val="24"/>
      </w:rPr>
    </w:lvl>
    <w:lvl w:ilvl="1">
      <w:start w:val="1"/>
      <w:numFmt w:val="decimal"/>
      <w:lvlText w:val="%1.%2"/>
      <w:lvlJc w:val="left"/>
      <w:pPr>
        <w:tabs>
          <w:tab w:val="num" w:pos="1419"/>
        </w:tabs>
        <w:ind w:left="1419" w:hanging="851"/>
      </w:pPr>
      <w:rPr>
        <w:rFonts w:cs="Times New Roman" w:hint="default"/>
        <w:color w:val="auto"/>
      </w:rPr>
    </w:lvl>
    <w:lvl w:ilvl="2">
      <w:start w:val="1"/>
      <w:numFmt w:val="decimal"/>
      <w:lvlText w:val="%1.%2.%3"/>
      <w:lvlJc w:val="left"/>
      <w:pPr>
        <w:tabs>
          <w:tab w:val="num" w:pos="2268"/>
        </w:tabs>
        <w:ind w:left="2268" w:hanging="850"/>
      </w:pPr>
      <w:rPr>
        <w:rFonts w:cs="Times New Roman" w:hint="default"/>
        <w:color w:val="auto"/>
      </w:rPr>
    </w:lvl>
    <w:lvl w:ilvl="3">
      <w:start w:val="1"/>
      <w:numFmt w:val="decimal"/>
      <w:lvlText w:val="%1.%3.%2.%4."/>
      <w:lvlJc w:val="left"/>
      <w:pPr>
        <w:tabs>
          <w:tab w:val="num" w:pos="3119"/>
        </w:tabs>
        <w:ind w:left="3119" w:hanging="851"/>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0">
    <w:nsid w:val="254A4879"/>
    <w:multiLevelType w:val="multilevel"/>
    <w:tmpl w:val="04090023"/>
    <w:styleLink w:val="Artikelsectie"/>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C336E12"/>
    <w:multiLevelType w:val="hybridMultilevel"/>
    <w:tmpl w:val="D86EA2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FC85412"/>
    <w:multiLevelType w:val="hybridMultilevel"/>
    <w:tmpl w:val="F84C35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FF514AE"/>
    <w:multiLevelType w:val="hybridMultilevel"/>
    <w:tmpl w:val="12C431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20817C6"/>
    <w:multiLevelType w:val="hybridMultilevel"/>
    <w:tmpl w:val="9A288C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76301AE"/>
    <w:multiLevelType w:val="multilevel"/>
    <w:tmpl w:val="F202BAF8"/>
    <w:lvl w:ilvl="0">
      <w:start w:val="1"/>
      <w:numFmt w:val="decimal"/>
      <w:pStyle w:val="AnnexHeading1"/>
      <w:lvlText w:val="%1"/>
      <w:lvlJc w:val="left"/>
      <w:pPr>
        <w:tabs>
          <w:tab w:val="num" w:pos="567"/>
        </w:tabs>
        <w:ind w:left="567" w:hanging="567"/>
      </w:pPr>
      <w:rPr>
        <w:rFonts w:ascii="Arial" w:hAnsi="Arial" w:hint="default"/>
        <w:b/>
        <w:i w:val="0"/>
        <w:sz w:val="24"/>
      </w:rPr>
    </w:lvl>
    <w:lvl w:ilvl="1">
      <w:start w:val="1"/>
      <w:numFmt w:val="decimal"/>
      <w:pStyle w:val="AnnexHeading2"/>
      <w:lvlText w:val="%1.%2"/>
      <w:lvlJc w:val="left"/>
      <w:pPr>
        <w:tabs>
          <w:tab w:val="num" w:pos="851"/>
        </w:tabs>
        <w:ind w:left="851" w:hanging="851"/>
      </w:pPr>
      <w:rPr>
        <w:rFonts w:ascii="Arial" w:hAnsi="Arial" w:hint="default"/>
        <w:b/>
        <w:i w:val="0"/>
        <w:sz w:val="22"/>
      </w:rPr>
    </w:lvl>
    <w:lvl w:ilvl="2">
      <w:start w:val="1"/>
      <w:numFmt w:val="decimal"/>
      <w:pStyle w:val="AnnexHeading3"/>
      <w:lvlText w:val="%1.%2.%3"/>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C1A6D6B"/>
    <w:multiLevelType w:val="hybridMultilevel"/>
    <w:tmpl w:val="DFD484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7">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8">
    <w:nsid w:val="459B7F59"/>
    <w:multiLevelType w:val="hybridMultilevel"/>
    <w:tmpl w:val="91FE6A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72A5400"/>
    <w:multiLevelType w:val="hybridMultilevel"/>
    <w:tmpl w:val="A5D8D928"/>
    <w:lvl w:ilvl="0" w:tplc="041D0001">
      <w:start w:val="1"/>
      <w:numFmt w:val="bullet"/>
      <w:lvlText w:val=""/>
      <w:lvlJc w:val="left"/>
      <w:pPr>
        <w:tabs>
          <w:tab w:val="num" w:pos="1074"/>
        </w:tabs>
        <w:ind w:left="1074" w:hanging="360"/>
      </w:pPr>
      <w:rPr>
        <w:rFonts w:ascii="Symbol" w:hAnsi="Symbol" w:hint="default"/>
      </w:rPr>
    </w:lvl>
    <w:lvl w:ilvl="1" w:tplc="041D0003" w:tentative="1">
      <w:start w:val="1"/>
      <w:numFmt w:val="bullet"/>
      <w:lvlText w:val="o"/>
      <w:lvlJc w:val="left"/>
      <w:pPr>
        <w:tabs>
          <w:tab w:val="num" w:pos="1794"/>
        </w:tabs>
        <w:ind w:left="1794" w:hanging="360"/>
      </w:pPr>
      <w:rPr>
        <w:rFonts w:ascii="Courier New" w:hAnsi="Courier New" w:hint="default"/>
      </w:rPr>
    </w:lvl>
    <w:lvl w:ilvl="2" w:tplc="041D0005" w:tentative="1">
      <w:start w:val="1"/>
      <w:numFmt w:val="bullet"/>
      <w:lvlText w:val=""/>
      <w:lvlJc w:val="left"/>
      <w:pPr>
        <w:tabs>
          <w:tab w:val="num" w:pos="2514"/>
        </w:tabs>
        <w:ind w:left="2514" w:hanging="360"/>
      </w:pPr>
      <w:rPr>
        <w:rFonts w:ascii="Wingdings" w:hAnsi="Wingdings" w:hint="default"/>
      </w:rPr>
    </w:lvl>
    <w:lvl w:ilvl="3" w:tplc="041D0001" w:tentative="1">
      <w:start w:val="1"/>
      <w:numFmt w:val="bullet"/>
      <w:lvlText w:val=""/>
      <w:lvlJc w:val="left"/>
      <w:pPr>
        <w:tabs>
          <w:tab w:val="num" w:pos="3234"/>
        </w:tabs>
        <w:ind w:left="3234" w:hanging="360"/>
      </w:pPr>
      <w:rPr>
        <w:rFonts w:ascii="Symbol" w:hAnsi="Symbol" w:hint="default"/>
      </w:rPr>
    </w:lvl>
    <w:lvl w:ilvl="4" w:tplc="041D0003" w:tentative="1">
      <w:start w:val="1"/>
      <w:numFmt w:val="bullet"/>
      <w:lvlText w:val="o"/>
      <w:lvlJc w:val="left"/>
      <w:pPr>
        <w:tabs>
          <w:tab w:val="num" w:pos="3954"/>
        </w:tabs>
        <w:ind w:left="3954" w:hanging="360"/>
      </w:pPr>
      <w:rPr>
        <w:rFonts w:ascii="Courier New" w:hAnsi="Courier New" w:hint="default"/>
      </w:rPr>
    </w:lvl>
    <w:lvl w:ilvl="5" w:tplc="041D0005" w:tentative="1">
      <w:start w:val="1"/>
      <w:numFmt w:val="bullet"/>
      <w:lvlText w:val=""/>
      <w:lvlJc w:val="left"/>
      <w:pPr>
        <w:tabs>
          <w:tab w:val="num" w:pos="4674"/>
        </w:tabs>
        <w:ind w:left="4674" w:hanging="360"/>
      </w:pPr>
      <w:rPr>
        <w:rFonts w:ascii="Wingdings" w:hAnsi="Wingdings" w:hint="default"/>
      </w:rPr>
    </w:lvl>
    <w:lvl w:ilvl="6" w:tplc="041D0001" w:tentative="1">
      <w:start w:val="1"/>
      <w:numFmt w:val="bullet"/>
      <w:lvlText w:val=""/>
      <w:lvlJc w:val="left"/>
      <w:pPr>
        <w:tabs>
          <w:tab w:val="num" w:pos="5394"/>
        </w:tabs>
        <w:ind w:left="5394" w:hanging="360"/>
      </w:pPr>
      <w:rPr>
        <w:rFonts w:ascii="Symbol" w:hAnsi="Symbol" w:hint="default"/>
      </w:rPr>
    </w:lvl>
    <w:lvl w:ilvl="7" w:tplc="041D0003" w:tentative="1">
      <w:start w:val="1"/>
      <w:numFmt w:val="bullet"/>
      <w:lvlText w:val="o"/>
      <w:lvlJc w:val="left"/>
      <w:pPr>
        <w:tabs>
          <w:tab w:val="num" w:pos="6114"/>
        </w:tabs>
        <w:ind w:left="6114" w:hanging="360"/>
      </w:pPr>
      <w:rPr>
        <w:rFonts w:ascii="Courier New" w:hAnsi="Courier New" w:hint="default"/>
      </w:rPr>
    </w:lvl>
    <w:lvl w:ilvl="8" w:tplc="041D0005" w:tentative="1">
      <w:start w:val="1"/>
      <w:numFmt w:val="bullet"/>
      <w:lvlText w:val=""/>
      <w:lvlJc w:val="left"/>
      <w:pPr>
        <w:tabs>
          <w:tab w:val="num" w:pos="6834"/>
        </w:tabs>
        <w:ind w:left="6834" w:hanging="360"/>
      </w:pPr>
      <w:rPr>
        <w:rFonts w:ascii="Wingdings" w:hAnsi="Wingdings" w:hint="default"/>
      </w:rPr>
    </w:lvl>
  </w:abstractNum>
  <w:abstractNum w:abstractNumId="2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4BC63137"/>
    <w:multiLevelType w:val="hybridMultilevel"/>
    <w:tmpl w:val="611E202A"/>
    <w:lvl w:ilvl="0" w:tplc="3AB0F5A6">
      <w:start w:val="1"/>
      <w:numFmt w:val="bullet"/>
      <w:pStyle w:val="Bullet1"/>
      <w:lvlText w:val=""/>
      <w:lvlJc w:val="left"/>
      <w:pPr>
        <w:tabs>
          <w:tab w:val="num" w:pos="720"/>
        </w:tabs>
        <w:ind w:left="720" w:hanging="360"/>
      </w:pPr>
      <w:rPr>
        <w:rFonts w:ascii="Symbol" w:hAnsi="Symbol" w:hint="default"/>
      </w:rPr>
    </w:lvl>
    <w:lvl w:ilvl="1" w:tplc="90B87B24" w:tentative="1">
      <w:start w:val="1"/>
      <w:numFmt w:val="bullet"/>
      <w:lvlText w:val="o"/>
      <w:lvlJc w:val="left"/>
      <w:pPr>
        <w:tabs>
          <w:tab w:val="num" w:pos="1440"/>
        </w:tabs>
        <w:ind w:left="1440" w:hanging="360"/>
      </w:pPr>
      <w:rPr>
        <w:rFonts w:ascii="Courier New" w:hAnsi="Courier New" w:cs="Courier New" w:hint="default"/>
      </w:rPr>
    </w:lvl>
    <w:lvl w:ilvl="2" w:tplc="9474D1C0" w:tentative="1">
      <w:start w:val="1"/>
      <w:numFmt w:val="bullet"/>
      <w:lvlText w:val=""/>
      <w:lvlJc w:val="left"/>
      <w:pPr>
        <w:tabs>
          <w:tab w:val="num" w:pos="2160"/>
        </w:tabs>
        <w:ind w:left="2160" w:hanging="360"/>
      </w:pPr>
      <w:rPr>
        <w:rFonts w:ascii="Wingdings" w:hAnsi="Wingdings" w:hint="default"/>
      </w:rPr>
    </w:lvl>
    <w:lvl w:ilvl="3" w:tplc="69E05718" w:tentative="1">
      <w:start w:val="1"/>
      <w:numFmt w:val="bullet"/>
      <w:lvlText w:val=""/>
      <w:lvlJc w:val="left"/>
      <w:pPr>
        <w:tabs>
          <w:tab w:val="num" w:pos="2880"/>
        </w:tabs>
        <w:ind w:left="2880" w:hanging="360"/>
      </w:pPr>
      <w:rPr>
        <w:rFonts w:ascii="Symbol" w:hAnsi="Symbol" w:hint="default"/>
      </w:rPr>
    </w:lvl>
    <w:lvl w:ilvl="4" w:tplc="AEFEF142" w:tentative="1">
      <w:start w:val="1"/>
      <w:numFmt w:val="bullet"/>
      <w:lvlText w:val="o"/>
      <w:lvlJc w:val="left"/>
      <w:pPr>
        <w:tabs>
          <w:tab w:val="num" w:pos="3600"/>
        </w:tabs>
        <w:ind w:left="3600" w:hanging="360"/>
      </w:pPr>
      <w:rPr>
        <w:rFonts w:ascii="Courier New" w:hAnsi="Courier New" w:cs="Courier New" w:hint="default"/>
      </w:rPr>
    </w:lvl>
    <w:lvl w:ilvl="5" w:tplc="08947FEC" w:tentative="1">
      <w:start w:val="1"/>
      <w:numFmt w:val="bullet"/>
      <w:lvlText w:val=""/>
      <w:lvlJc w:val="left"/>
      <w:pPr>
        <w:tabs>
          <w:tab w:val="num" w:pos="4320"/>
        </w:tabs>
        <w:ind w:left="4320" w:hanging="360"/>
      </w:pPr>
      <w:rPr>
        <w:rFonts w:ascii="Wingdings" w:hAnsi="Wingdings" w:hint="default"/>
      </w:rPr>
    </w:lvl>
    <w:lvl w:ilvl="6" w:tplc="052222E2" w:tentative="1">
      <w:start w:val="1"/>
      <w:numFmt w:val="bullet"/>
      <w:lvlText w:val=""/>
      <w:lvlJc w:val="left"/>
      <w:pPr>
        <w:tabs>
          <w:tab w:val="num" w:pos="5040"/>
        </w:tabs>
        <w:ind w:left="5040" w:hanging="360"/>
      </w:pPr>
      <w:rPr>
        <w:rFonts w:ascii="Symbol" w:hAnsi="Symbol" w:hint="default"/>
      </w:rPr>
    </w:lvl>
    <w:lvl w:ilvl="7" w:tplc="A6A20E94" w:tentative="1">
      <w:start w:val="1"/>
      <w:numFmt w:val="bullet"/>
      <w:lvlText w:val="o"/>
      <w:lvlJc w:val="left"/>
      <w:pPr>
        <w:tabs>
          <w:tab w:val="num" w:pos="5760"/>
        </w:tabs>
        <w:ind w:left="5760" w:hanging="360"/>
      </w:pPr>
      <w:rPr>
        <w:rFonts w:ascii="Courier New" w:hAnsi="Courier New" w:cs="Courier New" w:hint="default"/>
      </w:rPr>
    </w:lvl>
    <w:lvl w:ilvl="8" w:tplc="889E8078" w:tentative="1">
      <w:start w:val="1"/>
      <w:numFmt w:val="bullet"/>
      <w:lvlText w:val=""/>
      <w:lvlJc w:val="left"/>
      <w:pPr>
        <w:tabs>
          <w:tab w:val="num" w:pos="6480"/>
        </w:tabs>
        <w:ind w:left="6480" w:hanging="360"/>
      </w:pPr>
      <w:rPr>
        <w:rFonts w:ascii="Wingdings" w:hAnsi="Wingdings" w:hint="default"/>
      </w:r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52735271"/>
    <w:multiLevelType w:val="hybridMultilevel"/>
    <w:tmpl w:val="7F6CCF4E"/>
    <w:lvl w:ilvl="0" w:tplc="D2BAD51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2D508D9"/>
    <w:multiLevelType w:val="hybridMultilevel"/>
    <w:tmpl w:val="7F6CCF4E"/>
    <w:lvl w:ilvl="0" w:tplc="D2BAD51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5EA3FF9"/>
    <w:multiLevelType w:val="hybridMultilevel"/>
    <w:tmpl w:val="CF3CD8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7">
    <w:nsid w:val="60585238"/>
    <w:multiLevelType w:val="multilevel"/>
    <w:tmpl w:val="E5C073D0"/>
    <w:lvl w:ilvl="0">
      <w:start w:val="1"/>
      <w:numFmt w:val="decimal"/>
      <w:pStyle w:val="Annex"/>
      <w:lvlText w:val="ANNEX %1"/>
      <w:lvlJc w:val="left"/>
      <w:pPr>
        <w:ind w:left="360" w:hanging="360"/>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1DA442D"/>
    <w:multiLevelType w:val="hybridMultilevel"/>
    <w:tmpl w:val="63624518"/>
    <w:lvl w:ilvl="0" w:tplc="08090005">
      <w:start w:val="1"/>
      <w:numFmt w:val="bullet"/>
      <w:lvlText w:val=""/>
      <w:lvlJc w:val="left"/>
      <w:pPr>
        <w:ind w:left="1213" w:hanging="360"/>
      </w:pPr>
      <w:rPr>
        <w:rFonts w:ascii="Wingdings" w:hAnsi="Wingdings" w:hint="default"/>
      </w:rPr>
    </w:lvl>
    <w:lvl w:ilvl="1" w:tplc="08130003">
      <w:start w:val="1"/>
      <w:numFmt w:val="bullet"/>
      <w:lvlText w:val="o"/>
      <w:lvlJc w:val="left"/>
      <w:pPr>
        <w:ind w:left="1933" w:hanging="360"/>
      </w:pPr>
      <w:rPr>
        <w:rFonts w:ascii="Courier New" w:hAnsi="Courier New" w:cs="Courier New" w:hint="default"/>
      </w:rPr>
    </w:lvl>
    <w:lvl w:ilvl="2" w:tplc="08130005">
      <w:start w:val="1"/>
      <w:numFmt w:val="bullet"/>
      <w:lvlText w:val=""/>
      <w:lvlJc w:val="left"/>
      <w:pPr>
        <w:ind w:left="2653" w:hanging="360"/>
      </w:pPr>
      <w:rPr>
        <w:rFonts w:ascii="Wingdings" w:hAnsi="Wingdings" w:hint="default"/>
      </w:rPr>
    </w:lvl>
    <w:lvl w:ilvl="3" w:tplc="08130001">
      <w:start w:val="1"/>
      <w:numFmt w:val="bullet"/>
      <w:lvlText w:val=""/>
      <w:lvlJc w:val="left"/>
      <w:pPr>
        <w:ind w:left="3373" w:hanging="360"/>
      </w:pPr>
      <w:rPr>
        <w:rFonts w:ascii="Symbol" w:hAnsi="Symbol" w:hint="default"/>
      </w:rPr>
    </w:lvl>
    <w:lvl w:ilvl="4" w:tplc="08130003">
      <w:start w:val="1"/>
      <w:numFmt w:val="bullet"/>
      <w:lvlText w:val="o"/>
      <w:lvlJc w:val="left"/>
      <w:pPr>
        <w:ind w:left="4093" w:hanging="360"/>
      </w:pPr>
      <w:rPr>
        <w:rFonts w:ascii="Courier New" w:hAnsi="Courier New" w:cs="Courier New" w:hint="default"/>
      </w:rPr>
    </w:lvl>
    <w:lvl w:ilvl="5" w:tplc="08130005">
      <w:start w:val="1"/>
      <w:numFmt w:val="bullet"/>
      <w:lvlText w:val=""/>
      <w:lvlJc w:val="left"/>
      <w:pPr>
        <w:ind w:left="4813" w:hanging="360"/>
      </w:pPr>
      <w:rPr>
        <w:rFonts w:ascii="Wingdings" w:hAnsi="Wingdings" w:hint="default"/>
      </w:rPr>
    </w:lvl>
    <w:lvl w:ilvl="6" w:tplc="08130001">
      <w:start w:val="1"/>
      <w:numFmt w:val="bullet"/>
      <w:lvlText w:val=""/>
      <w:lvlJc w:val="left"/>
      <w:pPr>
        <w:ind w:left="5533" w:hanging="360"/>
      </w:pPr>
      <w:rPr>
        <w:rFonts w:ascii="Symbol" w:hAnsi="Symbol" w:hint="default"/>
      </w:rPr>
    </w:lvl>
    <w:lvl w:ilvl="7" w:tplc="08130003">
      <w:start w:val="1"/>
      <w:numFmt w:val="bullet"/>
      <w:lvlText w:val="o"/>
      <w:lvlJc w:val="left"/>
      <w:pPr>
        <w:ind w:left="6253" w:hanging="360"/>
      </w:pPr>
      <w:rPr>
        <w:rFonts w:ascii="Courier New" w:hAnsi="Courier New" w:cs="Courier New" w:hint="default"/>
      </w:rPr>
    </w:lvl>
    <w:lvl w:ilvl="8" w:tplc="08130005">
      <w:start w:val="1"/>
      <w:numFmt w:val="bullet"/>
      <w:lvlText w:val=""/>
      <w:lvlJc w:val="left"/>
      <w:pPr>
        <w:ind w:left="6973" w:hanging="360"/>
      </w:pPr>
      <w:rPr>
        <w:rFonts w:ascii="Wingdings" w:hAnsi="Wingdings" w:hint="default"/>
      </w:rPr>
    </w:lvl>
  </w:abstractNum>
  <w:abstractNum w:abstractNumId="2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0">
    <w:nsid w:val="642E0365"/>
    <w:multiLevelType w:val="hybridMultilevel"/>
    <w:tmpl w:val="3C82AC7E"/>
    <w:lvl w:ilvl="0" w:tplc="BB424310">
      <w:start w:val="1"/>
      <w:numFmt w:val="decimal"/>
      <w:pStyle w:val="StyleTableofFiguresJustifiedAfter6pt"/>
      <w:lvlText w:val="%1"/>
      <w:lvlJc w:val="left"/>
      <w:pPr>
        <w:ind w:left="360" w:hanging="360"/>
      </w:pPr>
      <w:rPr>
        <w:rFonts w:ascii="Arial" w:hAnsi="Arial" w:cs="Times New Roman" w:hint="default"/>
        <w:b w:val="0"/>
        <w:i w:val="0"/>
        <w:sz w:val="22"/>
      </w:rPr>
    </w:lvl>
    <w:lvl w:ilvl="1" w:tplc="47F4AD8E" w:tentative="1">
      <w:start w:val="1"/>
      <w:numFmt w:val="lowerLetter"/>
      <w:lvlText w:val="%2."/>
      <w:lvlJc w:val="left"/>
      <w:pPr>
        <w:ind w:left="1440" w:hanging="360"/>
      </w:pPr>
      <w:rPr>
        <w:rFonts w:cs="Times New Roman"/>
      </w:rPr>
    </w:lvl>
    <w:lvl w:ilvl="2" w:tplc="AF26BA8A" w:tentative="1">
      <w:start w:val="1"/>
      <w:numFmt w:val="lowerRoman"/>
      <w:lvlText w:val="%3."/>
      <w:lvlJc w:val="right"/>
      <w:pPr>
        <w:ind w:left="2160" w:hanging="180"/>
      </w:pPr>
      <w:rPr>
        <w:rFonts w:cs="Times New Roman"/>
      </w:rPr>
    </w:lvl>
    <w:lvl w:ilvl="3" w:tplc="CB7E20C2" w:tentative="1">
      <w:start w:val="1"/>
      <w:numFmt w:val="decimal"/>
      <w:lvlText w:val="%4."/>
      <w:lvlJc w:val="left"/>
      <w:pPr>
        <w:ind w:left="2880" w:hanging="360"/>
      </w:pPr>
      <w:rPr>
        <w:rFonts w:cs="Times New Roman"/>
      </w:rPr>
    </w:lvl>
    <w:lvl w:ilvl="4" w:tplc="FEBC2530" w:tentative="1">
      <w:start w:val="1"/>
      <w:numFmt w:val="lowerLetter"/>
      <w:lvlText w:val="%5."/>
      <w:lvlJc w:val="left"/>
      <w:pPr>
        <w:ind w:left="3600" w:hanging="360"/>
      </w:pPr>
      <w:rPr>
        <w:rFonts w:cs="Times New Roman"/>
      </w:rPr>
    </w:lvl>
    <w:lvl w:ilvl="5" w:tplc="12AE1EA6" w:tentative="1">
      <w:start w:val="1"/>
      <w:numFmt w:val="lowerRoman"/>
      <w:lvlText w:val="%6."/>
      <w:lvlJc w:val="right"/>
      <w:pPr>
        <w:ind w:left="4320" w:hanging="180"/>
      </w:pPr>
      <w:rPr>
        <w:rFonts w:cs="Times New Roman"/>
      </w:rPr>
    </w:lvl>
    <w:lvl w:ilvl="6" w:tplc="27707644" w:tentative="1">
      <w:start w:val="1"/>
      <w:numFmt w:val="decimal"/>
      <w:lvlText w:val="%7."/>
      <w:lvlJc w:val="left"/>
      <w:pPr>
        <w:ind w:left="5040" w:hanging="360"/>
      </w:pPr>
      <w:rPr>
        <w:rFonts w:cs="Times New Roman"/>
      </w:rPr>
    </w:lvl>
    <w:lvl w:ilvl="7" w:tplc="AD262A30" w:tentative="1">
      <w:start w:val="1"/>
      <w:numFmt w:val="lowerLetter"/>
      <w:lvlText w:val="%8."/>
      <w:lvlJc w:val="left"/>
      <w:pPr>
        <w:ind w:left="5760" w:hanging="360"/>
      </w:pPr>
      <w:rPr>
        <w:rFonts w:cs="Times New Roman"/>
      </w:rPr>
    </w:lvl>
    <w:lvl w:ilvl="8" w:tplc="EAD210C6" w:tentative="1">
      <w:start w:val="1"/>
      <w:numFmt w:val="lowerRoman"/>
      <w:lvlText w:val="%9."/>
      <w:lvlJc w:val="right"/>
      <w:pPr>
        <w:ind w:left="6480" w:hanging="180"/>
      </w:pPr>
      <w:rPr>
        <w:rFonts w:cs="Times New Roman"/>
      </w:rPr>
    </w:lvl>
  </w:abstractNum>
  <w:abstractNum w:abstractNumId="31">
    <w:nsid w:val="65053B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2">
    <w:nsid w:val="683D33D9"/>
    <w:multiLevelType w:val="hybridMultilevel"/>
    <w:tmpl w:val="954CEE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68EF538C"/>
    <w:multiLevelType w:val="hybridMultilevel"/>
    <w:tmpl w:val="C3DA1E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699831A9"/>
    <w:multiLevelType w:val="hybridMultilevel"/>
    <w:tmpl w:val="BCA6BBF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nsid w:val="6AA050F6"/>
    <w:multiLevelType w:val="hybridMultilevel"/>
    <w:tmpl w:val="7E029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6C386E98"/>
    <w:multiLevelType w:val="hybridMultilevel"/>
    <w:tmpl w:val="1C7C18D2"/>
    <w:lvl w:ilvl="0" w:tplc="08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E9D5392"/>
    <w:multiLevelType w:val="hybridMultilevel"/>
    <w:tmpl w:val="9B3A9F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0FD7C87"/>
    <w:multiLevelType w:val="hybridMultilevel"/>
    <w:tmpl w:val="3F4E16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748D20D1"/>
    <w:multiLevelType w:val="hybridMultilevel"/>
    <w:tmpl w:val="72488EC4"/>
    <w:lvl w:ilvl="0" w:tplc="D4848886">
      <w:start w:val="1"/>
      <w:numFmt w:val="decimal"/>
      <w:pStyle w:val="Action"/>
      <w:lvlText w:val="Action 31.%1 : "/>
      <w:lvlJc w:val="right"/>
      <w:pPr>
        <w:ind w:left="7448" w:hanging="360"/>
      </w:pPr>
      <w:rPr>
        <w:rFonts w:ascii="Arial" w:hAnsi="Arial" w:cs="Times New Roman" w:hint="default"/>
        <w:b/>
        <w:i w:val="0"/>
        <w:sz w:val="22"/>
        <w:szCs w:val="22"/>
      </w:rPr>
    </w:lvl>
    <w:lvl w:ilvl="1" w:tplc="0066B1D0">
      <w:start w:val="1"/>
      <w:numFmt w:val="lowerLetter"/>
      <w:lvlText w:val="%2."/>
      <w:lvlJc w:val="left"/>
      <w:pPr>
        <w:tabs>
          <w:tab w:val="num" w:pos="1440"/>
        </w:tabs>
        <w:ind w:left="1440" w:hanging="360"/>
      </w:pPr>
      <w:rPr>
        <w:rFonts w:cs="Times New Roman"/>
      </w:rPr>
    </w:lvl>
    <w:lvl w:ilvl="2" w:tplc="1EA651F2" w:tentative="1">
      <w:start w:val="1"/>
      <w:numFmt w:val="lowerRoman"/>
      <w:lvlText w:val="%3."/>
      <w:lvlJc w:val="right"/>
      <w:pPr>
        <w:tabs>
          <w:tab w:val="num" w:pos="2160"/>
        </w:tabs>
        <w:ind w:left="2160" w:hanging="180"/>
      </w:pPr>
      <w:rPr>
        <w:rFonts w:cs="Times New Roman"/>
      </w:rPr>
    </w:lvl>
    <w:lvl w:ilvl="3" w:tplc="26888324" w:tentative="1">
      <w:start w:val="1"/>
      <w:numFmt w:val="decimal"/>
      <w:lvlText w:val="%4."/>
      <w:lvlJc w:val="left"/>
      <w:pPr>
        <w:tabs>
          <w:tab w:val="num" w:pos="2880"/>
        </w:tabs>
        <w:ind w:left="2880" w:hanging="360"/>
      </w:pPr>
      <w:rPr>
        <w:rFonts w:cs="Times New Roman"/>
      </w:rPr>
    </w:lvl>
    <w:lvl w:ilvl="4" w:tplc="73B6A7FA" w:tentative="1">
      <w:start w:val="1"/>
      <w:numFmt w:val="lowerLetter"/>
      <w:lvlText w:val="%5."/>
      <w:lvlJc w:val="left"/>
      <w:pPr>
        <w:tabs>
          <w:tab w:val="num" w:pos="3600"/>
        </w:tabs>
        <w:ind w:left="3600" w:hanging="360"/>
      </w:pPr>
      <w:rPr>
        <w:rFonts w:cs="Times New Roman"/>
      </w:rPr>
    </w:lvl>
    <w:lvl w:ilvl="5" w:tplc="8D6E2E00" w:tentative="1">
      <w:start w:val="1"/>
      <w:numFmt w:val="lowerRoman"/>
      <w:lvlText w:val="%6."/>
      <w:lvlJc w:val="right"/>
      <w:pPr>
        <w:tabs>
          <w:tab w:val="num" w:pos="4320"/>
        </w:tabs>
        <w:ind w:left="4320" w:hanging="180"/>
      </w:pPr>
      <w:rPr>
        <w:rFonts w:cs="Times New Roman"/>
      </w:rPr>
    </w:lvl>
    <w:lvl w:ilvl="6" w:tplc="139E05A6" w:tentative="1">
      <w:start w:val="1"/>
      <w:numFmt w:val="decimal"/>
      <w:lvlText w:val="%7."/>
      <w:lvlJc w:val="left"/>
      <w:pPr>
        <w:tabs>
          <w:tab w:val="num" w:pos="5040"/>
        </w:tabs>
        <w:ind w:left="5040" w:hanging="360"/>
      </w:pPr>
      <w:rPr>
        <w:rFonts w:cs="Times New Roman"/>
      </w:rPr>
    </w:lvl>
    <w:lvl w:ilvl="7" w:tplc="1CF2F47A" w:tentative="1">
      <w:start w:val="1"/>
      <w:numFmt w:val="lowerLetter"/>
      <w:lvlText w:val="%8."/>
      <w:lvlJc w:val="left"/>
      <w:pPr>
        <w:tabs>
          <w:tab w:val="num" w:pos="5760"/>
        </w:tabs>
        <w:ind w:left="5760" w:hanging="360"/>
      </w:pPr>
      <w:rPr>
        <w:rFonts w:cs="Times New Roman"/>
      </w:rPr>
    </w:lvl>
    <w:lvl w:ilvl="8" w:tplc="B07C180C" w:tentative="1">
      <w:start w:val="1"/>
      <w:numFmt w:val="lowerRoman"/>
      <w:lvlText w:val="%9."/>
      <w:lvlJc w:val="right"/>
      <w:pPr>
        <w:tabs>
          <w:tab w:val="num" w:pos="6480"/>
        </w:tabs>
        <w:ind w:left="6480" w:hanging="180"/>
      </w:pPr>
      <w:rPr>
        <w:rFonts w:cs="Times New Roman"/>
      </w:rPr>
    </w:lvl>
  </w:abstractNum>
  <w:abstractNum w:abstractNumId="41">
    <w:nsid w:val="76D64DA6"/>
    <w:multiLevelType w:val="hybridMultilevel"/>
    <w:tmpl w:val="BACCD95E"/>
    <w:lvl w:ilvl="0" w:tplc="FE8E1994">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nsid w:val="78BA4B1E"/>
    <w:multiLevelType w:val="multilevel"/>
    <w:tmpl w:val="6520FA66"/>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43">
    <w:nsid w:val="7A8F1F99"/>
    <w:multiLevelType w:val="hybridMultilevel"/>
    <w:tmpl w:val="C66A6E12"/>
    <w:lvl w:ilvl="0" w:tplc="08090005">
      <w:start w:val="1"/>
      <w:numFmt w:val="bullet"/>
      <w:lvlText w:val=""/>
      <w:lvlJc w:val="left"/>
      <w:pPr>
        <w:ind w:left="1712" w:hanging="360"/>
      </w:pPr>
      <w:rPr>
        <w:rFonts w:ascii="Wingdings" w:hAnsi="Wingdings" w:hint="default"/>
      </w:rPr>
    </w:lvl>
    <w:lvl w:ilvl="1" w:tplc="08130003">
      <w:start w:val="1"/>
      <w:numFmt w:val="bullet"/>
      <w:lvlText w:val="o"/>
      <w:lvlJc w:val="left"/>
      <w:pPr>
        <w:ind w:left="2432" w:hanging="360"/>
      </w:pPr>
      <w:rPr>
        <w:rFonts w:ascii="Courier New" w:hAnsi="Courier New" w:cs="Courier New" w:hint="default"/>
      </w:rPr>
    </w:lvl>
    <w:lvl w:ilvl="2" w:tplc="08130005">
      <w:start w:val="1"/>
      <w:numFmt w:val="bullet"/>
      <w:lvlText w:val=""/>
      <w:lvlJc w:val="left"/>
      <w:pPr>
        <w:ind w:left="3152" w:hanging="360"/>
      </w:pPr>
      <w:rPr>
        <w:rFonts w:ascii="Wingdings" w:hAnsi="Wingdings" w:hint="default"/>
      </w:rPr>
    </w:lvl>
    <w:lvl w:ilvl="3" w:tplc="08130001">
      <w:start w:val="1"/>
      <w:numFmt w:val="bullet"/>
      <w:lvlText w:val=""/>
      <w:lvlJc w:val="left"/>
      <w:pPr>
        <w:ind w:left="3872" w:hanging="360"/>
      </w:pPr>
      <w:rPr>
        <w:rFonts w:ascii="Symbol" w:hAnsi="Symbol" w:hint="default"/>
      </w:rPr>
    </w:lvl>
    <w:lvl w:ilvl="4" w:tplc="08130003">
      <w:start w:val="1"/>
      <w:numFmt w:val="bullet"/>
      <w:lvlText w:val="o"/>
      <w:lvlJc w:val="left"/>
      <w:pPr>
        <w:ind w:left="4592" w:hanging="360"/>
      </w:pPr>
      <w:rPr>
        <w:rFonts w:ascii="Courier New" w:hAnsi="Courier New" w:cs="Courier New" w:hint="default"/>
      </w:rPr>
    </w:lvl>
    <w:lvl w:ilvl="5" w:tplc="08130005">
      <w:start w:val="1"/>
      <w:numFmt w:val="bullet"/>
      <w:lvlText w:val=""/>
      <w:lvlJc w:val="left"/>
      <w:pPr>
        <w:ind w:left="5312" w:hanging="360"/>
      </w:pPr>
      <w:rPr>
        <w:rFonts w:ascii="Wingdings" w:hAnsi="Wingdings" w:hint="default"/>
      </w:rPr>
    </w:lvl>
    <w:lvl w:ilvl="6" w:tplc="08130001">
      <w:start w:val="1"/>
      <w:numFmt w:val="bullet"/>
      <w:lvlText w:val=""/>
      <w:lvlJc w:val="left"/>
      <w:pPr>
        <w:ind w:left="6032" w:hanging="360"/>
      </w:pPr>
      <w:rPr>
        <w:rFonts w:ascii="Symbol" w:hAnsi="Symbol" w:hint="default"/>
      </w:rPr>
    </w:lvl>
    <w:lvl w:ilvl="7" w:tplc="08130003">
      <w:start w:val="1"/>
      <w:numFmt w:val="bullet"/>
      <w:lvlText w:val="o"/>
      <w:lvlJc w:val="left"/>
      <w:pPr>
        <w:ind w:left="6752" w:hanging="360"/>
      </w:pPr>
      <w:rPr>
        <w:rFonts w:ascii="Courier New" w:hAnsi="Courier New" w:cs="Courier New" w:hint="default"/>
      </w:rPr>
    </w:lvl>
    <w:lvl w:ilvl="8" w:tplc="08130005">
      <w:start w:val="1"/>
      <w:numFmt w:val="bullet"/>
      <w:lvlText w:val=""/>
      <w:lvlJc w:val="left"/>
      <w:pPr>
        <w:ind w:left="7472" w:hanging="360"/>
      </w:pPr>
      <w:rPr>
        <w:rFonts w:ascii="Wingdings" w:hAnsi="Wingdings" w:hint="default"/>
      </w:rPr>
    </w:lvl>
  </w:abstractNum>
  <w:num w:numId="1">
    <w:abstractNumId w:val="7"/>
  </w:num>
  <w:num w:numId="2">
    <w:abstractNumId w:val="40"/>
  </w:num>
  <w:num w:numId="3">
    <w:abstractNumId w:val="20"/>
  </w:num>
  <w:num w:numId="4">
    <w:abstractNumId w:val="35"/>
  </w:num>
  <w:num w:numId="5">
    <w:abstractNumId w:val="30"/>
  </w:num>
  <w:num w:numId="6">
    <w:abstractNumId w:val="2"/>
  </w:num>
  <w:num w:numId="7">
    <w:abstractNumId w:val="9"/>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7"/>
  </w:num>
  <w:num w:numId="11">
    <w:abstractNumId w:val="15"/>
  </w:num>
  <w:num w:numId="12">
    <w:abstractNumId w:val="1"/>
  </w:num>
  <w:num w:numId="13">
    <w:abstractNumId w:val="10"/>
  </w:num>
  <w:num w:numId="14">
    <w:abstractNumId w:val="21"/>
  </w:num>
  <w:num w:numId="15">
    <w:abstractNumId w:val="3"/>
  </w:num>
  <w:num w:numId="16">
    <w:abstractNumId w:val="41"/>
  </w:num>
  <w:num w:numId="17">
    <w:abstractNumId w:val="17"/>
  </w:num>
  <w:num w:numId="18">
    <w:abstractNumId w:val="29"/>
  </w:num>
  <w:num w:numId="19">
    <w:abstractNumId w:val="7"/>
  </w:num>
  <w:num w:numId="20">
    <w:abstractNumId w:val="42"/>
  </w:num>
  <w:num w:numId="21">
    <w:abstractNumId w:val="26"/>
  </w:num>
  <w:num w:numId="22">
    <w:abstractNumId w:val="0"/>
  </w:num>
  <w:num w:numId="23">
    <w:abstractNumId w:val="8"/>
  </w:num>
  <w:num w:numId="24">
    <w:abstractNumId w:val="22"/>
  </w:num>
  <w:num w:numId="25">
    <w:abstractNumId w:val="16"/>
  </w:num>
  <w:num w:numId="26">
    <w:abstractNumId w:val="28"/>
  </w:num>
  <w:num w:numId="27">
    <w:abstractNumId w:val="43"/>
  </w:num>
  <w:num w:numId="28">
    <w:abstractNumId w:val="34"/>
  </w:num>
  <w:num w:numId="29">
    <w:abstractNumId w:val="12"/>
  </w:num>
  <w:num w:numId="30">
    <w:abstractNumId w:val="25"/>
  </w:num>
  <w:num w:numId="31">
    <w:abstractNumId w:val="31"/>
  </w:num>
  <w:num w:numId="32">
    <w:abstractNumId w:val="4"/>
  </w:num>
  <w:num w:numId="33">
    <w:abstractNumId w:val="33"/>
  </w:num>
  <w:num w:numId="34">
    <w:abstractNumId w:val="23"/>
  </w:num>
  <w:num w:numId="35">
    <w:abstractNumId w:val="39"/>
  </w:num>
  <w:num w:numId="36">
    <w:abstractNumId w:val="37"/>
  </w:num>
  <w:num w:numId="37">
    <w:abstractNumId w:val="5"/>
  </w:num>
  <w:num w:numId="38">
    <w:abstractNumId w:val="13"/>
  </w:num>
  <w:num w:numId="39">
    <w:abstractNumId w:val="11"/>
  </w:num>
  <w:num w:numId="40">
    <w:abstractNumId w:val="36"/>
  </w:num>
  <w:num w:numId="41">
    <w:abstractNumId w:val="32"/>
  </w:num>
  <w:num w:numId="42">
    <w:abstractNumId w:val="38"/>
  </w:num>
  <w:num w:numId="43">
    <w:abstractNumId w:val="6"/>
  </w:num>
  <w:num w:numId="44">
    <w:abstractNumId w:val="14"/>
  </w:num>
  <w:num w:numId="45">
    <w:abstractNumId w:val="24"/>
  </w:num>
  <w:num w:numId="46">
    <w:abstractNumId w:val="1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9"/>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446"/>
    <w:rsid w:val="00001DCE"/>
    <w:rsid w:val="000024A3"/>
    <w:rsid w:val="00011B5F"/>
    <w:rsid w:val="00012908"/>
    <w:rsid w:val="00012CBA"/>
    <w:rsid w:val="000131D5"/>
    <w:rsid w:val="00015C89"/>
    <w:rsid w:val="0001726E"/>
    <w:rsid w:val="0001731D"/>
    <w:rsid w:val="000227B1"/>
    <w:rsid w:val="0002289D"/>
    <w:rsid w:val="00024CBA"/>
    <w:rsid w:val="00026BB6"/>
    <w:rsid w:val="0003572A"/>
    <w:rsid w:val="00036142"/>
    <w:rsid w:val="000420D8"/>
    <w:rsid w:val="0004410E"/>
    <w:rsid w:val="00044446"/>
    <w:rsid w:val="000448A8"/>
    <w:rsid w:val="000519C9"/>
    <w:rsid w:val="000527CC"/>
    <w:rsid w:val="000530F0"/>
    <w:rsid w:val="00053ABB"/>
    <w:rsid w:val="0006097C"/>
    <w:rsid w:val="000631FA"/>
    <w:rsid w:val="0006667C"/>
    <w:rsid w:val="00066C89"/>
    <w:rsid w:val="00070873"/>
    <w:rsid w:val="00075833"/>
    <w:rsid w:val="00075B9F"/>
    <w:rsid w:val="00076AF0"/>
    <w:rsid w:val="00077C91"/>
    <w:rsid w:val="00081349"/>
    <w:rsid w:val="00081789"/>
    <w:rsid w:val="00084A16"/>
    <w:rsid w:val="00084C07"/>
    <w:rsid w:val="00090E14"/>
    <w:rsid w:val="0009706C"/>
    <w:rsid w:val="00097227"/>
    <w:rsid w:val="000A1687"/>
    <w:rsid w:val="000A1880"/>
    <w:rsid w:val="000A4ECD"/>
    <w:rsid w:val="000A5838"/>
    <w:rsid w:val="000B098F"/>
    <w:rsid w:val="000B15B6"/>
    <w:rsid w:val="000B262F"/>
    <w:rsid w:val="000B585B"/>
    <w:rsid w:val="000B6180"/>
    <w:rsid w:val="000B639B"/>
    <w:rsid w:val="000C1DBB"/>
    <w:rsid w:val="000C2FBD"/>
    <w:rsid w:val="000C3570"/>
    <w:rsid w:val="000C7F2F"/>
    <w:rsid w:val="000D2776"/>
    <w:rsid w:val="000D327F"/>
    <w:rsid w:val="000D4755"/>
    <w:rsid w:val="000D7400"/>
    <w:rsid w:val="000D7863"/>
    <w:rsid w:val="000D78BA"/>
    <w:rsid w:val="000D7A78"/>
    <w:rsid w:val="000E3E24"/>
    <w:rsid w:val="000F3160"/>
    <w:rsid w:val="000F40D7"/>
    <w:rsid w:val="000F4681"/>
    <w:rsid w:val="000F588C"/>
    <w:rsid w:val="000F6C65"/>
    <w:rsid w:val="00100C2B"/>
    <w:rsid w:val="001065CE"/>
    <w:rsid w:val="00107C42"/>
    <w:rsid w:val="001106E6"/>
    <w:rsid w:val="00110F94"/>
    <w:rsid w:val="001118A7"/>
    <w:rsid w:val="0011198E"/>
    <w:rsid w:val="001121D4"/>
    <w:rsid w:val="001139DC"/>
    <w:rsid w:val="00114600"/>
    <w:rsid w:val="00117136"/>
    <w:rsid w:val="00117B6A"/>
    <w:rsid w:val="00122497"/>
    <w:rsid w:val="00126198"/>
    <w:rsid w:val="001323E6"/>
    <w:rsid w:val="00134673"/>
    <w:rsid w:val="00134C8B"/>
    <w:rsid w:val="0013660A"/>
    <w:rsid w:val="00141139"/>
    <w:rsid w:val="001432F0"/>
    <w:rsid w:val="00143FD3"/>
    <w:rsid w:val="001461A4"/>
    <w:rsid w:val="00157A58"/>
    <w:rsid w:val="0016494E"/>
    <w:rsid w:val="00165D21"/>
    <w:rsid w:val="00166311"/>
    <w:rsid w:val="00167539"/>
    <w:rsid w:val="001679D3"/>
    <w:rsid w:val="00172BD3"/>
    <w:rsid w:val="00173A36"/>
    <w:rsid w:val="00174FA8"/>
    <w:rsid w:val="00175BAF"/>
    <w:rsid w:val="00177A57"/>
    <w:rsid w:val="0018013C"/>
    <w:rsid w:val="0018034F"/>
    <w:rsid w:val="00182B97"/>
    <w:rsid w:val="00184986"/>
    <w:rsid w:val="00185252"/>
    <w:rsid w:val="00193362"/>
    <w:rsid w:val="001A4EA3"/>
    <w:rsid w:val="001A5B3F"/>
    <w:rsid w:val="001A6B08"/>
    <w:rsid w:val="001A79DF"/>
    <w:rsid w:val="001B2C61"/>
    <w:rsid w:val="001B37EA"/>
    <w:rsid w:val="001B46FA"/>
    <w:rsid w:val="001B6D7C"/>
    <w:rsid w:val="001B7101"/>
    <w:rsid w:val="001C2FBE"/>
    <w:rsid w:val="001C30A2"/>
    <w:rsid w:val="001C32E7"/>
    <w:rsid w:val="001C686C"/>
    <w:rsid w:val="001C7926"/>
    <w:rsid w:val="001D3B7C"/>
    <w:rsid w:val="001D7306"/>
    <w:rsid w:val="001E4BA3"/>
    <w:rsid w:val="001E523F"/>
    <w:rsid w:val="001E64CD"/>
    <w:rsid w:val="001E7399"/>
    <w:rsid w:val="001E78E9"/>
    <w:rsid w:val="001F045B"/>
    <w:rsid w:val="001F5025"/>
    <w:rsid w:val="001F5172"/>
    <w:rsid w:val="001F5E70"/>
    <w:rsid w:val="002031BB"/>
    <w:rsid w:val="00203EC3"/>
    <w:rsid w:val="002060E2"/>
    <w:rsid w:val="00207EE6"/>
    <w:rsid w:val="00221A29"/>
    <w:rsid w:val="0022244F"/>
    <w:rsid w:val="00224BA9"/>
    <w:rsid w:val="00225787"/>
    <w:rsid w:val="00232C93"/>
    <w:rsid w:val="0023398A"/>
    <w:rsid w:val="00233AFC"/>
    <w:rsid w:val="002345F1"/>
    <w:rsid w:val="002367ED"/>
    <w:rsid w:val="002378CF"/>
    <w:rsid w:val="00237F53"/>
    <w:rsid w:val="002407D6"/>
    <w:rsid w:val="00250AE4"/>
    <w:rsid w:val="00250E60"/>
    <w:rsid w:val="002516FE"/>
    <w:rsid w:val="00253C19"/>
    <w:rsid w:val="00255FF3"/>
    <w:rsid w:val="002576FC"/>
    <w:rsid w:val="00260616"/>
    <w:rsid w:val="002618F5"/>
    <w:rsid w:val="002620F7"/>
    <w:rsid w:val="00262935"/>
    <w:rsid w:val="00262D5C"/>
    <w:rsid w:val="00264A65"/>
    <w:rsid w:val="00264FEA"/>
    <w:rsid w:val="002703F6"/>
    <w:rsid w:val="00272775"/>
    <w:rsid w:val="0027602F"/>
    <w:rsid w:val="0027676C"/>
    <w:rsid w:val="00277E39"/>
    <w:rsid w:val="00284800"/>
    <w:rsid w:val="00285E2F"/>
    <w:rsid w:val="002914B7"/>
    <w:rsid w:val="002915FD"/>
    <w:rsid w:val="00291745"/>
    <w:rsid w:val="00291C21"/>
    <w:rsid w:val="00293754"/>
    <w:rsid w:val="00294FD9"/>
    <w:rsid w:val="002A4924"/>
    <w:rsid w:val="002B0BB4"/>
    <w:rsid w:val="002B39F3"/>
    <w:rsid w:val="002C1159"/>
    <w:rsid w:val="002C18B2"/>
    <w:rsid w:val="002C1A2A"/>
    <w:rsid w:val="002C258D"/>
    <w:rsid w:val="002C4C13"/>
    <w:rsid w:val="002D1812"/>
    <w:rsid w:val="002D2AF2"/>
    <w:rsid w:val="002D4569"/>
    <w:rsid w:val="002D53A0"/>
    <w:rsid w:val="002E1C6D"/>
    <w:rsid w:val="002E4100"/>
    <w:rsid w:val="002E60D3"/>
    <w:rsid w:val="002E71B6"/>
    <w:rsid w:val="002E7806"/>
    <w:rsid w:val="002F0F2F"/>
    <w:rsid w:val="002F16DF"/>
    <w:rsid w:val="002F3CD0"/>
    <w:rsid w:val="002F43E9"/>
    <w:rsid w:val="002F5483"/>
    <w:rsid w:val="002F5704"/>
    <w:rsid w:val="002F5997"/>
    <w:rsid w:val="002F6354"/>
    <w:rsid w:val="00301D4A"/>
    <w:rsid w:val="00306F25"/>
    <w:rsid w:val="00312955"/>
    <w:rsid w:val="003141F1"/>
    <w:rsid w:val="00317CC2"/>
    <w:rsid w:val="00322CAB"/>
    <w:rsid w:val="00322D83"/>
    <w:rsid w:val="0032752D"/>
    <w:rsid w:val="00327F19"/>
    <w:rsid w:val="003307D4"/>
    <w:rsid w:val="003330AA"/>
    <w:rsid w:val="003342F3"/>
    <w:rsid w:val="00335E77"/>
    <w:rsid w:val="003365FF"/>
    <w:rsid w:val="00342747"/>
    <w:rsid w:val="003430F0"/>
    <w:rsid w:val="00344A66"/>
    <w:rsid w:val="00350128"/>
    <w:rsid w:val="00350E23"/>
    <w:rsid w:val="00351DF6"/>
    <w:rsid w:val="00356993"/>
    <w:rsid w:val="00360FD2"/>
    <w:rsid w:val="003627F4"/>
    <w:rsid w:val="0036434F"/>
    <w:rsid w:val="00364F05"/>
    <w:rsid w:val="003701C0"/>
    <w:rsid w:val="003704F7"/>
    <w:rsid w:val="00370529"/>
    <w:rsid w:val="00371FF6"/>
    <w:rsid w:val="00375C61"/>
    <w:rsid w:val="00376646"/>
    <w:rsid w:val="00376D0A"/>
    <w:rsid w:val="00377BBA"/>
    <w:rsid w:val="0038115E"/>
    <w:rsid w:val="0038142F"/>
    <w:rsid w:val="0038381B"/>
    <w:rsid w:val="00395D68"/>
    <w:rsid w:val="003961CF"/>
    <w:rsid w:val="003969E0"/>
    <w:rsid w:val="00396C93"/>
    <w:rsid w:val="00396F99"/>
    <w:rsid w:val="003A1292"/>
    <w:rsid w:val="003A1600"/>
    <w:rsid w:val="003A4769"/>
    <w:rsid w:val="003A484F"/>
    <w:rsid w:val="003A50F5"/>
    <w:rsid w:val="003A5AFE"/>
    <w:rsid w:val="003A7052"/>
    <w:rsid w:val="003B19A3"/>
    <w:rsid w:val="003B1B76"/>
    <w:rsid w:val="003B2196"/>
    <w:rsid w:val="003B6A0B"/>
    <w:rsid w:val="003C0E65"/>
    <w:rsid w:val="003C25A1"/>
    <w:rsid w:val="003C3524"/>
    <w:rsid w:val="003C3CCD"/>
    <w:rsid w:val="003C44EB"/>
    <w:rsid w:val="003C6212"/>
    <w:rsid w:val="003C6BF0"/>
    <w:rsid w:val="003D0F09"/>
    <w:rsid w:val="003D1D1C"/>
    <w:rsid w:val="003D2B4F"/>
    <w:rsid w:val="003D2DE3"/>
    <w:rsid w:val="003D3BDF"/>
    <w:rsid w:val="003E3BC0"/>
    <w:rsid w:val="003E438F"/>
    <w:rsid w:val="003E4643"/>
    <w:rsid w:val="003E47F8"/>
    <w:rsid w:val="003F0CEA"/>
    <w:rsid w:val="003F1D27"/>
    <w:rsid w:val="003F23D2"/>
    <w:rsid w:val="003F4D1F"/>
    <w:rsid w:val="003F7B07"/>
    <w:rsid w:val="00401F05"/>
    <w:rsid w:val="00402FBD"/>
    <w:rsid w:val="004038E8"/>
    <w:rsid w:val="00404717"/>
    <w:rsid w:val="0040543C"/>
    <w:rsid w:val="0040710E"/>
    <w:rsid w:val="00407B51"/>
    <w:rsid w:val="00407F48"/>
    <w:rsid w:val="00411555"/>
    <w:rsid w:val="0041174E"/>
    <w:rsid w:val="00414B59"/>
    <w:rsid w:val="00414EBA"/>
    <w:rsid w:val="00415AFF"/>
    <w:rsid w:val="00416A8C"/>
    <w:rsid w:val="0042142B"/>
    <w:rsid w:val="00422E65"/>
    <w:rsid w:val="00424F19"/>
    <w:rsid w:val="00427CAA"/>
    <w:rsid w:val="00433796"/>
    <w:rsid w:val="00436DCD"/>
    <w:rsid w:val="0044047B"/>
    <w:rsid w:val="0044059B"/>
    <w:rsid w:val="004405F0"/>
    <w:rsid w:val="0044509B"/>
    <w:rsid w:val="00452114"/>
    <w:rsid w:val="004538A5"/>
    <w:rsid w:val="0045783A"/>
    <w:rsid w:val="00460028"/>
    <w:rsid w:val="004606D2"/>
    <w:rsid w:val="004637B2"/>
    <w:rsid w:val="004643CF"/>
    <w:rsid w:val="004668B4"/>
    <w:rsid w:val="0047257E"/>
    <w:rsid w:val="00472C01"/>
    <w:rsid w:val="004805C9"/>
    <w:rsid w:val="00480F34"/>
    <w:rsid w:val="004816A3"/>
    <w:rsid w:val="00482D43"/>
    <w:rsid w:val="0048358C"/>
    <w:rsid w:val="004837D6"/>
    <w:rsid w:val="00483A72"/>
    <w:rsid w:val="004843B2"/>
    <w:rsid w:val="0048609F"/>
    <w:rsid w:val="00486700"/>
    <w:rsid w:val="00486EFC"/>
    <w:rsid w:val="004921A8"/>
    <w:rsid w:val="00496EE9"/>
    <w:rsid w:val="004A2386"/>
    <w:rsid w:val="004A27B1"/>
    <w:rsid w:val="004A2992"/>
    <w:rsid w:val="004A4F72"/>
    <w:rsid w:val="004A6FAB"/>
    <w:rsid w:val="004A7610"/>
    <w:rsid w:val="004B249B"/>
    <w:rsid w:val="004B6E5A"/>
    <w:rsid w:val="004C27D9"/>
    <w:rsid w:val="004C2F5C"/>
    <w:rsid w:val="004C3270"/>
    <w:rsid w:val="004D639B"/>
    <w:rsid w:val="004E14C1"/>
    <w:rsid w:val="004E7119"/>
    <w:rsid w:val="004F28A8"/>
    <w:rsid w:val="004F647D"/>
    <w:rsid w:val="004F72F9"/>
    <w:rsid w:val="00501D56"/>
    <w:rsid w:val="005021A9"/>
    <w:rsid w:val="00502B40"/>
    <w:rsid w:val="0050302B"/>
    <w:rsid w:val="00503356"/>
    <w:rsid w:val="005039BE"/>
    <w:rsid w:val="00510FD1"/>
    <w:rsid w:val="00511C9F"/>
    <w:rsid w:val="00511D57"/>
    <w:rsid w:val="00513893"/>
    <w:rsid w:val="00516582"/>
    <w:rsid w:val="0051758F"/>
    <w:rsid w:val="005207B2"/>
    <w:rsid w:val="005221E6"/>
    <w:rsid w:val="005245D4"/>
    <w:rsid w:val="00534CB3"/>
    <w:rsid w:val="0054057B"/>
    <w:rsid w:val="005443DA"/>
    <w:rsid w:val="00547A62"/>
    <w:rsid w:val="00547B8C"/>
    <w:rsid w:val="00552273"/>
    <w:rsid w:val="0055445C"/>
    <w:rsid w:val="00555CD4"/>
    <w:rsid w:val="00556B73"/>
    <w:rsid w:val="0056082C"/>
    <w:rsid w:val="005610E8"/>
    <w:rsid w:val="0056261D"/>
    <w:rsid w:val="00567B82"/>
    <w:rsid w:val="00567F92"/>
    <w:rsid w:val="005715C3"/>
    <w:rsid w:val="0057240C"/>
    <w:rsid w:val="00575005"/>
    <w:rsid w:val="0057538A"/>
    <w:rsid w:val="0057644A"/>
    <w:rsid w:val="00576D32"/>
    <w:rsid w:val="00580F13"/>
    <w:rsid w:val="005815B6"/>
    <w:rsid w:val="00582569"/>
    <w:rsid w:val="00582FF9"/>
    <w:rsid w:val="00583E15"/>
    <w:rsid w:val="00584778"/>
    <w:rsid w:val="005848B6"/>
    <w:rsid w:val="005869F7"/>
    <w:rsid w:val="00587044"/>
    <w:rsid w:val="00587E05"/>
    <w:rsid w:val="00596694"/>
    <w:rsid w:val="005A1A57"/>
    <w:rsid w:val="005A2199"/>
    <w:rsid w:val="005A2A6D"/>
    <w:rsid w:val="005A69DE"/>
    <w:rsid w:val="005A79A1"/>
    <w:rsid w:val="005A7DF4"/>
    <w:rsid w:val="005B4760"/>
    <w:rsid w:val="005C07D4"/>
    <w:rsid w:val="005C315D"/>
    <w:rsid w:val="005C664B"/>
    <w:rsid w:val="005C68A2"/>
    <w:rsid w:val="005C7635"/>
    <w:rsid w:val="005D214E"/>
    <w:rsid w:val="005D3B1A"/>
    <w:rsid w:val="005D4751"/>
    <w:rsid w:val="005D4C99"/>
    <w:rsid w:val="005F1A30"/>
    <w:rsid w:val="005F25FF"/>
    <w:rsid w:val="005F348F"/>
    <w:rsid w:val="005F5DB7"/>
    <w:rsid w:val="005F6D81"/>
    <w:rsid w:val="005F76AE"/>
    <w:rsid w:val="006033F1"/>
    <w:rsid w:val="006052C5"/>
    <w:rsid w:val="006076C9"/>
    <w:rsid w:val="00607EA6"/>
    <w:rsid w:val="0061178A"/>
    <w:rsid w:val="00616C42"/>
    <w:rsid w:val="0062072F"/>
    <w:rsid w:val="0062497D"/>
    <w:rsid w:val="0062797E"/>
    <w:rsid w:val="00630340"/>
    <w:rsid w:val="00635A22"/>
    <w:rsid w:val="00636241"/>
    <w:rsid w:val="006363D6"/>
    <w:rsid w:val="00640E00"/>
    <w:rsid w:val="006427A0"/>
    <w:rsid w:val="00642BA3"/>
    <w:rsid w:val="00643BF8"/>
    <w:rsid w:val="006455AB"/>
    <w:rsid w:val="00645FBE"/>
    <w:rsid w:val="00646EC3"/>
    <w:rsid w:val="00647881"/>
    <w:rsid w:val="00650762"/>
    <w:rsid w:val="0065195B"/>
    <w:rsid w:val="006530EB"/>
    <w:rsid w:val="00654C1E"/>
    <w:rsid w:val="0065598E"/>
    <w:rsid w:val="00662DD3"/>
    <w:rsid w:val="00664976"/>
    <w:rsid w:val="00666007"/>
    <w:rsid w:val="00666883"/>
    <w:rsid w:val="00673667"/>
    <w:rsid w:val="006753E1"/>
    <w:rsid w:val="0067566F"/>
    <w:rsid w:val="00675FFD"/>
    <w:rsid w:val="0067747A"/>
    <w:rsid w:val="00680B00"/>
    <w:rsid w:val="00681BC4"/>
    <w:rsid w:val="00685845"/>
    <w:rsid w:val="00691B22"/>
    <w:rsid w:val="00692B63"/>
    <w:rsid w:val="006932F5"/>
    <w:rsid w:val="00693BD2"/>
    <w:rsid w:val="00694F0F"/>
    <w:rsid w:val="00696071"/>
    <w:rsid w:val="00696F4D"/>
    <w:rsid w:val="006973A2"/>
    <w:rsid w:val="00697F04"/>
    <w:rsid w:val="006A40D6"/>
    <w:rsid w:val="006A7169"/>
    <w:rsid w:val="006B5DB3"/>
    <w:rsid w:val="006C0AF0"/>
    <w:rsid w:val="006C1C8C"/>
    <w:rsid w:val="006C1F5B"/>
    <w:rsid w:val="006C2A01"/>
    <w:rsid w:val="006C42A7"/>
    <w:rsid w:val="006C519D"/>
    <w:rsid w:val="006C7830"/>
    <w:rsid w:val="006D02BB"/>
    <w:rsid w:val="006D0CFF"/>
    <w:rsid w:val="006D16BC"/>
    <w:rsid w:val="006D1C64"/>
    <w:rsid w:val="006D269F"/>
    <w:rsid w:val="006D2969"/>
    <w:rsid w:val="006D3E25"/>
    <w:rsid w:val="006D578E"/>
    <w:rsid w:val="006D6264"/>
    <w:rsid w:val="006D69AF"/>
    <w:rsid w:val="006D6A4D"/>
    <w:rsid w:val="006E058F"/>
    <w:rsid w:val="006E05FC"/>
    <w:rsid w:val="006E53C0"/>
    <w:rsid w:val="006E5880"/>
    <w:rsid w:val="006E750C"/>
    <w:rsid w:val="006F052A"/>
    <w:rsid w:val="006F07B5"/>
    <w:rsid w:val="006F227E"/>
    <w:rsid w:val="006F3369"/>
    <w:rsid w:val="006F6A38"/>
    <w:rsid w:val="00700055"/>
    <w:rsid w:val="00701338"/>
    <w:rsid w:val="00706F2A"/>
    <w:rsid w:val="0071178F"/>
    <w:rsid w:val="00713558"/>
    <w:rsid w:val="00714609"/>
    <w:rsid w:val="0072093C"/>
    <w:rsid w:val="0072139D"/>
    <w:rsid w:val="00721DBE"/>
    <w:rsid w:val="007233DB"/>
    <w:rsid w:val="00724E7D"/>
    <w:rsid w:val="007253FF"/>
    <w:rsid w:val="00726A57"/>
    <w:rsid w:val="00730697"/>
    <w:rsid w:val="00731F2A"/>
    <w:rsid w:val="007324AF"/>
    <w:rsid w:val="00732E13"/>
    <w:rsid w:val="00742B56"/>
    <w:rsid w:val="0074601C"/>
    <w:rsid w:val="00746FBD"/>
    <w:rsid w:val="00751304"/>
    <w:rsid w:val="007527B6"/>
    <w:rsid w:val="00755507"/>
    <w:rsid w:val="00757125"/>
    <w:rsid w:val="007578C8"/>
    <w:rsid w:val="007578D2"/>
    <w:rsid w:val="00761614"/>
    <w:rsid w:val="00762C94"/>
    <w:rsid w:val="00762F34"/>
    <w:rsid w:val="00763F0D"/>
    <w:rsid w:val="00764E53"/>
    <w:rsid w:val="00765606"/>
    <w:rsid w:val="007664C4"/>
    <w:rsid w:val="0076685B"/>
    <w:rsid w:val="00766959"/>
    <w:rsid w:val="00767C49"/>
    <w:rsid w:val="00767FC6"/>
    <w:rsid w:val="00770FCE"/>
    <w:rsid w:val="00773F66"/>
    <w:rsid w:val="00774422"/>
    <w:rsid w:val="00783245"/>
    <w:rsid w:val="00796BF5"/>
    <w:rsid w:val="00797BFD"/>
    <w:rsid w:val="007A25FA"/>
    <w:rsid w:val="007A5182"/>
    <w:rsid w:val="007A6C04"/>
    <w:rsid w:val="007B4129"/>
    <w:rsid w:val="007B7382"/>
    <w:rsid w:val="007B7889"/>
    <w:rsid w:val="007C0244"/>
    <w:rsid w:val="007C24B7"/>
    <w:rsid w:val="007C4727"/>
    <w:rsid w:val="007C4F33"/>
    <w:rsid w:val="007C54FB"/>
    <w:rsid w:val="007C66E2"/>
    <w:rsid w:val="007D1472"/>
    <w:rsid w:val="007D153B"/>
    <w:rsid w:val="007D178E"/>
    <w:rsid w:val="007D20DC"/>
    <w:rsid w:val="007D251F"/>
    <w:rsid w:val="007D3FF7"/>
    <w:rsid w:val="007D509D"/>
    <w:rsid w:val="007D5B07"/>
    <w:rsid w:val="007E0AC7"/>
    <w:rsid w:val="007E0C41"/>
    <w:rsid w:val="007E2CC7"/>
    <w:rsid w:val="007E43BC"/>
    <w:rsid w:val="007E4446"/>
    <w:rsid w:val="007E6524"/>
    <w:rsid w:val="007E7138"/>
    <w:rsid w:val="007F0169"/>
    <w:rsid w:val="007F0887"/>
    <w:rsid w:val="007F0C4B"/>
    <w:rsid w:val="007F12A1"/>
    <w:rsid w:val="007F23E1"/>
    <w:rsid w:val="007F23FD"/>
    <w:rsid w:val="007F43ED"/>
    <w:rsid w:val="007F4882"/>
    <w:rsid w:val="007F4C22"/>
    <w:rsid w:val="007F63DF"/>
    <w:rsid w:val="007F757B"/>
    <w:rsid w:val="00800D78"/>
    <w:rsid w:val="00805A7D"/>
    <w:rsid w:val="00806A25"/>
    <w:rsid w:val="008136BC"/>
    <w:rsid w:val="0081598B"/>
    <w:rsid w:val="00820BF5"/>
    <w:rsid w:val="00821CE7"/>
    <w:rsid w:val="00822E7C"/>
    <w:rsid w:val="008257F7"/>
    <w:rsid w:val="00825CA2"/>
    <w:rsid w:val="00827921"/>
    <w:rsid w:val="00831E59"/>
    <w:rsid w:val="00832CE8"/>
    <w:rsid w:val="008335FC"/>
    <w:rsid w:val="0083371A"/>
    <w:rsid w:val="00836EEB"/>
    <w:rsid w:val="00837CF9"/>
    <w:rsid w:val="00845717"/>
    <w:rsid w:val="00845C61"/>
    <w:rsid w:val="008543CA"/>
    <w:rsid w:val="00854F37"/>
    <w:rsid w:val="00857962"/>
    <w:rsid w:val="00871C6F"/>
    <w:rsid w:val="008752E5"/>
    <w:rsid w:val="00880426"/>
    <w:rsid w:val="008812B1"/>
    <w:rsid w:val="00881EA9"/>
    <w:rsid w:val="00886B12"/>
    <w:rsid w:val="008931CC"/>
    <w:rsid w:val="0089389C"/>
    <w:rsid w:val="00894F22"/>
    <w:rsid w:val="00897662"/>
    <w:rsid w:val="008A29E0"/>
    <w:rsid w:val="008A3886"/>
    <w:rsid w:val="008A3D10"/>
    <w:rsid w:val="008A50BC"/>
    <w:rsid w:val="008A61EF"/>
    <w:rsid w:val="008A6E30"/>
    <w:rsid w:val="008B2A66"/>
    <w:rsid w:val="008B3CBD"/>
    <w:rsid w:val="008B4010"/>
    <w:rsid w:val="008B48AE"/>
    <w:rsid w:val="008B7F40"/>
    <w:rsid w:val="008C11D4"/>
    <w:rsid w:val="008C148B"/>
    <w:rsid w:val="008C1DB2"/>
    <w:rsid w:val="008C24E2"/>
    <w:rsid w:val="008C4722"/>
    <w:rsid w:val="008C48D7"/>
    <w:rsid w:val="008C4940"/>
    <w:rsid w:val="008C6397"/>
    <w:rsid w:val="008D0D44"/>
    <w:rsid w:val="008D14B8"/>
    <w:rsid w:val="008D14DD"/>
    <w:rsid w:val="008E1B2C"/>
    <w:rsid w:val="008E1EE2"/>
    <w:rsid w:val="008E3A00"/>
    <w:rsid w:val="008E46E7"/>
    <w:rsid w:val="008E4B0D"/>
    <w:rsid w:val="008F49A0"/>
    <w:rsid w:val="008F6108"/>
    <w:rsid w:val="008F61AB"/>
    <w:rsid w:val="008F6D4A"/>
    <w:rsid w:val="008F715A"/>
    <w:rsid w:val="009028F9"/>
    <w:rsid w:val="00904144"/>
    <w:rsid w:val="0090434B"/>
    <w:rsid w:val="0091156E"/>
    <w:rsid w:val="00920B7E"/>
    <w:rsid w:val="00921872"/>
    <w:rsid w:val="009256E7"/>
    <w:rsid w:val="00927F54"/>
    <w:rsid w:val="009308D4"/>
    <w:rsid w:val="00933B6E"/>
    <w:rsid w:val="00933D4F"/>
    <w:rsid w:val="00934EA1"/>
    <w:rsid w:val="00934F40"/>
    <w:rsid w:val="00935E77"/>
    <w:rsid w:val="00937AC8"/>
    <w:rsid w:val="00940EB1"/>
    <w:rsid w:val="00941F78"/>
    <w:rsid w:val="009466C8"/>
    <w:rsid w:val="00946C8F"/>
    <w:rsid w:val="00947132"/>
    <w:rsid w:val="009504E2"/>
    <w:rsid w:val="00954247"/>
    <w:rsid w:val="00956293"/>
    <w:rsid w:val="00956C6E"/>
    <w:rsid w:val="00962787"/>
    <w:rsid w:val="00963D73"/>
    <w:rsid w:val="00966D59"/>
    <w:rsid w:val="00970EE4"/>
    <w:rsid w:val="0097191F"/>
    <w:rsid w:val="00975384"/>
    <w:rsid w:val="00976DFC"/>
    <w:rsid w:val="00980068"/>
    <w:rsid w:val="00985597"/>
    <w:rsid w:val="00987946"/>
    <w:rsid w:val="00991E0B"/>
    <w:rsid w:val="009928CF"/>
    <w:rsid w:val="00992CB0"/>
    <w:rsid w:val="0099378C"/>
    <w:rsid w:val="009A2138"/>
    <w:rsid w:val="009A3479"/>
    <w:rsid w:val="009A643B"/>
    <w:rsid w:val="009B18AA"/>
    <w:rsid w:val="009B30D7"/>
    <w:rsid w:val="009B3D9E"/>
    <w:rsid w:val="009B54AE"/>
    <w:rsid w:val="009B5F80"/>
    <w:rsid w:val="009B67D6"/>
    <w:rsid w:val="009B6D8D"/>
    <w:rsid w:val="009C22FA"/>
    <w:rsid w:val="009C3998"/>
    <w:rsid w:val="009C4204"/>
    <w:rsid w:val="009C4FF4"/>
    <w:rsid w:val="009C549B"/>
    <w:rsid w:val="009D153D"/>
    <w:rsid w:val="009D3E83"/>
    <w:rsid w:val="009D427C"/>
    <w:rsid w:val="009D6537"/>
    <w:rsid w:val="009D6A06"/>
    <w:rsid w:val="009D7A94"/>
    <w:rsid w:val="009E1230"/>
    <w:rsid w:val="009E298D"/>
    <w:rsid w:val="009F0541"/>
    <w:rsid w:val="009F093B"/>
    <w:rsid w:val="009F36B4"/>
    <w:rsid w:val="009F6A47"/>
    <w:rsid w:val="009F7232"/>
    <w:rsid w:val="009F7A56"/>
    <w:rsid w:val="00A0084C"/>
    <w:rsid w:val="00A00D72"/>
    <w:rsid w:val="00A0344B"/>
    <w:rsid w:val="00A0397B"/>
    <w:rsid w:val="00A0420F"/>
    <w:rsid w:val="00A04CF3"/>
    <w:rsid w:val="00A05006"/>
    <w:rsid w:val="00A06BD9"/>
    <w:rsid w:val="00A1021C"/>
    <w:rsid w:val="00A10EB6"/>
    <w:rsid w:val="00A11647"/>
    <w:rsid w:val="00A13A73"/>
    <w:rsid w:val="00A13CBA"/>
    <w:rsid w:val="00A14FA8"/>
    <w:rsid w:val="00A16393"/>
    <w:rsid w:val="00A221EA"/>
    <w:rsid w:val="00A22F6A"/>
    <w:rsid w:val="00A23551"/>
    <w:rsid w:val="00A24542"/>
    <w:rsid w:val="00A24A90"/>
    <w:rsid w:val="00A25724"/>
    <w:rsid w:val="00A267B0"/>
    <w:rsid w:val="00A27A7A"/>
    <w:rsid w:val="00A323EE"/>
    <w:rsid w:val="00A329B9"/>
    <w:rsid w:val="00A33BD5"/>
    <w:rsid w:val="00A406C2"/>
    <w:rsid w:val="00A40A45"/>
    <w:rsid w:val="00A40B58"/>
    <w:rsid w:val="00A41951"/>
    <w:rsid w:val="00A472B5"/>
    <w:rsid w:val="00A513C2"/>
    <w:rsid w:val="00A51B0C"/>
    <w:rsid w:val="00A605D1"/>
    <w:rsid w:val="00A6234F"/>
    <w:rsid w:val="00A64D93"/>
    <w:rsid w:val="00A656D3"/>
    <w:rsid w:val="00A65B18"/>
    <w:rsid w:val="00A66BE4"/>
    <w:rsid w:val="00A71C0B"/>
    <w:rsid w:val="00A750CA"/>
    <w:rsid w:val="00A76B1D"/>
    <w:rsid w:val="00A76D19"/>
    <w:rsid w:val="00A7788E"/>
    <w:rsid w:val="00A8252B"/>
    <w:rsid w:val="00A82E78"/>
    <w:rsid w:val="00A86A7F"/>
    <w:rsid w:val="00A86D35"/>
    <w:rsid w:val="00A87D69"/>
    <w:rsid w:val="00A93B46"/>
    <w:rsid w:val="00A95003"/>
    <w:rsid w:val="00A95E3A"/>
    <w:rsid w:val="00AA261F"/>
    <w:rsid w:val="00AA2A80"/>
    <w:rsid w:val="00AA695C"/>
    <w:rsid w:val="00AB1CC3"/>
    <w:rsid w:val="00AB2BB3"/>
    <w:rsid w:val="00AB2FA0"/>
    <w:rsid w:val="00AB4AF8"/>
    <w:rsid w:val="00AB5265"/>
    <w:rsid w:val="00AB5659"/>
    <w:rsid w:val="00AB5CAB"/>
    <w:rsid w:val="00AB7F77"/>
    <w:rsid w:val="00AC0015"/>
    <w:rsid w:val="00AC2BCF"/>
    <w:rsid w:val="00AC2C6D"/>
    <w:rsid w:val="00AC317A"/>
    <w:rsid w:val="00AC3609"/>
    <w:rsid w:val="00AC4542"/>
    <w:rsid w:val="00AC4EAC"/>
    <w:rsid w:val="00AC66AF"/>
    <w:rsid w:val="00AC7B4F"/>
    <w:rsid w:val="00AD0C74"/>
    <w:rsid w:val="00AD3B62"/>
    <w:rsid w:val="00AD6FB9"/>
    <w:rsid w:val="00AE3102"/>
    <w:rsid w:val="00AE5700"/>
    <w:rsid w:val="00AE7786"/>
    <w:rsid w:val="00AF2FDC"/>
    <w:rsid w:val="00AF615B"/>
    <w:rsid w:val="00B0499E"/>
    <w:rsid w:val="00B04E05"/>
    <w:rsid w:val="00B054D8"/>
    <w:rsid w:val="00B07018"/>
    <w:rsid w:val="00B071D3"/>
    <w:rsid w:val="00B071F6"/>
    <w:rsid w:val="00B10186"/>
    <w:rsid w:val="00B17E10"/>
    <w:rsid w:val="00B2139F"/>
    <w:rsid w:val="00B2258B"/>
    <w:rsid w:val="00B238AD"/>
    <w:rsid w:val="00B248BC"/>
    <w:rsid w:val="00B24AE6"/>
    <w:rsid w:val="00B310B2"/>
    <w:rsid w:val="00B33C1C"/>
    <w:rsid w:val="00B35535"/>
    <w:rsid w:val="00B36C94"/>
    <w:rsid w:val="00B3707A"/>
    <w:rsid w:val="00B41DBB"/>
    <w:rsid w:val="00B43C09"/>
    <w:rsid w:val="00B43C65"/>
    <w:rsid w:val="00B448C3"/>
    <w:rsid w:val="00B47952"/>
    <w:rsid w:val="00B50FC1"/>
    <w:rsid w:val="00B5163D"/>
    <w:rsid w:val="00B53995"/>
    <w:rsid w:val="00B53D36"/>
    <w:rsid w:val="00B5426F"/>
    <w:rsid w:val="00B61290"/>
    <w:rsid w:val="00B64159"/>
    <w:rsid w:val="00B65520"/>
    <w:rsid w:val="00B656A2"/>
    <w:rsid w:val="00B65A14"/>
    <w:rsid w:val="00B67457"/>
    <w:rsid w:val="00B67FA6"/>
    <w:rsid w:val="00B70BE1"/>
    <w:rsid w:val="00B70C4C"/>
    <w:rsid w:val="00B71E6B"/>
    <w:rsid w:val="00B74526"/>
    <w:rsid w:val="00B74CE9"/>
    <w:rsid w:val="00B74FDB"/>
    <w:rsid w:val="00B82CD9"/>
    <w:rsid w:val="00B82F29"/>
    <w:rsid w:val="00B9055F"/>
    <w:rsid w:val="00B90B5F"/>
    <w:rsid w:val="00B91264"/>
    <w:rsid w:val="00B94BD1"/>
    <w:rsid w:val="00B95622"/>
    <w:rsid w:val="00B95DDF"/>
    <w:rsid w:val="00B95E6B"/>
    <w:rsid w:val="00B960B9"/>
    <w:rsid w:val="00BA18AE"/>
    <w:rsid w:val="00BA5C3F"/>
    <w:rsid w:val="00BB206A"/>
    <w:rsid w:val="00BB5750"/>
    <w:rsid w:val="00BC3771"/>
    <w:rsid w:val="00BC5476"/>
    <w:rsid w:val="00BC5ADA"/>
    <w:rsid w:val="00BD42F3"/>
    <w:rsid w:val="00BD4B04"/>
    <w:rsid w:val="00BD737D"/>
    <w:rsid w:val="00BE45AD"/>
    <w:rsid w:val="00BF206D"/>
    <w:rsid w:val="00BF485C"/>
    <w:rsid w:val="00BF6C09"/>
    <w:rsid w:val="00BF6E2F"/>
    <w:rsid w:val="00C0219E"/>
    <w:rsid w:val="00C029AA"/>
    <w:rsid w:val="00C059AA"/>
    <w:rsid w:val="00C07748"/>
    <w:rsid w:val="00C1666D"/>
    <w:rsid w:val="00C17950"/>
    <w:rsid w:val="00C23159"/>
    <w:rsid w:val="00C244E4"/>
    <w:rsid w:val="00C25AA3"/>
    <w:rsid w:val="00C33066"/>
    <w:rsid w:val="00C40EE4"/>
    <w:rsid w:val="00C50983"/>
    <w:rsid w:val="00C528B9"/>
    <w:rsid w:val="00C531DA"/>
    <w:rsid w:val="00C60AED"/>
    <w:rsid w:val="00C6119D"/>
    <w:rsid w:val="00C66AD5"/>
    <w:rsid w:val="00C70753"/>
    <w:rsid w:val="00C71760"/>
    <w:rsid w:val="00C71B05"/>
    <w:rsid w:val="00C72431"/>
    <w:rsid w:val="00C81940"/>
    <w:rsid w:val="00C84B14"/>
    <w:rsid w:val="00C85417"/>
    <w:rsid w:val="00C86C75"/>
    <w:rsid w:val="00C8750E"/>
    <w:rsid w:val="00C90475"/>
    <w:rsid w:val="00C92960"/>
    <w:rsid w:val="00C96058"/>
    <w:rsid w:val="00C96773"/>
    <w:rsid w:val="00C97FD2"/>
    <w:rsid w:val="00CA05D4"/>
    <w:rsid w:val="00CA0B30"/>
    <w:rsid w:val="00CA0EAC"/>
    <w:rsid w:val="00CA104A"/>
    <w:rsid w:val="00CA3EF1"/>
    <w:rsid w:val="00CA4663"/>
    <w:rsid w:val="00CA5D58"/>
    <w:rsid w:val="00CA7059"/>
    <w:rsid w:val="00CA7F14"/>
    <w:rsid w:val="00CB1B7A"/>
    <w:rsid w:val="00CB212C"/>
    <w:rsid w:val="00CB29C4"/>
    <w:rsid w:val="00CB4864"/>
    <w:rsid w:val="00CB533D"/>
    <w:rsid w:val="00CB6EF7"/>
    <w:rsid w:val="00CB6F30"/>
    <w:rsid w:val="00CC3AF9"/>
    <w:rsid w:val="00CC4BCB"/>
    <w:rsid w:val="00CC7065"/>
    <w:rsid w:val="00CD219E"/>
    <w:rsid w:val="00CD4C61"/>
    <w:rsid w:val="00CD756A"/>
    <w:rsid w:val="00CD7575"/>
    <w:rsid w:val="00CE07A6"/>
    <w:rsid w:val="00CE3880"/>
    <w:rsid w:val="00CE3D27"/>
    <w:rsid w:val="00CE50D6"/>
    <w:rsid w:val="00CE512D"/>
    <w:rsid w:val="00CE5FD3"/>
    <w:rsid w:val="00CE6CEE"/>
    <w:rsid w:val="00CF27CE"/>
    <w:rsid w:val="00CF52DE"/>
    <w:rsid w:val="00CF5C40"/>
    <w:rsid w:val="00CF7A12"/>
    <w:rsid w:val="00D009EC"/>
    <w:rsid w:val="00D054FA"/>
    <w:rsid w:val="00D05833"/>
    <w:rsid w:val="00D126BC"/>
    <w:rsid w:val="00D128D4"/>
    <w:rsid w:val="00D12C7A"/>
    <w:rsid w:val="00D17541"/>
    <w:rsid w:val="00D217FA"/>
    <w:rsid w:val="00D23BFB"/>
    <w:rsid w:val="00D30727"/>
    <w:rsid w:val="00D30FE4"/>
    <w:rsid w:val="00D312EA"/>
    <w:rsid w:val="00D316B1"/>
    <w:rsid w:val="00D341CB"/>
    <w:rsid w:val="00D3498B"/>
    <w:rsid w:val="00D3532E"/>
    <w:rsid w:val="00D415E8"/>
    <w:rsid w:val="00D4230A"/>
    <w:rsid w:val="00D44513"/>
    <w:rsid w:val="00D46E41"/>
    <w:rsid w:val="00D52150"/>
    <w:rsid w:val="00D569ED"/>
    <w:rsid w:val="00D62D52"/>
    <w:rsid w:val="00D63178"/>
    <w:rsid w:val="00D63C6C"/>
    <w:rsid w:val="00D6413C"/>
    <w:rsid w:val="00D65328"/>
    <w:rsid w:val="00D65D46"/>
    <w:rsid w:val="00D7083F"/>
    <w:rsid w:val="00D72E38"/>
    <w:rsid w:val="00D76506"/>
    <w:rsid w:val="00D76F45"/>
    <w:rsid w:val="00D770D9"/>
    <w:rsid w:val="00D82E82"/>
    <w:rsid w:val="00D84642"/>
    <w:rsid w:val="00D847AD"/>
    <w:rsid w:val="00D84876"/>
    <w:rsid w:val="00D863B6"/>
    <w:rsid w:val="00D92E6F"/>
    <w:rsid w:val="00D9711B"/>
    <w:rsid w:val="00DA05B7"/>
    <w:rsid w:val="00DA069F"/>
    <w:rsid w:val="00DA21CA"/>
    <w:rsid w:val="00DA24D5"/>
    <w:rsid w:val="00DA6522"/>
    <w:rsid w:val="00DA7976"/>
    <w:rsid w:val="00DB0316"/>
    <w:rsid w:val="00DB585F"/>
    <w:rsid w:val="00DB5EE2"/>
    <w:rsid w:val="00DC2583"/>
    <w:rsid w:val="00DC577B"/>
    <w:rsid w:val="00DC5B80"/>
    <w:rsid w:val="00DD081E"/>
    <w:rsid w:val="00DD165B"/>
    <w:rsid w:val="00DD2E7E"/>
    <w:rsid w:val="00DD5902"/>
    <w:rsid w:val="00DD6780"/>
    <w:rsid w:val="00DD76CF"/>
    <w:rsid w:val="00DE284E"/>
    <w:rsid w:val="00DE2CC0"/>
    <w:rsid w:val="00DE658C"/>
    <w:rsid w:val="00DE7272"/>
    <w:rsid w:val="00DF1001"/>
    <w:rsid w:val="00DF1089"/>
    <w:rsid w:val="00DF19D5"/>
    <w:rsid w:val="00DF3BA7"/>
    <w:rsid w:val="00DF4AE9"/>
    <w:rsid w:val="00DF6E7F"/>
    <w:rsid w:val="00DF6EB4"/>
    <w:rsid w:val="00E00B35"/>
    <w:rsid w:val="00E01440"/>
    <w:rsid w:val="00E035BA"/>
    <w:rsid w:val="00E03C08"/>
    <w:rsid w:val="00E0483F"/>
    <w:rsid w:val="00E109B3"/>
    <w:rsid w:val="00E114BA"/>
    <w:rsid w:val="00E12011"/>
    <w:rsid w:val="00E12987"/>
    <w:rsid w:val="00E133B0"/>
    <w:rsid w:val="00E1534B"/>
    <w:rsid w:val="00E1538C"/>
    <w:rsid w:val="00E1637F"/>
    <w:rsid w:val="00E16F92"/>
    <w:rsid w:val="00E17E6C"/>
    <w:rsid w:val="00E22226"/>
    <w:rsid w:val="00E22BCA"/>
    <w:rsid w:val="00E2317C"/>
    <w:rsid w:val="00E25352"/>
    <w:rsid w:val="00E315DD"/>
    <w:rsid w:val="00E33153"/>
    <w:rsid w:val="00E341C9"/>
    <w:rsid w:val="00E350BB"/>
    <w:rsid w:val="00E35A6C"/>
    <w:rsid w:val="00E402EA"/>
    <w:rsid w:val="00E4239A"/>
    <w:rsid w:val="00E45848"/>
    <w:rsid w:val="00E45C9A"/>
    <w:rsid w:val="00E50462"/>
    <w:rsid w:val="00E50B08"/>
    <w:rsid w:val="00E52B01"/>
    <w:rsid w:val="00E6095C"/>
    <w:rsid w:val="00E60994"/>
    <w:rsid w:val="00E6233D"/>
    <w:rsid w:val="00E671A6"/>
    <w:rsid w:val="00E678FB"/>
    <w:rsid w:val="00E711D8"/>
    <w:rsid w:val="00E714AE"/>
    <w:rsid w:val="00E72BC4"/>
    <w:rsid w:val="00E73DE4"/>
    <w:rsid w:val="00E75012"/>
    <w:rsid w:val="00E754D0"/>
    <w:rsid w:val="00E83BBD"/>
    <w:rsid w:val="00E86684"/>
    <w:rsid w:val="00E90A8C"/>
    <w:rsid w:val="00E90DC8"/>
    <w:rsid w:val="00E96003"/>
    <w:rsid w:val="00E96333"/>
    <w:rsid w:val="00E97A01"/>
    <w:rsid w:val="00EA0024"/>
    <w:rsid w:val="00EA081D"/>
    <w:rsid w:val="00EA6FDD"/>
    <w:rsid w:val="00EB158F"/>
    <w:rsid w:val="00EB4705"/>
    <w:rsid w:val="00EB6F18"/>
    <w:rsid w:val="00EB76FB"/>
    <w:rsid w:val="00EC1628"/>
    <w:rsid w:val="00EC3F8A"/>
    <w:rsid w:val="00EC7311"/>
    <w:rsid w:val="00ED0562"/>
    <w:rsid w:val="00ED15A9"/>
    <w:rsid w:val="00ED55BA"/>
    <w:rsid w:val="00ED6904"/>
    <w:rsid w:val="00EE340C"/>
    <w:rsid w:val="00EE3BAA"/>
    <w:rsid w:val="00EE58D7"/>
    <w:rsid w:val="00EF2473"/>
    <w:rsid w:val="00EF4A1F"/>
    <w:rsid w:val="00EF4AC8"/>
    <w:rsid w:val="00F012FB"/>
    <w:rsid w:val="00F01937"/>
    <w:rsid w:val="00F02F70"/>
    <w:rsid w:val="00F059AF"/>
    <w:rsid w:val="00F12033"/>
    <w:rsid w:val="00F13430"/>
    <w:rsid w:val="00F142CA"/>
    <w:rsid w:val="00F1507A"/>
    <w:rsid w:val="00F173AF"/>
    <w:rsid w:val="00F17F08"/>
    <w:rsid w:val="00F20A46"/>
    <w:rsid w:val="00F22514"/>
    <w:rsid w:val="00F23988"/>
    <w:rsid w:val="00F24032"/>
    <w:rsid w:val="00F24065"/>
    <w:rsid w:val="00F27A23"/>
    <w:rsid w:val="00F27E3D"/>
    <w:rsid w:val="00F30B95"/>
    <w:rsid w:val="00F31D25"/>
    <w:rsid w:val="00F331DA"/>
    <w:rsid w:val="00F3522F"/>
    <w:rsid w:val="00F411F0"/>
    <w:rsid w:val="00F41FEC"/>
    <w:rsid w:val="00F43B98"/>
    <w:rsid w:val="00F43F5C"/>
    <w:rsid w:val="00F44D4A"/>
    <w:rsid w:val="00F46905"/>
    <w:rsid w:val="00F47BA7"/>
    <w:rsid w:val="00F50D80"/>
    <w:rsid w:val="00F53DB6"/>
    <w:rsid w:val="00F542A1"/>
    <w:rsid w:val="00F5719F"/>
    <w:rsid w:val="00F6039D"/>
    <w:rsid w:val="00F622EC"/>
    <w:rsid w:val="00F626E1"/>
    <w:rsid w:val="00F6489B"/>
    <w:rsid w:val="00F67896"/>
    <w:rsid w:val="00F74989"/>
    <w:rsid w:val="00F76ADC"/>
    <w:rsid w:val="00F81C0E"/>
    <w:rsid w:val="00F846B4"/>
    <w:rsid w:val="00F860D0"/>
    <w:rsid w:val="00F940FD"/>
    <w:rsid w:val="00F9737D"/>
    <w:rsid w:val="00FA03CD"/>
    <w:rsid w:val="00FA07CB"/>
    <w:rsid w:val="00FA14C0"/>
    <w:rsid w:val="00FA75C6"/>
    <w:rsid w:val="00FB0560"/>
    <w:rsid w:val="00FB2A98"/>
    <w:rsid w:val="00FB55B2"/>
    <w:rsid w:val="00FB5659"/>
    <w:rsid w:val="00FC270B"/>
    <w:rsid w:val="00FC32A9"/>
    <w:rsid w:val="00FC3BBD"/>
    <w:rsid w:val="00FC59FA"/>
    <w:rsid w:val="00FC5D7B"/>
    <w:rsid w:val="00FC65AC"/>
    <w:rsid w:val="00FC7321"/>
    <w:rsid w:val="00FD3242"/>
    <w:rsid w:val="00FD5D9A"/>
    <w:rsid w:val="00FD7244"/>
    <w:rsid w:val="00FD7B99"/>
    <w:rsid w:val="00FE091C"/>
    <w:rsid w:val="00FE4BBB"/>
    <w:rsid w:val="00FF0EBC"/>
    <w:rsid w:val="00FF17F5"/>
    <w:rsid w:val="00FF674D"/>
    <w:rsid w:val="00FF6F2A"/>
    <w:rsid w:val="00FF712A"/>
    <w:rsid w:val="00FF777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3C7E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lsdException w:name="heading 6" w:semiHidden="0" w:uiPriority="0" w:unhideWhenUsed="0"/>
    <w:lsdException w:name="heading 7" w:semiHidden="0" w:uiPriority="0"/>
    <w:lsdException w:name="heading 8" w:semiHidden="0" w:uiPriority="0"/>
    <w:lsdException w:name="heading 9" w:semiHidden="0" w:uiPriority="0"/>
    <w:lsdException w:name="index 1" w:locked="1" w:uiPriority="0"/>
    <w:lsdException w:name="index 2" w:locked="1" w:uiPriority="0"/>
    <w:lsdException w:name="index 3" w:locked="1" w:uiPriority="0"/>
    <w:lsdException w:name="index 4" w:locked="1" w:uiPriority="0"/>
    <w:lsdException w:name="index 5" w:locked="1" w:uiPriority="0"/>
    <w:lsdException w:name="index 6" w:locked="1" w:uiPriority="0"/>
    <w:lsdException w:name="index 7" w:locked="1" w:uiPriority="0"/>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uiPriority="0"/>
    <w:lsdException w:name="annotation text" w:locked="1" w:uiPriority="0"/>
    <w:lsdException w:name="header" w:locked="1" w:uiPriority="0"/>
    <w:lsdException w:name="footer" w:locked="1" w:uiPriority="0"/>
    <w:lsdException w:name="index heading" w:locked="1" w:uiPriority="0"/>
    <w:lsdException w:name="caption" w:uiPriority="0" w:qFormat="1"/>
    <w:lsdException w:name="table of figures" w:locked="1"/>
    <w:lsdException w:name="envelope address" w:locked="1"/>
    <w:lsdException w:name="envelope return" w:locked="1"/>
    <w:lsdException w:name="footnote reference" w:locked="1" w:uiPriority="0"/>
    <w:lsdException w:name="annotation reference" w:locked="1" w:uiPriority="0"/>
    <w:lsdException w:name="line number" w:locked="1"/>
    <w:lsdException w:name="page number" w:locked="1" w:uiPriority="0"/>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uiPriority="0"/>
    <w:lsdException w:name="List Number" w:locked="1" w:uiPriority="0"/>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1"/>
    <w:lsdException w:name="Body Text" w:locked="1" w:uiPriority="0" w:qFormat="1"/>
    <w:lsdException w:name="Body Text Indent" w:locked="1" w:uiPriority="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uiPriority="0"/>
    <w:lsdException w:name="Body Text Indent 3" w:locked="1"/>
    <w:lsdException w:name="Block Text" w:locked="1" w:uiPriority="0"/>
    <w:lsdException w:name="Hyperlink" w:locked="1"/>
    <w:lsdException w:name="FollowedHyperlink" w:locked="1" w:uiPriority="0"/>
    <w:lsdException w:name="Strong" w:semiHidden="0" w:uiPriority="0" w:unhideWhenUsed="0"/>
    <w:lsdException w:name="Emphasis" w:semiHidden="0" w:uiPriority="0" w:unhideWhenUsed="0"/>
    <w:lsdException w:name="Document Map" w:locked="1" w:uiPriority="0"/>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uiPriority="0"/>
    <w:lsdException w:name="No List" w:locked="1"/>
    <w:lsdException w:name="Outline List 1" w:locked="1"/>
    <w:lsdException w:name="Outline List 2" w:locked="1"/>
    <w:lsdException w:name="Outline List 3" w:locked="1" w:uiPriority="0"/>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uiPriority="0"/>
    <w:lsdException w:name="Table Grid" w:semiHidden="0" w:uiPriority="0" w:unhideWhenUsed="0"/>
    <w:lsdException w:name="Table Theme" w:locked="1"/>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al">
    <w:name w:val="Normal"/>
    <w:qFormat/>
    <w:rsid w:val="003365FF"/>
    <w:rPr>
      <w:rFonts w:ascii="Arial" w:hAnsi="Arial"/>
      <w:sz w:val="22"/>
      <w:szCs w:val="24"/>
      <w:lang w:eastAsia="en-US"/>
    </w:rPr>
  </w:style>
  <w:style w:type="paragraph" w:styleId="Kop1">
    <w:name w:val="heading 1"/>
    <w:basedOn w:val="Normaal"/>
    <w:next w:val="Normaal"/>
    <w:link w:val="Kop1Teken"/>
    <w:qFormat/>
    <w:rsid w:val="003365FF"/>
    <w:pPr>
      <w:keepNext/>
      <w:numPr>
        <w:numId w:val="19"/>
      </w:numPr>
      <w:spacing w:before="240" w:after="240"/>
      <w:outlineLvl w:val="0"/>
    </w:pPr>
    <w:rPr>
      <w:b/>
      <w:caps/>
      <w:kern w:val="28"/>
      <w:sz w:val="24"/>
      <w:szCs w:val="20"/>
      <w:lang w:eastAsia="de-DE"/>
    </w:rPr>
  </w:style>
  <w:style w:type="paragraph" w:styleId="Kop2">
    <w:name w:val="heading 2"/>
    <w:basedOn w:val="Normaal"/>
    <w:next w:val="Plattetekst"/>
    <w:link w:val="Kop2Teken"/>
    <w:qFormat/>
    <w:rsid w:val="003365FF"/>
    <w:pPr>
      <w:numPr>
        <w:ilvl w:val="1"/>
        <w:numId w:val="19"/>
      </w:numPr>
      <w:spacing w:before="120" w:after="120"/>
      <w:outlineLvl w:val="1"/>
    </w:pPr>
    <w:rPr>
      <w:b/>
    </w:rPr>
  </w:style>
  <w:style w:type="paragraph" w:styleId="Kop3">
    <w:name w:val="heading 3"/>
    <w:basedOn w:val="Normaal"/>
    <w:next w:val="Normaal"/>
    <w:link w:val="Kop3Teken"/>
    <w:qFormat/>
    <w:rsid w:val="003365FF"/>
    <w:pPr>
      <w:keepNext/>
      <w:numPr>
        <w:ilvl w:val="2"/>
        <w:numId w:val="19"/>
      </w:numPr>
      <w:spacing w:before="120" w:after="120"/>
      <w:outlineLvl w:val="2"/>
    </w:pPr>
    <w:rPr>
      <w:szCs w:val="20"/>
      <w:lang w:eastAsia="de-DE"/>
    </w:rPr>
  </w:style>
  <w:style w:type="paragraph" w:styleId="Kop4">
    <w:name w:val="heading 4"/>
    <w:basedOn w:val="Normaal"/>
    <w:next w:val="Normaal"/>
    <w:link w:val="Kop4Teken"/>
    <w:rsid w:val="003365FF"/>
    <w:pPr>
      <w:keepNext/>
      <w:numPr>
        <w:ilvl w:val="3"/>
        <w:numId w:val="19"/>
      </w:numPr>
      <w:spacing w:before="120" w:after="120"/>
      <w:outlineLvl w:val="3"/>
    </w:pPr>
    <w:rPr>
      <w:szCs w:val="20"/>
      <w:lang w:eastAsia="de-DE"/>
    </w:rPr>
  </w:style>
  <w:style w:type="paragraph" w:styleId="Kop5">
    <w:name w:val="heading 5"/>
    <w:basedOn w:val="Normaal"/>
    <w:next w:val="Normaal"/>
    <w:link w:val="Kop5Teken"/>
    <w:rsid w:val="003365FF"/>
    <w:pPr>
      <w:numPr>
        <w:ilvl w:val="4"/>
        <w:numId w:val="19"/>
      </w:numPr>
      <w:spacing w:before="240" w:after="60"/>
      <w:outlineLvl w:val="4"/>
    </w:pPr>
    <w:rPr>
      <w:szCs w:val="20"/>
      <w:lang w:val="de-DE" w:eastAsia="de-DE"/>
    </w:rPr>
  </w:style>
  <w:style w:type="paragraph" w:styleId="Kop6">
    <w:name w:val="heading 6"/>
    <w:basedOn w:val="Normaal"/>
    <w:next w:val="Normaal"/>
    <w:link w:val="Kop6Teken"/>
    <w:rsid w:val="003365FF"/>
    <w:pPr>
      <w:numPr>
        <w:ilvl w:val="5"/>
        <w:numId w:val="19"/>
      </w:numPr>
      <w:spacing w:before="240" w:after="60"/>
      <w:outlineLvl w:val="5"/>
    </w:pPr>
    <w:rPr>
      <w:i/>
      <w:szCs w:val="20"/>
      <w:lang w:val="de-DE" w:eastAsia="de-DE"/>
    </w:rPr>
  </w:style>
  <w:style w:type="paragraph" w:styleId="Kop7">
    <w:name w:val="heading 7"/>
    <w:basedOn w:val="Normaal"/>
    <w:next w:val="Normaal"/>
    <w:link w:val="Kop7Teken"/>
    <w:rsid w:val="003365FF"/>
    <w:pPr>
      <w:numPr>
        <w:ilvl w:val="6"/>
        <w:numId w:val="19"/>
      </w:numPr>
      <w:spacing w:before="240" w:after="60"/>
      <w:outlineLvl w:val="6"/>
    </w:pPr>
    <w:rPr>
      <w:szCs w:val="20"/>
      <w:lang w:val="de-DE" w:eastAsia="de-DE"/>
    </w:rPr>
  </w:style>
  <w:style w:type="paragraph" w:styleId="Kop8">
    <w:name w:val="heading 8"/>
    <w:basedOn w:val="Normaal"/>
    <w:next w:val="Normaal"/>
    <w:link w:val="Kop8Teken"/>
    <w:rsid w:val="003365FF"/>
    <w:pPr>
      <w:numPr>
        <w:ilvl w:val="7"/>
        <w:numId w:val="19"/>
      </w:numPr>
      <w:spacing w:before="240" w:after="60"/>
      <w:outlineLvl w:val="7"/>
    </w:pPr>
    <w:rPr>
      <w:i/>
      <w:szCs w:val="20"/>
      <w:lang w:val="de-DE" w:eastAsia="de-DE"/>
    </w:rPr>
  </w:style>
  <w:style w:type="paragraph" w:styleId="Kop9">
    <w:name w:val="heading 9"/>
    <w:basedOn w:val="Normaal"/>
    <w:next w:val="Normaal"/>
    <w:link w:val="Kop9Teken"/>
    <w:rsid w:val="003365FF"/>
    <w:pPr>
      <w:numPr>
        <w:ilvl w:val="8"/>
        <w:numId w:val="19"/>
      </w:numPr>
      <w:spacing w:before="240" w:after="60"/>
      <w:outlineLvl w:val="8"/>
    </w:pPr>
    <w:rPr>
      <w:b/>
      <w:i/>
      <w:sz w:val="18"/>
      <w:szCs w:val="20"/>
      <w:lang w:val="de-DE" w:eastAsia="de-D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locked/>
    <w:rsid w:val="002367ED"/>
    <w:rPr>
      <w:rFonts w:ascii="Arial" w:hAnsi="Arial"/>
      <w:b/>
      <w:caps/>
      <w:kern w:val="28"/>
      <w:sz w:val="24"/>
      <w:lang w:eastAsia="de-DE"/>
    </w:rPr>
  </w:style>
  <w:style w:type="character" w:customStyle="1" w:styleId="Kop2Teken">
    <w:name w:val="Kop 2 Teken"/>
    <w:basedOn w:val="Standaardalinea-lettertype"/>
    <w:link w:val="Kop2"/>
    <w:locked/>
    <w:rsid w:val="002367ED"/>
    <w:rPr>
      <w:rFonts w:ascii="Arial" w:hAnsi="Arial"/>
      <w:b/>
      <w:sz w:val="22"/>
      <w:szCs w:val="24"/>
      <w:lang w:eastAsia="en-US"/>
    </w:rPr>
  </w:style>
  <w:style w:type="character" w:customStyle="1" w:styleId="Kop3Teken">
    <w:name w:val="Kop 3 Teken"/>
    <w:basedOn w:val="Standaardalinea-lettertype"/>
    <w:link w:val="Kop3"/>
    <w:locked/>
    <w:rsid w:val="002367ED"/>
    <w:rPr>
      <w:rFonts w:ascii="Arial" w:hAnsi="Arial"/>
      <w:sz w:val="22"/>
      <w:lang w:eastAsia="de-DE"/>
    </w:rPr>
  </w:style>
  <w:style w:type="character" w:customStyle="1" w:styleId="Kop4Teken">
    <w:name w:val="Kop 4 Teken"/>
    <w:basedOn w:val="Standaardalinea-lettertype"/>
    <w:link w:val="Kop4"/>
    <w:locked/>
    <w:rsid w:val="002367ED"/>
    <w:rPr>
      <w:rFonts w:ascii="Arial" w:hAnsi="Arial"/>
      <w:sz w:val="22"/>
      <w:lang w:eastAsia="de-DE"/>
    </w:rPr>
  </w:style>
  <w:style w:type="character" w:customStyle="1" w:styleId="Kop5Teken">
    <w:name w:val="Kop 5 Teken"/>
    <w:basedOn w:val="Standaardalinea-lettertype"/>
    <w:link w:val="Kop5"/>
    <w:locked/>
    <w:rsid w:val="002367ED"/>
    <w:rPr>
      <w:rFonts w:ascii="Arial" w:hAnsi="Arial"/>
      <w:sz w:val="22"/>
      <w:lang w:val="de-DE" w:eastAsia="de-DE"/>
    </w:rPr>
  </w:style>
  <w:style w:type="character" w:customStyle="1" w:styleId="Kop6Teken">
    <w:name w:val="Kop 6 Teken"/>
    <w:basedOn w:val="Standaardalinea-lettertype"/>
    <w:link w:val="Kop6"/>
    <w:locked/>
    <w:rsid w:val="002367ED"/>
    <w:rPr>
      <w:rFonts w:ascii="Arial" w:hAnsi="Arial"/>
      <w:i/>
      <w:sz w:val="22"/>
      <w:lang w:val="de-DE" w:eastAsia="de-DE"/>
    </w:rPr>
  </w:style>
  <w:style w:type="character" w:customStyle="1" w:styleId="Kop7Teken">
    <w:name w:val="Kop 7 Teken"/>
    <w:basedOn w:val="Standaardalinea-lettertype"/>
    <w:link w:val="Kop7"/>
    <w:locked/>
    <w:rsid w:val="002367ED"/>
    <w:rPr>
      <w:rFonts w:ascii="Arial" w:hAnsi="Arial"/>
      <w:sz w:val="22"/>
      <w:lang w:val="de-DE" w:eastAsia="de-DE"/>
    </w:rPr>
  </w:style>
  <w:style w:type="character" w:customStyle="1" w:styleId="Kop8Teken">
    <w:name w:val="Kop 8 Teken"/>
    <w:basedOn w:val="Standaardalinea-lettertype"/>
    <w:link w:val="Kop8"/>
    <w:locked/>
    <w:rsid w:val="002367ED"/>
    <w:rPr>
      <w:rFonts w:ascii="Arial" w:hAnsi="Arial"/>
      <w:i/>
      <w:sz w:val="22"/>
      <w:lang w:val="de-DE" w:eastAsia="de-DE"/>
    </w:rPr>
  </w:style>
  <w:style w:type="character" w:customStyle="1" w:styleId="Kop9Teken">
    <w:name w:val="Kop 9 Teken"/>
    <w:basedOn w:val="Standaardalinea-lettertype"/>
    <w:link w:val="Kop9"/>
    <w:locked/>
    <w:rsid w:val="002367ED"/>
    <w:rPr>
      <w:rFonts w:ascii="Arial" w:hAnsi="Arial"/>
      <w:b/>
      <w:i/>
      <w:sz w:val="18"/>
      <w:lang w:val="de-DE" w:eastAsia="de-DE"/>
    </w:rPr>
  </w:style>
  <w:style w:type="paragraph" w:styleId="Plattetekst">
    <w:name w:val="Body Text"/>
    <w:basedOn w:val="Normaal"/>
    <w:link w:val="PlattetekstTeken"/>
    <w:qFormat/>
    <w:rsid w:val="003365FF"/>
    <w:pPr>
      <w:spacing w:after="120"/>
      <w:jc w:val="both"/>
    </w:pPr>
  </w:style>
  <w:style w:type="character" w:customStyle="1" w:styleId="PlattetekstTeken">
    <w:name w:val="Platte tekst Teken"/>
    <w:basedOn w:val="Standaardalinea-lettertype"/>
    <w:link w:val="Plattetekst"/>
    <w:locked/>
    <w:rsid w:val="00DF6EB4"/>
    <w:rPr>
      <w:rFonts w:ascii="Arial" w:hAnsi="Arial"/>
      <w:sz w:val="22"/>
      <w:szCs w:val="24"/>
      <w:lang w:eastAsia="en-US"/>
    </w:rPr>
  </w:style>
  <w:style w:type="paragraph" w:styleId="Voetnoottekst">
    <w:name w:val="footnote text"/>
    <w:basedOn w:val="Normaal"/>
    <w:link w:val="VoetnoottekstTeken"/>
    <w:rsid w:val="003365FF"/>
    <w:rPr>
      <w:sz w:val="20"/>
      <w:szCs w:val="20"/>
    </w:rPr>
  </w:style>
  <w:style w:type="character" w:customStyle="1" w:styleId="VoetnoottekstTeken">
    <w:name w:val="Voetnoottekst Teken"/>
    <w:basedOn w:val="Standaardalinea-lettertype"/>
    <w:link w:val="Voetnoottekst"/>
    <w:locked/>
    <w:rsid w:val="002D2AF2"/>
    <w:rPr>
      <w:rFonts w:ascii="Arial" w:hAnsi="Arial"/>
      <w:lang w:eastAsia="en-US"/>
    </w:rPr>
  </w:style>
  <w:style w:type="character" w:styleId="Voetnootmarkering">
    <w:name w:val="footnote reference"/>
    <w:basedOn w:val="Standaardalinea-lettertype"/>
    <w:rsid w:val="003365FF"/>
    <w:rPr>
      <w:vertAlign w:val="superscript"/>
    </w:rPr>
  </w:style>
  <w:style w:type="paragraph" w:styleId="Koptekst">
    <w:name w:val="header"/>
    <w:basedOn w:val="Normaal"/>
    <w:link w:val="KoptekstTeken"/>
    <w:rsid w:val="003365FF"/>
    <w:pPr>
      <w:tabs>
        <w:tab w:val="center" w:pos="4678"/>
        <w:tab w:val="right" w:pos="9356"/>
      </w:tabs>
    </w:pPr>
  </w:style>
  <w:style w:type="character" w:customStyle="1" w:styleId="KoptekstTeken">
    <w:name w:val="Koptekst Teken"/>
    <w:basedOn w:val="Standaardalinea-lettertype"/>
    <w:link w:val="Koptekst"/>
    <w:locked/>
    <w:rsid w:val="002367ED"/>
    <w:rPr>
      <w:rFonts w:ascii="Arial" w:hAnsi="Arial"/>
      <w:sz w:val="22"/>
      <w:szCs w:val="24"/>
      <w:lang w:eastAsia="en-US"/>
    </w:rPr>
  </w:style>
  <w:style w:type="paragraph" w:styleId="Citaat">
    <w:name w:val="Quote"/>
    <w:basedOn w:val="Normaal"/>
    <w:link w:val="CitaatTeken"/>
    <w:rsid w:val="003365FF"/>
    <w:pPr>
      <w:spacing w:before="60" w:after="60"/>
      <w:ind w:left="567" w:right="935"/>
      <w:jc w:val="both"/>
    </w:pPr>
    <w:rPr>
      <w:i/>
    </w:rPr>
  </w:style>
  <w:style w:type="character" w:customStyle="1" w:styleId="CitaatTeken">
    <w:name w:val="Citaat Teken"/>
    <w:basedOn w:val="Standaardalinea-lettertype"/>
    <w:link w:val="Citaat"/>
    <w:locked/>
    <w:rsid w:val="002367ED"/>
    <w:rPr>
      <w:rFonts w:ascii="Arial" w:hAnsi="Arial"/>
      <w:i/>
      <w:sz w:val="22"/>
      <w:szCs w:val="24"/>
      <w:lang w:eastAsia="en-US"/>
    </w:rPr>
  </w:style>
  <w:style w:type="paragraph" w:styleId="Lijstopsomteken">
    <w:name w:val="List Bullet"/>
    <w:basedOn w:val="Normaal"/>
    <w:autoRedefine/>
    <w:rsid w:val="003365FF"/>
    <w:pPr>
      <w:spacing w:before="60" w:after="80"/>
      <w:ind w:left="354"/>
    </w:pPr>
  </w:style>
  <w:style w:type="paragraph" w:styleId="Titel">
    <w:name w:val="Title"/>
    <w:basedOn w:val="Normaal"/>
    <w:link w:val="TitelTeken"/>
    <w:qFormat/>
    <w:rsid w:val="003365FF"/>
    <w:pPr>
      <w:spacing w:before="240" w:after="240"/>
      <w:jc w:val="center"/>
      <w:outlineLvl w:val="0"/>
    </w:pPr>
    <w:rPr>
      <w:rFonts w:cs="Arial"/>
      <w:b/>
      <w:bCs/>
      <w:kern w:val="28"/>
      <w:sz w:val="32"/>
      <w:szCs w:val="32"/>
    </w:rPr>
  </w:style>
  <w:style w:type="character" w:customStyle="1" w:styleId="TitelTeken">
    <w:name w:val="Titel Teken"/>
    <w:basedOn w:val="Standaardalinea-lettertype"/>
    <w:link w:val="Titel"/>
    <w:locked/>
    <w:rsid w:val="003365FF"/>
    <w:rPr>
      <w:rFonts w:ascii="Arial" w:hAnsi="Arial" w:cs="Arial"/>
      <w:b/>
      <w:bCs/>
      <w:kern w:val="28"/>
      <w:sz w:val="32"/>
      <w:szCs w:val="32"/>
      <w:lang w:eastAsia="en-US"/>
    </w:rPr>
  </w:style>
  <w:style w:type="paragraph" w:styleId="Voettekst">
    <w:name w:val="footer"/>
    <w:basedOn w:val="Normaal"/>
    <w:link w:val="VoettekstTeken"/>
    <w:rsid w:val="003365FF"/>
    <w:pPr>
      <w:tabs>
        <w:tab w:val="center" w:pos="4678"/>
        <w:tab w:val="right" w:pos="9356"/>
      </w:tabs>
    </w:pPr>
  </w:style>
  <w:style w:type="character" w:customStyle="1" w:styleId="VoettekstTeken">
    <w:name w:val="Voettekst Teken"/>
    <w:basedOn w:val="Standaardalinea-lettertype"/>
    <w:link w:val="Voettekst"/>
    <w:locked/>
    <w:rsid w:val="002367ED"/>
    <w:rPr>
      <w:rFonts w:ascii="Arial" w:hAnsi="Arial"/>
      <w:sz w:val="22"/>
      <w:szCs w:val="24"/>
      <w:lang w:eastAsia="en-US"/>
    </w:rPr>
  </w:style>
  <w:style w:type="character" w:styleId="Paginanummer">
    <w:name w:val="page number"/>
    <w:basedOn w:val="Standaardalinea-lettertype"/>
    <w:rsid w:val="003365FF"/>
    <w:rPr>
      <w:rFonts w:ascii="Arial" w:hAnsi="Arial"/>
      <w:sz w:val="20"/>
    </w:rPr>
  </w:style>
  <w:style w:type="paragraph" w:styleId="Plattetekst2">
    <w:name w:val="Body Text 2"/>
    <w:basedOn w:val="Normaal"/>
    <w:link w:val="Plattetekst2Teken"/>
    <w:uiPriority w:val="99"/>
    <w:rsid w:val="00DF6EB4"/>
    <w:pPr>
      <w:autoSpaceDE w:val="0"/>
      <w:autoSpaceDN w:val="0"/>
      <w:adjustRightInd w:val="0"/>
      <w:spacing w:before="180"/>
      <w:ind w:left="720"/>
    </w:pPr>
    <w:rPr>
      <w:color w:val="000000"/>
    </w:rPr>
  </w:style>
  <w:style w:type="character" w:customStyle="1" w:styleId="Plattetekst2Teken">
    <w:name w:val="Platte tekst 2 Teken"/>
    <w:basedOn w:val="Standaardalinea-lettertype"/>
    <w:link w:val="Plattetekst2"/>
    <w:uiPriority w:val="99"/>
    <w:semiHidden/>
    <w:locked/>
    <w:rsid w:val="002D2AF2"/>
    <w:rPr>
      <w:rFonts w:ascii="Arial" w:hAnsi="Arial" w:cs="Times New Roman"/>
      <w:sz w:val="24"/>
      <w:szCs w:val="24"/>
      <w:lang w:val="en-GB" w:eastAsia="en-US"/>
    </w:rPr>
  </w:style>
  <w:style w:type="paragraph" w:styleId="Plattetekst3">
    <w:name w:val="Body Text 3"/>
    <w:basedOn w:val="Normaal"/>
    <w:link w:val="Plattetekst3Teken"/>
    <w:uiPriority w:val="99"/>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Plattetekst3Teken">
    <w:name w:val="Platte tekst 3 Teken"/>
    <w:basedOn w:val="Standaardalinea-lettertype"/>
    <w:link w:val="Plattetekst3"/>
    <w:uiPriority w:val="99"/>
    <w:locked/>
    <w:rsid w:val="002367ED"/>
    <w:rPr>
      <w:rFonts w:ascii="Arial" w:hAnsi="Arial" w:cs="Times New Roman"/>
      <w:bCs/>
      <w:i/>
      <w:iCs/>
      <w:sz w:val="24"/>
      <w:szCs w:val="24"/>
      <w:lang w:eastAsia="en-US"/>
    </w:rPr>
  </w:style>
  <w:style w:type="paragraph" w:styleId="Subtitel">
    <w:name w:val="Subtitle"/>
    <w:basedOn w:val="Normaal"/>
    <w:link w:val="SubtitelTeken"/>
    <w:qFormat/>
    <w:rsid w:val="003365FF"/>
    <w:pPr>
      <w:spacing w:after="60"/>
      <w:jc w:val="center"/>
      <w:outlineLvl w:val="1"/>
    </w:pPr>
    <w:rPr>
      <w:rFonts w:cs="Arial"/>
      <w:b/>
      <w:sz w:val="28"/>
      <w:szCs w:val="28"/>
    </w:rPr>
  </w:style>
  <w:style w:type="character" w:customStyle="1" w:styleId="SubtitelTeken">
    <w:name w:val="Subtitel Teken"/>
    <w:basedOn w:val="Standaardalinea-lettertype"/>
    <w:link w:val="Subtitel"/>
    <w:locked/>
    <w:rsid w:val="002367ED"/>
    <w:rPr>
      <w:rFonts w:ascii="Arial" w:hAnsi="Arial" w:cs="Arial"/>
      <w:b/>
      <w:sz w:val="28"/>
      <w:szCs w:val="28"/>
      <w:lang w:eastAsia="en-US"/>
    </w:rPr>
  </w:style>
  <w:style w:type="paragraph" w:styleId="Inhopg1">
    <w:name w:val="toc 1"/>
    <w:basedOn w:val="Normaal"/>
    <w:next w:val="Normaal"/>
    <w:autoRedefine/>
    <w:uiPriority w:val="39"/>
    <w:rsid w:val="00173A36"/>
    <w:pPr>
      <w:tabs>
        <w:tab w:val="left" w:pos="567"/>
        <w:tab w:val="right" w:pos="9639"/>
      </w:tabs>
      <w:spacing w:before="120"/>
      <w:ind w:left="567" w:right="142" w:hanging="567"/>
      <w:jc w:val="center"/>
    </w:pPr>
    <w:rPr>
      <w:rFonts w:cs="Arial"/>
      <w:bCs/>
      <w:caps/>
      <w:lang w:eastAsia="en-GB"/>
    </w:rPr>
  </w:style>
  <w:style w:type="paragraph" w:styleId="Inhopg2">
    <w:name w:val="toc 2"/>
    <w:basedOn w:val="Normaal"/>
    <w:next w:val="Normaal"/>
    <w:uiPriority w:val="39"/>
    <w:rsid w:val="00AC7B4F"/>
    <w:pPr>
      <w:tabs>
        <w:tab w:val="left" w:pos="1418"/>
        <w:tab w:val="right" w:pos="9639"/>
      </w:tabs>
      <w:spacing w:before="120" w:after="120"/>
      <w:ind w:left="567"/>
    </w:pPr>
    <w:rPr>
      <w:bCs/>
      <w:szCs w:val="20"/>
    </w:rPr>
  </w:style>
  <w:style w:type="paragraph" w:styleId="Inhopg3">
    <w:name w:val="toc 3"/>
    <w:basedOn w:val="Normaal"/>
    <w:next w:val="Normaal"/>
    <w:uiPriority w:val="39"/>
    <w:rsid w:val="003365FF"/>
    <w:pPr>
      <w:tabs>
        <w:tab w:val="left" w:pos="1701"/>
        <w:tab w:val="right" w:pos="9639"/>
      </w:tabs>
      <w:ind w:left="851"/>
    </w:pPr>
    <w:rPr>
      <w:sz w:val="20"/>
      <w:szCs w:val="20"/>
    </w:rPr>
  </w:style>
  <w:style w:type="paragraph" w:styleId="Inhopg4">
    <w:name w:val="toc 4"/>
    <w:basedOn w:val="Normaal"/>
    <w:next w:val="Normaal"/>
    <w:autoRedefine/>
    <w:uiPriority w:val="39"/>
    <w:rsid w:val="003365FF"/>
    <w:pPr>
      <w:tabs>
        <w:tab w:val="left" w:pos="1701"/>
        <w:tab w:val="right" w:pos="9639"/>
      </w:tabs>
      <w:spacing w:before="240" w:after="240"/>
      <w:ind w:left="1701" w:hanging="1701"/>
    </w:pPr>
    <w:rPr>
      <w:rFonts w:ascii="Calibri" w:hAnsi="Calibri"/>
      <w:b/>
      <w:noProof/>
      <w:szCs w:val="22"/>
      <w:lang w:eastAsia="en-GB"/>
    </w:rPr>
  </w:style>
  <w:style w:type="paragraph" w:styleId="Inhopg5">
    <w:name w:val="toc 5"/>
    <w:basedOn w:val="Normaal"/>
    <w:next w:val="Normaal"/>
    <w:autoRedefine/>
    <w:uiPriority w:val="39"/>
    <w:rsid w:val="003365FF"/>
    <w:pPr>
      <w:tabs>
        <w:tab w:val="left" w:pos="1134"/>
        <w:tab w:val="right" w:pos="9639"/>
      </w:tabs>
      <w:spacing w:before="120" w:after="120"/>
      <w:ind w:left="1134" w:hanging="1134"/>
    </w:pPr>
    <w:rPr>
      <w:b/>
      <w:szCs w:val="20"/>
    </w:rPr>
  </w:style>
  <w:style w:type="paragraph" w:styleId="Inhopg6">
    <w:name w:val="toc 6"/>
    <w:basedOn w:val="Normaal"/>
    <w:next w:val="Normaal"/>
    <w:autoRedefine/>
    <w:rsid w:val="003365FF"/>
    <w:pPr>
      <w:ind w:left="960"/>
    </w:pPr>
    <w:rPr>
      <w:sz w:val="20"/>
      <w:szCs w:val="20"/>
    </w:rPr>
  </w:style>
  <w:style w:type="paragraph" w:styleId="Inhopg7">
    <w:name w:val="toc 7"/>
    <w:basedOn w:val="Normaal"/>
    <w:next w:val="Normaal"/>
    <w:autoRedefine/>
    <w:rsid w:val="003365FF"/>
    <w:pPr>
      <w:ind w:left="1200"/>
    </w:pPr>
    <w:rPr>
      <w:sz w:val="20"/>
      <w:szCs w:val="20"/>
    </w:rPr>
  </w:style>
  <w:style w:type="paragraph" w:styleId="Inhopg8">
    <w:name w:val="toc 8"/>
    <w:basedOn w:val="Normaal"/>
    <w:next w:val="Normaal"/>
    <w:autoRedefine/>
    <w:rsid w:val="003365FF"/>
    <w:pPr>
      <w:ind w:left="1440"/>
    </w:pPr>
    <w:rPr>
      <w:sz w:val="20"/>
      <w:szCs w:val="20"/>
    </w:rPr>
  </w:style>
  <w:style w:type="paragraph" w:styleId="Inhopg9">
    <w:name w:val="toc 9"/>
    <w:basedOn w:val="Normaal"/>
    <w:next w:val="Normaal"/>
    <w:autoRedefine/>
    <w:rsid w:val="003365FF"/>
    <w:pPr>
      <w:ind w:left="1680"/>
    </w:pPr>
    <w:rPr>
      <w:sz w:val="20"/>
      <w:szCs w:val="20"/>
    </w:rPr>
  </w:style>
  <w:style w:type="character" w:styleId="Hyperlink">
    <w:name w:val="Hyperlink"/>
    <w:basedOn w:val="Standaardalinea-lettertype"/>
    <w:uiPriority w:val="99"/>
    <w:rsid w:val="003365FF"/>
    <w:rPr>
      <w:color w:val="0000FF"/>
      <w:u w:val="single"/>
    </w:rPr>
  </w:style>
  <w:style w:type="paragraph" w:customStyle="1" w:styleId="THECOUNCIL">
    <w:name w:val="THE COUNCIL"/>
    <w:basedOn w:val="Plattetekst"/>
    <w:uiPriority w:val="99"/>
    <w:rsid w:val="00DF6EB4"/>
    <w:rPr>
      <w:b/>
      <w:sz w:val="28"/>
    </w:rPr>
  </w:style>
  <w:style w:type="paragraph" w:customStyle="1" w:styleId="Recallings">
    <w:name w:val="Recallings"/>
    <w:basedOn w:val="Plattetekst"/>
    <w:uiPriority w:val="99"/>
    <w:rsid w:val="00DF6EB4"/>
    <w:pPr>
      <w:spacing w:before="240"/>
      <w:ind w:left="425"/>
    </w:pPr>
    <w:rPr>
      <w:rFonts w:cs="Arial"/>
    </w:rPr>
  </w:style>
  <w:style w:type="paragraph" w:customStyle="1" w:styleId="RecommendsNo">
    <w:name w:val="Recommends No"/>
    <w:basedOn w:val="Normaal"/>
    <w:uiPriority w:val="99"/>
    <w:rsid w:val="00DF6EB4"/>
    <w:pPr>
      <w:ind w:left="1145" w:right="-45" w:hanging="720"/>
      <w:jc w:val="both"/>
    </w:pPr>
  </w:style>
  <w:style w:type="paragraph" w:styleId="Lijstnummering">
    <w:name w:val="List Number"/>
    <w:basedOn w:val="Normaal"/>
    <w:rsid w:val="003365FF"/>
    <w:pPr>
      <w:numPr>
        <w:numId w:val="22"/>
      </w:numPr>
    </w:pPr>
  </w:style>
  <w:style w:type="paragraph" w:styleId="Lijstnummering2">
    <w:name w:val="List Number 2"/>
    <w:basedOn w:val="Normaal"/>
    <w:uiPriority w:val="99"/>
    <w:rsid w:val="00DF6EB4"/>
    <w:pPr>
      <w:tabs>
        <w:tab w:val="num" w:pos="720"/>
      </w:tabs>
      <w:ind w:left="720" w:hanging="360"/>
    </w:pPr>
  </w:style>
  <w:style w:type="paragraph" w:styleId="Plattetekstinspringen">
    <w:name w:val="Body Text Indent"/>
    <w:basedOn w:val="Normaal"/>
    <w:link w:val="PlattetekstinspringenTeken"/>
    <w:rsid w:val="003365FF"/>
    <w:pPr>
      <w:spacing w:after="120"/>
      <w:ind w:left="993"/>
    </w:pPr>
  </w:style>
  <w:style w:type="character" w:customStyle="1" w:styleId="PlattetekstinspringenTeken">
    <w:name w:val="Platte tekst inspringen Teken"/>
    <w:basedOn w:val="Standaardalinea-lettertype"/>
    <w:link w:val="Plattetekstinspringen"/>
    <w:locked/>
    <w:rsid w:val="002D2AF2"/>
    <w:rPr>
      <w:rFonts w:ascii="Arial" w:hAnsi="Arial"/>
      <w:sz w:val="22"/>
      <w:szCs w:val="24"/>
      <w:lang w:eastAsia="en-US"/>
    </w:rPr>
  </w:style>
  <w:style w:type="paragraph" w:styleId="Platteteksteersteinspringing2">
    <w:name w:val="Body Text First Indent 2"/>
    <w:aliases w:val="Body Text Second Indent"/>
    <w:basedOn w:val="Normaal"/>
    <w:link w:val="Platteteksteersteinspringing2Teken"/>
    <w:uiPriority w:val="99"/>
    <w:rsid w:val="00DF6EB4"/>
    <w:pPr>
      <w:ind w:left="720"/>
      <w:jc w:val="both"/>
    </w:pPr>
    <w:rPr>
      <w:lang w:val="en-US"/>
    </w:rPr>
  </w:style>
  <w:style w:type="character" w:customStyle="1" w:styleId="Platteteksteersteinspringing2Teken">
    <w:name w:val="Platte tekst eerste inspringing 2 Teken"/>
    <w:aliases w:val="Body Text Second Indent Teken"/>
    <w:basedOn w:val="PlattetekstinspringenTeken"/>
    <w:link w:val="Platteteksteersteinspringing2"/>
    <w:uiPriority w:val="99"/>
    <w:semiHidden/>
    <w:locked/>
    <w:rsid w:val="002D2AF2"/>
    <w:rPr>
      <w:rFonts w:ascii="Arial" w:hAnsi="Arial"/>
      <w:sz w:val="22"/>
      <w:szCs w:val="24"/>
      <w:lang w:eastAsia="en-US"/>
    </w:rPr>
  </w:style>
  <w:style w:type="paragraph" w:styleId="Plattetekstinspringen2">
    <w:name w:val="Body Text Indent 2"/>
    <w:basedOn w:val="Normaal"/>
    <w:link w:val="Plattetekstinspringen2Teken"/>
    <w:rsid w:val="003365FF"/>
    <w:pPr>
      <w:spacing w:after="120"/>
      <w:ind w:left="1134"/>
      <w:jc w:val="both"/>
    </w:pPr>
    <w:rPr>
      <w:lang w:eastAsia="de-DE"/>
    </w:rPr>
  </w:style>
  <w:style w:type="character" w:customStyle="1" w:styleId="Plattetekstinspringen2Teken">
    <w:name w:val="Platte tekst inspringen 2 Teken"/>
    <w:basedOn w:val="Standaardalinea-lettertype"/>
    <w:link w:val="Plattetekstinspringen2"/>
    <w:locked/>
    <w:rsid w:val="003C44EB"/>
    <w:rPr>
      <w:rFonts w:ascii="Arial" w:hAnsi="Arial"/>
      <w:sz w:val="22"/>
      <w:szCs w:val="24"/>
      <w:lang w:eastAsia="de-DE"/>
    </w:rPr>
  </w:style>
  <w:style w:type="paragraph" w:styleId="Platteteksteersteinspringing">
    <w:name w:val="Body Text First Indent"/>
    <w:basedOn w:val="Normaal"/>
    <w:link w:val="PlatteteksteersteinspringingTeken"/>
    <w:uiPriority w:val="99"/>
    <w:rsid w:val="00DF6EB4"/>
    <w:pPr>
      <w:spacing w:after="120"/>
      <w:ind w:left="851"/>
      <w:jc w:val="both"/>
    </w:pPr>
  </w:style>
  <w:style w:type="character" w:customStyle="1" w:styleId="PlatteteksteersteinspringingTeken">
    <w:name w:val="Platte tekst eerste inspringing Teken"/>
    <w:basedOn w:val="Standaardalinea-lettertype"/>
    <w:link w:val="Platteteksteersteinspringing"/>
    <w:uiPriority w:val="99"/>
    <w:locked/>
    <w:rsid w:val="002367ED"/>
    <w:rPr>
      <w:rFonts w:ascii="Arial" w:hAnsi="Arial" w:cs="Times New Roman"/>
      <w:sz w:val="24"/>
      <w:szCs w:val="24"/>
      <w:lang w:eastAsia="en-US"/>
    </w:rPr>
  </w:style>
  <w:style w:type="paragraph" w:customStyle="1" w:styleId="Bullet1">
    <w:name w:val="Bullet 1"/>
    <w:basedOn w:val="Normaal"/>
    <w:qFormat/>
    <w:rsid w:val="00E1538C"/>
    <w:pPr>
      <w:numPr>
        <w:numId w:val="14"/>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al"/>
    <w:rsid w:val="003365FF"/>
    <w:pPr>
      <w:suppressAutoHyphens/>
      <w:spacing w:after="120"/>
      <w:ind w:left="993"/>
      <w:jc w:val="both"/>
    </w:pPr>
    <w:rPr>
      <w:szCs w:val="20"/>
      <w:lang w:eastAsia="en-GB"/>
    </w:rPr>
  </w:style>
  <w:style w:type="paragraph" w:customStyle="1" w:styleId="Bullet2">
    <w:name w:val="Bullet 2"/>
    <w:basedOn w:val="Normaal"/>
    <w:rsid w:val="003365FF"/>
    <w:pPr>
      <w:numPr>
        <w:numId w:val="15"/>
      </w:numPr>
      <w:tabs>
        <w:tab w:val="left" w:pos="1418"/>
      </w:tabs>
      <w:spacing w:after="120"/>
    </w:pPr>
    <w:rPr>
      <w:sz w:val="20"/>
      <w:szCs w:val="20"/>
      <w:lang w:eastAsia="en-GB"/>
    </w:rPr>
  </w:style>
  <w:style w:type="paragraph" w:customStyle="1" w:styleId="Bullet2text">
    <w:name w:val="Bullet 2 text"/>
    <w:basedOn w:val="Normaal"/>
    <w:rsid w:val="003365FF"/>
    <w:pPr>
      <w:suppressAutoHyphens/>
      <w:spacing w:after="120"/>
      <w:ind w:left="1418"/>
      <w:jc w:val="both"/>
    </w:pPr>
    <w:rPr>
      <w:sz w:val="20"/>
      <w:szCs w:val="20"/>
      <w:lang w:eastAsia="en-GB"/>
    </w:rPr>
  </w:style>
  <w:style w:type="paragraph" w:customStyle="1" w:styleId="Bullet3">
    <w:name w:val="Bullet 3"/>
    <w:basedOn w:val="Bullet2"/>
    <w:rsid w:val="003365FF"/>
    <w:pPr>
      <w:numPr>
        <w:numId w:val="16"/>
      </w:numPr>
      <w:tabs>
        <w:tab w:val="clear" w:pos="1418"/>
        <w:tab w:val="left" w:pos="1843"/>
      </w:tabs>
    </w:pPr>
  </w:style>
  <w:style w:type="paragraph" w:customStyle="1" w:styleId="Bullet3text">
    <w:name w:val="Bullet 3 text"/>
    <w:basedOn w:val="Normaal"/>
    <w:autoRedefine/>
    <w:rsid w:val="003365FF"/>
    <w:pPr>
      <w:suppressAutoHyphens/>
      <w:spacing w:after="120"/>
      <w:ind w:left="1843"/>
      <w:jc w:val="both"/>
    </w:pPr>
    <w:rPr>
      <w:sz w:val="20"/>
      <w:szCs w:val="20"/>
      <w:lang w:eastAsia="en-GB"/>
    </w:rPr>
  </w:style>
  <w:style w:type="paragraph" w:customStyle="1" w:styleId="Figure">
    <w:name w:val="Figure_#"/>
    <w:basedOn w:val="Normaal"/>
    <w:next w:val="Plattetekst"/>
    <w:qFormat/>
    <w:rsid w:val="003365FF"/>
    <w:pPr>
      <w:numPr>
        <w:numId w:val="18"/>
      </w:numPr>
      <w:spacing w:before="120" w:after="120"/>
      <w:jc w:val="center"/>
    </w:pPr>
    <w:rPr>
      <w:i/>
      <w:szCs w:val="20"/>
      <w:lang w:eastAsia="en-GB"/>
    </w:rPr>
  </w:style>
  <w:style w:type="paragraph" w:customStyle="1" w:styleId="List1">
    <w:name w:val="List 1"/>
    <w:basedOn w:val="Normaal"/>
    <w:qFormat/>
    <w:rsid w:val="003365FF"/>
    <w:pPr>
      <w:numPr>
        <w:numId w:val="20"/>
      </w:numPr>
      <w:spacing w:after="120"/>
      <w:jc w:val="both"/>
    </w:pPr>
    <w:rPr>
      <w:szCs w:val="20"/>
      <w:lang w:eastAsia="en-GB"/>
    </w:rPr>
  </w:style>
  <w:style w:type="paragraph" w:customStyle="1" w:styleId="List1indent">
    <w:name w:val="List 1 indent"/>
    <w:basedOn w:val="Normaal"/>
    <w:rsid w:val="002E71B6"/>
    <w:pPr>
      <w:numPr>
        <w:ilvl w:val="1"/>
        <w:numId w:val="20"/>
      </w:numPr>
      <w:tabs>
        <w:tab w:val="clear" w:pos="993"/>
        <w:tab w:val="num" w:pos="1134"/>
      </w:tabs>
      <w:spacing w:after="120"/>
      <w:ind w:left="1134"/>
      <w:jc w:val="both"/>
    </w:pPr>
    <w:rPr>
      <w:szCs w:val="20"/>
      <w:lang w:eastAsia="en-GB"/>
    </w:rPr>
  </w:style>
  <w:style w:type="paragraph" w:customStyle="1" w:styleId="List1indent2">
    <w:name w:val="List 1 indent 2"/>
    <w:basedOn w:val="Normaal"/>
    <w:rsid w:val="003365FF"/>
    <w:pPr>
      <w:numPr>
        <w:ilvl w:val="2"/>
        <w:numId w:val="21"/>
      </w:numPr>
      <w:spacing w:after="120"/>
      <w:jc w:val="both"/>
    </w:pPr>
    <w:rPr>
      <w:sz w:val="20"/>
      <w:szCs w:val="20"/>
      <w:lang w:eastAsia="en-GB"/>
    </w:rPr>
  </w:style>
  <w:style w:type="paragraph" w:customStyle="1" w:styleId="List1indent2text">
    <w:name w:val="List 1 indent 2 text"/>
    <w:basedOn w:val="Normaal"/>
    <w:rsid w:val="003365FF"/>
    <w:pPr>
      <w:spacing w:after="120"/>
      <w:ind w:left="1701"/>
      <w:jc w:val="both"/>
    </w:pPr>
    <w:rPr>
      <w:sz w:val="20"/>
      <w:szCs w:val="20"/>
      <w:lang w:eastAsia="en-GB"/>
    </w:rPr>
  </w:style>
  <w:style w:type="paragraph" w:customStyle="1" w:styleId="List1indenttext">
    <w:name w:val="List 1 indent text"/>
    <w:basedOn w:val="Normaal"/>
    <w:rsid w:val="003365FF"/>
    <w:pPr>
      <w:spacing w:after="120"/>
      <w:ind w:left="1134"/>
      <w:jc w:val="both"/>
    </w:pPr>
    <w:rPr>
      <w:szCs w:val="20"/>
      <w:lang w:eastAsia="en-GB"/>
    </w:rPr>
  </w:style>
  <w:style w:type="paragraph" w:customStyle="1" w:styleId="List1text">
    <w:name w:val="List 1 text"/>
    <w:basedOn w:val="Normaal"/>
    <w:rsid w:val="003365FF"/>
    <w:pPr>
      <w:spacing w:after="120"/>
      <w:ind w:left="567"/>
      <w:jc w:val="both"/>
    </w:pPr>
    <w:rPr>
      <w:szCs w:val="20"/>
      <w:lang w:eastAsia="en-GB"/>
    </w:rPr>
  </w:style>
  <w:style w:type="character" w:customStyle="1" w:styleId="StyleFootnoteReference115ptBlack">
    <w:name w:val="Style Footnote Reference + 11.5 pt Black"/>
    <w:basedOn w:val="Voetnootmarkering"/>
    <w:uiPriority w:val="99"/>
    <w:rsid w:val="00DF6EB4"/>
    <w:rPr>
      <w:rFonts w:ascii="Arial" w:hAnsi="Arial"/>
      <w:color w:val="000000"/>
      <w:sz w:val="23"/>
      <w:vertAlign w:val="superscript"/>
    </w:rPr>
  </w:style>
  <w:style w:type="paragraph" w:customStyle="1" w:styleId="Table">
    <w:name w:val="Table_#"/>
    <w:basedOn w:val="Normaal"/>
    <w:next w:val="Normaal"/>
    <w:qFormat/>
    <w:rsid w:val="003365FF"/>
    <w:pPr>
      <w:numPr>
        <w:numId w:val="24"/>
      </w:numPr>
      <w:spacing w:before="120" w:after="120"/>
      <w:jc w:val="center"/>
    </w:pPr>
    <w:rPr>
      <w:i/>
      <w:szCs w:val="20"/>
      <w:lang w:eastAsia="en-GB"/>
    </w:rPr>
  </w:style>
  <w:style w:type="paragraph" w:styleId="Ballontekst">
    <w:name w:val="Balloon Text"/>
    <w:basedOn w:val="Normaal"/>
    <w:link w:val="BallontekstTeken"/>
    <w:rsid w:val="003365FF"/>
    <w:rPr>
      <w:rFonts w:ascii="Tahoma" w:hAnsi="Tahoma" w:cs="Tahoma"/>
      <w:sz w:val="16"/>
      <w:szCs w:val="16"/>
    </w:rPr>
  </w:style>
  <w:style w:type="character" w:customStyle="1" w:styleId="BallontekstTeken">
    <w:name w:val="Ballontekst Teken"/>
    <w:basedOn w:val="Standaardalinea-lettertype"/>
    <w:link w:val="Ballontekst"/>
    <w:locked/>
    <w:rsid w:val="004668B4"/>
    <w:rPr>
      <w:rFonts w:ascii="Tahoma" w:hAnsi="Tahoma" w:cs="Tahoma"/>
      <w:sz w:val="16"/>
      <w:szCs w:val="16"/>
      <w:lang w:eastAsia="en-US"/>
    </w:rPr>
  </w:style>
  <w:style w:type="paragraph" w:styleId="Bloktekst">
    <w:name w:val="Block Text"/>
    <w:basedOn w:val="Normaal"/>
    <w:rsid w:val="003365FF"/>
    <w:pPr>
      <w:spacing w:after="120"/>
      <w:ind w:left="1440" w:right="1440"/>
    </w:pPr>
  </w:style>
  <w:style w:type="character" w:styleId="Verwijzingopmerking">
    <w:name w:val="annotation reference"/>
    <w:basedOn w:val="Standaardalinea-lettertype"/>
    <w:rsid w:val="003365FF"/>
    <w:rPr>
      <w:sz w:val="16"/>
      <w:szCs w:val="16"/>
    </w:rPr>
  </w:style>
  <w:style w:type="paragraph" w:styleId="Tekstopmerking">
    <w:name w:val="annotation text"/>
    <w:basedOn w:val="Normaal"/>
    <w:link w:val="TekstopmerkingTeken"/>
    <w:rsid w:val="003365FF"/>
    <w:rPr>
      <w:lang w:eastAsia="de-DE"/>
    </w:rPr>
  </w:style>
  <w:style w:type="character" w:customStyle="1" w:styleId="TekstopmerkingTeken">
    <w:name w:val="Tekst opmerking Teken"/>
    <w:basedOn w:val="Standaardalinea-lettertype"/>
    <w:link w:val="Tekstopmerking"/>
    <w:locked/>
    <w:rsid w:val="004668B4"/>
    <w:rPr>
      <w:rFonts w:ascii="Arial" w:hAnsi="Arial"/>
      <w:sz w:val="22"/>
      <w:szCs w:val="24"/>
      <w:lang w:eastAsia="de-DE"/>
    </w:rPr>
  </w:style>
  <w:style w:type="paragraph" w:styleId="Documentstructuur">
    <w:name w:val="Document Map"/>
    <w:basedOn w:val="Normaal"/>
    <w:link w:val="DocumentstructuurTeken"/>
    <w:rsid w:val="003365FF"/>
    <w:pPr>
      <w:shd w:val="clear" w:color="auto" w:fill="000080"/>
    </w:pPr>
    <w:rPr>
      <w:rFonts w:ascii="Tahoma" w:hAnsi="Tahoma"/>
      <w:sz w:val="20"/>
      <w:lang w:val="de-DE" w:eastAsia="de-DE"/>
    </w:rPr>
  </w:style>
  <w:style w:type="character" w:customStyle="1" w:styleId="DocumentstructuurTeken">
    <w:name w:val="Documentstructuur Teken"/>
    <w:basedOn w:val="Standaardalinea-lettertype"/>
    <w:link w:val="Documentstructuur"/>
    <w:locked/>
    <w:rsid w:val="004668B4"/>
    <w:rPr>
      <w:rFonts w:ascii="Tahoma" w:hAnsi="Tahoma"/>
      <w:szCs w:val="24"/>
      <w:shd w:val="clear" w:color="auto" w:fill="000080"/>
      <w:lang w:val="de-DE" w:eastAsia="de-DE"/>
    </w:rPr>
  </w:style>
  <w:style w:type="character" w:styleId="GevolgdeHyperlink">
    <w:name w:val="FollowedHyperlink"/>
    <w:basedOn w:val="Standaardalinea-lettertype"/>
    <w:rsid w:val="003365FF"/>
    <w:rPr>
      <w:color w:val="800080"/>
      <w:u w:val="single"/>
    </w:rPr>
  </w:style>
  <w:style w:type="paragraph" w:styleId="Index1">
    <w:name w:val="index 1"/>
    <w:basedOn w:val="Normaal"/>
    <w:next w:val="Normaal"/>
    <w:autoRedefine/>
    <w:rsid w:val="003365FF"/>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al"/>
    <w:next w:val="Normaal"/>
    <w:autoRedefine/>
    <w:rsid w:val="003365FF"/>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al"/>
    <w:next w:val="Normaal"/>
    <w:autoRedefine/>
    <w:rsid w:val="003365FF"/>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al"/>
    <w:next w:val="Normaal"/>
    <w:autoRedefine/>
    <w:rsid w:val="003365FF"/>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al"/>
    <w:next w:val="Normaal"/>
    <w:autoRedefine/>
    <w:rsid w:val="003365FF"/>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al"/>
    <w:next w:val="Normaal"/>
    <w:autoRedefine/>
    <w:rsid w:val="003365FF"/>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al"/>
    <w:next w:val="Normaal"/>
    <w:autoRedefine/>
    <w:rsid w:val="003365FF"/>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kop">
    <w:name w:val="index heading"/>
    <w:basedOn w:val="Normaal"/>
    <w:next w:val="Index1"/>
    <w:rsid w:val="003365FF"/>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alweb">
    <w:name w:val="Normal (Web)"/>
    <w:basedOn w:val="Normaal"/>
    <w:uiPriority w:val="99"/>
    <w:rsid w:val="003365FF"/>
  </w:style>
  <w:style w:type="paragraph" w:customStyle="1" w:styleId="Tabletext">
    <w:name w:val="Table_text"/>
    <w:basedOn w:val="Normaal"/>
    <w:rsid w:val="003365F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Onderwerpvanopmerking">
    <w:name w:val="annotation subject"/>
    <w:basedOn w:val="Tekstopmerking"/>
    <w:next w:val="Tekstopmerking"/>
    <w:link w:val="OnderwerpvanopmerkingTeken"/>
    <w:rsid w:val="003365FF"/>
    <w:rPr>
      <w:b/>
      <w:bCs/>
      <w:sz w:val="20"/>
      <w:szCs w:val="20"/>
      <w:lang w:eastAsia="en-US"/>
    </w:rPr>
  </w:style>
  <w:style w:type="character" w:customStyle="1" w:styleId="OnderwerpvanopmerkingTeken">
    <w:name w:val="Onderwerp van opmerking Teken"/>
    <w:basedOn w:val="TekstopmerkingTeken"/>
    <w:link w:val="Onderwerpvanopmerking"/>
    <w:locked/>
    <w:rsid w:val="007578C8"/>
    <w:rPr>
      <w:rFonts w:ascii="Arial" w:hAnsi="Arial"/>
      <w:b/>
      <w:bCs/>
      <w:sz w:val="22"/>
      <w:szCs w:val="24"/>
      <w:lang w:eastAsia="en-US"/>
    </w:rPr>
  </w:style>
  <w:style w:type="character" w:styleId="Nadruk">
    <w:name w:val="Emphasis"/>
    <w:basedOn w:val="Standaardalinea-lettertype"/>
    <w:rsid w:val="003365FF"/>
    <w:rPr>
      <w:i/>
      <w:iCs/>
    </w:rPr>
  </w:style>
  <w:style w:type="character" w:styleId="HTML-citaat">
    <w:name w:val="HTML Cite"/>
    <w:basedOn w:val="Standaardalinea-lettertype"/>
    <w:uiPriority w:val="99"/>
    <w:rsid w:val="00DF6EB4"/>
    <w:rPr>
      <w:rFonts w:cs="Times New Roman"/>
      <w:i/>
      <w:iCs/>
    </w:rPr>
  </w:style>
  <w:style w:type="paragraph" w:customStyle="1" w:styleId="References">
    <w:name w:val="References"/>
    <w:basedOn w:val="Normaal"/>
    <w:qFormat/>
    <w:rsid w:val="003365FF"/>
    <w:pPr>
      <w:numPr>
        <w:numId w:val="23"/>
      </w:numPr>
      <w:tabs>
        <w:tab w:val="left" w:pos="567"/>
      </w:tabs>
      <w:spacing w:after="120"/>
    </w:pPr>
    <w:rPr>
      <w:szCs w:val="20"/>
    </w:rPr>
  </w:style>
  <w:style w:type="paragraph" w:customStyle="1" w:styleId="Appendix">
    <w:name w:val="Appendix"/>
    <w:basedOn w:val="Normaal"/>
    <w:next w:val="Kop1"/>
    <w:rsid w:val="003365FF"/>
    <w:pPr>
      <w:numPr>
        <w:numId w:val="12"/>
      </w:numPr>
      <w:tabs>
        <w:tab w:val="left" w:pos="1985"/>
      </w:tabs>
      <w:spacing w:after="240"/>
    </w:pPr>
    <w:rPr>
      <w:b/>
      <w:sz w:val="24"/>
      <w:szCs w:val="28"/>
    </w:rPr>
  </w:style>
  <w:style w:type="paragraph" w:styleId="Lijstmetafbeeldingen">
    <w:name w:val="table of figures"/>
    <w:basedOn w:val="Normaal"/>
    <w:next w:val="Normaal"/>
    <w:uiPriority w:val="99"/>
    <w:rsid w:val="003365FF"/>
    <w:pPr>
      <w:tabs>
        <w:tab w:val="left" w:pos="1418"/>
        <w:tab w:val="right" w:pos="9639"/>
      </w:tabs>
      <w:spacing w:before="60" w:after="60"/>
      <w:ind w:left="1418" w:hanging="1418"/>
    </w:pPr>
  </w:style>
  <w:style w:type="paragraph" w:customStyle="1" w:styleId="equation">
    <w:name w:val="equation"/>
    <w:basedOn w:val="Normaal"/>
    <w:next w:val="Plattetekst"/>
    <w:qFormat/>
    <w:rsid w:val="003365FF"/>
    <w:pPr>
      <w:keepNext/>
      <w:numPr>
        <w:numId w:val="17"/>
      </w:numPr>
      <w:tabs>
        <w:tab w:val="left" w:pos="142"/>
      </w:tabs>
      <w:spacing w:after="120"/>
      <w:jc w:val="right"/>
    </w:pPr>
  </w:style>
  <w:style w:type="paragraph" w:styleId="Geenafstand">
    <w:name w:val="No Spacing"/>
    <w:uiPriority w:val="99"/>
    <w:rsid w:val="002367ED"/>
    <w:rPr>
      <w:rFonts w:ascii="Arial" w:hAnsi="Arial"/>
      <w:sz w:val="22"/>
      <w:szCs w:val="22"/>
      <w:lang w:eastAsia="en-US"/>
    </w:rPr>
  </w:style>
  <w:style w:type="character" w:styleId="Subtielebenadrukking">
    <w:name w:val="Subtle Emphasis"/>
    <w:basedOn w:val="Standaardalinea-lettertype"/>
    <w:uiPriority w:val="99"/>
    <w:rsid w:val="002367ED"/>
    <w:rPr>
      <w:rFonts w:cs="Times New Roman"/>
      <w:i/>
      <w:iCs/>
      <w:color w:val="808080"/>
    </w:rPr>
  </w:style>
  <w:style w:type="character" w:styleId="Intensievebenadrukking">
    <w:name w:val="Intense Emphasis"/>
    <w:basedOn w:val="Standaardalinea-lettertype"/>
    <w:uiPriority w:val="99"/>
    <w:rsid w:val="002367ED"/>
    <w:rPr>
      <w:rFonts w:cs="Times New Roman"/>
      <w:b/>
      <w:bCs/>
      <w:i/>
      <w:iCs/>
      <w:color w:val="4F81BD"/>
    </w:rPr>
  </w:style>
  <w:style w:type="character" w:styleId="Zwaar">
    <w:name w:val="Strong"/>
    <w:basedOn w:val="Standaardalinea-lettertype"/>
    <w:uiPriority w:val="99"/>
    <w:rsid w:val="002367ED"/>
    <w:rPr>
      <w:rFonts w:cs="Times New Roman"/>
      <w:b/>
      <w:bCs/>
    </w:rPr>
  </w:style>
  <w:style w:type="paragraph" w:styleId="Duidelijkcitaat">
    <w:name w:val="Intense Quote"/>
    <w:basedOn w:val="Normaal"/>
    <w:next w:val="Normaal"/>
    <w:link w:val="DuidelijkcitaatTeken"/>
    <w:uiPriority w:val="99"/>
    <w:rsid w:val="002367ED"/>
    <w:pPr>
      <w:pBdr>
        <w:bottom w:val="single" w:sz="4" w:space="4" w:color="4F81BD"/>
      </w:pBdr>
      <w:spacing w:before="200" w:after="280"/>
      <w:ind w:left="936" w:right="936"/>
    </w:pPr>
    <w:rPr>
      <w:b/>
      <w:bCs/>
      <w:i/>
      <w:iCs/>
      <w:color w:val="4F81BD"/>
      <w:lang w:val="fr-FR" w:eastAsia="fr-FR"/>
    </w:rPr>
  </w:style>
  <w:style w:type="character" w:customStyle="1" w:styleId="DuidelijkcitaatTeken">
    <w:name w:val="Duidelijk citaat Teken"/>
    <w:basedOn w:val="Standaardalinea-lettertype"/>
    <w:link w:val="Duidelijkcitaat"/>
    <w:uiPriority w:val="99"/>
    <w:locked/>
    <w:rsid w:val="002367ED"/>
    <w:rPr>
      <w:rFonts w:ascii="Arial" w:hAnsi="Arial" w:cs="Times New Roman"/>
      <w:b/>
      <w:bCs/>
      <w:i/>
      <w:iCs/>
      <w:color w:val="4F81BD"/>
      <w:sz w:val="24"/>
      <w:szCs w:val="24"/>
      <w:lang w:val="fr-FR" w:eastAsia="fr-FR"/>
    </w:rPr>
  </w:style>
  <w:style w:type="character" w:styleId="Subtieleverwijzing">
    <w:name w:val="Subtle Reference"/>
    <w:basedOn w:val="Standaardalinea-lettertype"/>
    <w:uiPriority w:val="99"/>
    <w:rsid w:val="002367ED"/>
    <w:rPr>
      <w:rFonts w:cs="Times New Roman"/>
      <w:smallCaps/>
      <w:color w:val="C0504D"/>
      <w:u w:val="single"/>
    </w:rPr>
  </w:style>
  <w:style w:type="character" w:styleId="Intensieveverwijzing">
    <w:name w:val="Intense Reference"/>
    <w:basedOn w:val="Standaardalinea-lettertype"/>
    <w:uiPriority w:val="99"/>
    <w:rsid w:val="002367ED"/>
    <w:rPr>
      <w:rFonts w:cs="Times New Roman"/>
      <w:b/>
      <w:bCs/>
      <w:smallCaps/>
      <w:color w:val="C0504D"/>
      <w:spacing w:val="5"/>
      <w:u w:val="single"/>
    </w:rPr>
  </w:style>
  <w:style w:type="character" w:styleId="Titelvanboek">
    <w:name w:val="Book Title"/>
    <w:basedOn w:val="Standaardalinea-lettertype"/>
    <w:uiPriority w:val="99"/>
    <w:rsid w:val="002367ED"/>
    <w:rPr>
      <w:rFonts w:cs="Times New Roman"/>
      <w:b/>
      <w:bCs/>
      <w:smallCaps/>
      <w:spacing w:val="5"/>
    </w:rPr>
  </w:style>
  <w:style w:type="paragraph" w:styleId="Lijstalinea">
    <w:name w:val="List Paragraph"/>
    <w:basedOn w:val="Normaal"/>
    <w:uiPriority w:val="99"/>
    <w:rsid w:val="002367ED"/>
    <w:pPr>
      <w:ind w:left="720"/>
      <w:contextualSpacing/>
    </w:pPr>
    <w:rPr>
      <w:lang w:val="fr-FR" w:eastAsia="fr-FR"/>
    </w:rPr>
  </w:style>
  <w:style w:type="paragraph" w:customStyle="1" w:styleId="Action">
    <w:name w:val="Action"/>
    <w:basedOn w:val="Normaal"/>
    <w:next w:val="Normaal"/>
    <w:uiPriority w:val="99"/>
    <w:rsid w:val="002367ED"/>
    <w:pPr>
      <w:numPr>
        <w:numId w:val="2"/>
      </w:numPr>
      <w:autoSpaceDE w:val="0"/>
      <w:autoSpaceDN w:val="0"/>
      <w:adjustRightInd w:val="0"/>
    </w:pPr>
    <w:rPr>
      <w:b/>
      <w:bCs/>
    </w:rPr>
  </w:style>
  <w:style w:type="paragraph" w:customStyle="1" w:styleId="Agendaitems">
    <w:name w:val="Agenda items"/>
    <w:basedOn w:val="Normaal"/>
    <w:uiPriority w:val="99"/>
    <w:rsid w:val="002367ED"/>
    <w:pPr>
      <w:numPr>
        <w:numId w:val="7"/>
      </w:numPr>
      <w:tabs>
        <w:tab w:val="left" w:pos="1985"/>
      </w:tabs>
      <w:spacing w:before="240" w:after="240"/>
      <w:jc w:val="both"/>
    </w:pPr>
    <w:rPr>
      <w:b/>
      <w:lang w:eastAsia="fr-FR"/>
    </w:rPr>
  </w:style>
  <w:style w:type="paragraph" w:customStyle="1" w:styleId="Annex">
    <w:name w:val="Annex"/>
    <w:basedOn w:val="Normaal"/>
    <w:next w:val="Kop1"/>
    <w:qFormat/>
    <w:rsid w:val="003365FF"/>
    <w:pPr>
      <w:numPr>
        <w:numId w:val="10"/>
      </w:numPr>
      <w:tabs>
        <w:tab w:val="left" w:pos="1418"/>
      </w:tabs>
      <w:spacing w:after="240"/>
      <w:jc w:val="both"/>
    </w:pPr>
    <w:rPr>
      <w:b/>
      <w:caps/>
      <w:snapToGrid w:val="0"/>
      <w:sz w:val="24"/>
      <w:lang w:eastAsia="en-GB"/>
    </w:rPr>
  </w:style>
  <w:style w:type="paragraph" w:customStyle="1" w:styleId="AnnexFigure">
    <w:name w:val="Annex Figure"/>
    <w:basedOn w:val="Normaal"/>
    <w:next w:val="Normaal"/>
    <w:uiPriority w:val="99"/>
    <w:rsid w:val="002367ED"/>
    <w:pPr>
      <w:numPr>
        <w:numId w:val="3"/>
      </w:numPr>
      <w:jc w:val="center"/>
    </w:pPr>
    <w:rPr>
      <w:i/>
    </w:rPr>
  </w:style>
  <w:style w:type="paragraph" w:customStyle="1" w:styleId="AnnexHead1">
    <w:name w:val="Annex Head 1"/>
    <w:basedOn w:val="Normaal"/>
    <w:next w:val="Normaal"/>
    <w:uiPriority w:val="99"/>
    <w:rsid w:val="0062797E"/>
    <w:pPr>
      <w:tabs>
        <w:tab w:val="num" w:pos="567"/>
        <w:tab w:val="num" w:pos="720"/>
      </w:tabs>
      <w:spacing w:before="120" w:after="240"/>
      <w:ind w:left="567" w:hanging="567"/>
    </w:pPr>
    <w:rPr>
      <w:b/>
      <w:caps/>
      <w:sz w:val="24"/>
    </w:rPr>
  </w:style>
  <w:style w:type="paragraph" w:customStyle="1" w:styleId="AnnexHead2">
    <w:name w:val="Annex Head 2"/>
    <w:basedOn w:val="Normaal"/>
    <w:next w:val="Normaal"/>
    <w:uiPriority w:val="99"/>
    <w:rsid w:val="002367ED"/>
    <w:pPr>
      <w:tabs>
        <w:tab w:val="num" w:pos="720"/>
        <w:tab w:val="num" w:pos="849"/>
      </w:tabs>
      <w:ind w:left="849" w:hanging="849"/>
    </w:pPr>
    <w:rPr>
      <w:b/>
      <w:lang w:val="fr-FR"/>
    </w:rPr>
  </w:style>
  <w:style w:type="paragraph" w:customStyle="1" w:styleId="AnnexHead3">
    <w:name w:val="Annex Head 3"/>
    <w:basedOn w:val="Normaal"/>
    <w:next w:val="Normaal"/>
    <w:uiPriority w:val="99"/>
    <w:rsid w:val="002367ED"/>
    <w:pPr>
      <w:tabs>
        <w:tab w:val="num" w:pos="720"/>
        <w:tab w:val="num" w:pos="849"/>
      </w:tabs>
      <w:ind w:left="849" w:hanging="849"/>
    </w:pPr>
    <w:rPr>
      <w:b/>
    </w:rPr>
  </w:style>
  <w:style w:type="paragraph" w:customStyle="1" w:styleId="AnnexHead4">
    <w:name w:val="Annex Head 4"/>
    <w:basedOn w:val="Normaal"/>
    <w:next w:val="Normaal"/>
    <w:uiPriority w:val="99"/>
    <w:rsid w:val="002367ED"/>
    <w:pPr>
      <w:tabs>
        <w:tab w:val="num" w:pos="720"/>
        <w:tab w:val="num" w:pos="1132"/>
      </w:tabs>
      <w:ind w:left="1132" w:hanging="1132"/>
    </w:pPr>
  </w:style>
  <w:style w:type="paragraph" w:customStyle="1" w:styleId="AnnexTable">
    <w:name w:val="Annex Table"/>
    <w:basedOn w:val="Normaal"/>
    <w:next w:val="Normaal"/>
    <w:uiPriority w:val="99"/>
    <w:rsid w:val="002367ED"/>
    <w:pPr>
      <w:numPr>
        <w:numId w:val="4"/>
      </w:numPr>
      <w:tabs>
        <w:tab w:val="left" w:pos="1418"/>
      </w:tabs>
      <w:jc w:val="center"/>
    </w:pPr>
    <w:rPr>
      <w:i/>
      <w:lang w:val="fr-FR"/>
    </w:rPr>
  </w:style>
  <w:style w:type="paragraph" w:customStyle="1" w:styleId="Article">
    <w:name w:val="Article"/>
    <w:basedOn w:val="Normaal"/>
    <w:next w:val="Normaal"/>
    <w:uiPriority w:val="99"/>
    <w:rsid w:val="002367ED"/>
    <w:pPr>
      <w:autoSpaceDE w:val="0"/>
      <w:autoSpaceDN w:val="0"/>
      <w:adjustRightInd w:val="0"/>
      <w:spacing w:before="360"/>
    </w:pPr>
    <w:rPr>
      <w:b/>
      <w:caps/>
      <w:sz w:val="28"/>
      <w:szCs w:val="28"/>
    </w:rPr>
  </w:style>
  <w:style w:type="paragraph" w:customStyle="1" w:styleId="BodyText21">
    <w:name w:val="Body Text 21"/>
    <w:basedOn w:val="Normaal"/>
    <w:uiPriority w:val="99"/>
    <w:rsid w:val="002367ED"/>
  </w:style>
  <w:style w:type="paragraph" w:customStyle="1" w:styleId="List1indent1text">
    <w:name w:val="List 1 indent 1 text"/>
    <w:basedOn w:val="Normaal"/>
    <w:uiPriority w:val="99"/>
    <w:rsid w:val="002367ED"/>
    <w:pPr>
      <w:spacing w:after="120"/>
      <w:ind w:left="1134"/>
      <w:jc w:val="both"/>
    </w:pPr>
    <w:rPr>
      <w:lang w:val="fr-FR" w:eastAsia="fr-FR"/>
    </w:rPr>
  </w:style>
  <w:style w:type="paragraph" w:customStyle="1" w:styleId="ActionItem">
    <w:name w:val="Action Item"/>
    <w:basedOn w:val="Normaal"/>
    <w:next w:val="Normaal"/>
    <w:link w:val="ActionItemChar"/>
    <w:uiPriority w:val="99"/>
    <w:rsid w:val="002367ED"/>
    <w:pPr>
      <w:spacing w:before="240" w:after="240"/>
    </w:pPr>
    <w:rPr>
      <w:i/>
      <w:lang w:eastAsia="fr-FR"/>
    </w:rPr>
  </w:style>
  <w:style w:type="character" w:customStyle="1" w:styleId="ActionItemChar">
    <w:name w:val="Action Item Char"/>
    <w:basedOn w:val="Standaardalinea-lettertype"/>
    <w:link w:val="ActionItem"/>
    <w:uiPriority w:val="99"/>
    <w:locked/>
    <w:rsid w:val="002367ED"/>
    <w:rPr>
      <w:rFonts w:ascii="Arial" w:hAnsi="Arial" w:cs="Times New Roman"/>
      <w:i/>
      <w:sz w:val="24"/>
      <w:szCs w:val="24"/>
      <w:lang w:eastAsia="fr-FR"/>
    </w:rPr>
  </w:style>
  <w:style w:type="paragraph" w:customStyle="1" w:styleId="Agenda">
    <w:name w:val="Agenda"/>
    <w:basedOn w:val="Normaal"/>
    <w:uiPriority w:val="99"/>
    <w:rsid w:val="002367ED"/>
    <w:pPr>
      <w:numPr>
        <w:numId w:val="6"/>
      </w:numPr>
      <w:spacing w:before="120" w:after="120"/>
      <w:jc w:val="both"/>
    </w:pPr>
    <w:rPr>
      <w:rFonts w:eastAsia="MS Mincho"/>
      <w:szCs w:val="20"/>
      <w:lang w:eastAsia="ja-JP" w:bidi="ar-DZ"/>
    </w:rPr>
  </w:style>
  <w:style w:type="paragraph" w:customStyle="1" w:styleId="StyleTableofFiguresJustifiedAfter6pt">
    <w:name w:val="Style Table of Figures + Justified After:  6 pt"/>
    <w:basedOn w:val="Lijstmetafbeeldingen"/>
    <w:uiPriority w:val="99"/>
    <w:rsid w:val="002367ED"/>
    <w:pPr>
      <w:numPr>
        <w:numId w:val="5"/>
      </w:numPr>
      <w:tabs>
        <w:tab w:val="clear" w:pos="1418"/>
        <w:tab w:val="left" w:pos="1134"/>
      </w:tabs>
      <w:ind w:right="-1"/>
    </w:pPr>
    <w:rPr>
      <w:noProof/>
    </w:rPr>
  </w:style>
  <w:style w:type="paragraph" w:customStyle="1" w:styleId="Task">
    <w:name w:val="Task"/>
    <w:basedOn w:val="Normaal"/>
    <w:uiPriority w:val="99"/>
    <w:rsid w:val="002367ED"/>
    <w:pPr>
      <w:tabs>
        <w:tab w:val="left" w:pos="459"/>
      </w:tabs>
    </w:pPr>
    <w:rPr>
      <w:rFonts w:eastAsia="MS Mincho"/>
      <w:lang w:eastAsia="ja-JP"/>
    </w:rPr>
  </w:style>
  <w:style w:type="paragraph" w:customStyle="1" w:styleId="StyleHeading2Bold">
    <w:name w:val="Style Heading 2 + Bold"/>
    <w:basedOn w:val="Kop2"/>
    <w:uiPriority w:val="99"/>
    <w:rsid w:val="002367ED"/>
    <w:pPr>
      <w:keepNext/>
      <w:tabs>
        <w:tab w:val="clear" w:pos="851"/>
        <w:tab w:val="num" w:pos="849"/>
      </w:tabs>
      <w:spacing w:before="240" w:after="60"/>
      <w:ind w:left="849" w:hanging="849"/>
    </w:pPr>
    <w:rPr>
      <w:b w:val="0"/>
      <w:bCs/>
      <w:i/>
      <w:iCs/>
      <w:szCs w:val="20"/>
      <w:lang w:eastAsia="de-DE"/>
    </w:rPr>
  </w:style>
  <w:style w:type="table" w:styleId="Tabelraster">
    <w:name w:val="Table Grid"/>
    <w:basedOn w:val="Standaardtabel"/>
    <w:rsid w:val="003365F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level1">
    <w:name w:val="Table level 1"/>
    <w:basedOn w:val="Normaal"/>
    <w:uiPriority w:val="99"/>
    <w:rsid w:val="0001731D"/>
    <w:pPr>
      <w:spacing w:before="60" w:after="60"/>
    </w:pPr>
    <w:rPr>
      <w:szCs w:val="20"/>
    </w:rPr>
  </w:style>
  <w:style w:type="paragraph" w:customStyle="1" w:styleId="Tablelevel1bold">
    <w:name w:val="Table level 1 bold"/>
    <w:basedOn w:val="Normaal"/>
    <w:uiPriority w:val="99"/>
    <w:rsid w:val="0001731D"/>
    <w:pPr>
      <w:spacing w:before="60" w:after="60"/>
    </w:pPr>
    <w:rPr>
      <w:b/>
      <w:szCs w:val="22"/>
    </w:rPr>
  </w:style>
  <w:style w:type="paragraph" w:customStyle="1" w:styleId="Tablelevel2">
    <w:name w:val="Table level 2"/>
    <w:basedOn w:val="Normaal"/>
    <w:uiPriority w:val="99"/>
    <w:rsid w:val="0001731D"/>
    <w:pPr>
      <w:ind w:left="284"/>
    </w:pPr>
    <w:rPr>
      <w:szCs w:val="20"/>
    </w:rPr>
  </w:style>
  <w:style w:type="paragraph" w:customStyle="1" w:styleId="Tablelevel3">
    <w:name w:val="Table level 3"/>
    <w:basedOn w:val="Normaal"/>
    <w:uiPriority w:val="99"/>
    <w:rsid w:val="0001731D"/>
    <w:pPr>
      <w:ind w:left="567"/>
    </w:pPr>
    <w:rPr>
      <w:sz w:val="20"/>
      <w:szCs w:val="20"/>
    </w:rPr>
  </w:style>
  <w:style w:type="paragraph" w:customStyle="1" w:styleId="Tablelevel4">
    <w:name w:val="Table level 4"/>
    <w:basedOn w:val="Tablelevel3"/>
    <w:uiPriority w:val="99"/>
    <w:rsid w:val="0001731D"/>
    <w:pPr>
      <w:ind w:left="851"/>
    </w:pPr>
    <w:rPr>
      <w:sz w:val="18"/>
    </w:rPr>
  </w:style>
  <w:style w:type="paragraph" w:customStyle="1" w:styleId="Tabletitle">
    <w:name w:val="Table title"/>
    <w:basedOn w:val="Normaal"/>
    <w:uiPriority w:val="99"/>
    <w:rsid w:val="001B2C61"/>
    <w:pPr>
      <w:spacing w:before="120" w:after="120"/>
      <w:jc w:val="center"/>
    </w:pPr>
    <w:rPr>
      <w:b/>
      <w:sz w:val="28"/>
      <w:lang w:eastAsia="en-GB"/>
    </w:rPr>
  </w:style>
  <w:style w:type="numbering" w:styleId="Artikelsectie">
    <w:name w:val="Outline List 3"/>
    <w:basedOn w:val="Geenlijst"/>
    <w:locked/>
    <w:rsid w:val="003365FF"/>
    <w:pPr>
      <w:numPr>
        <w:numId w:val="13"/>
      </w:numPr>
    </w:pPr>
  </w:style>
  <w:style w:type="paragraph" w:styleId="Kopvaninhoudsopgave">
    <w:name w:val="TOC Heading"/>
    <w:basedOn w:val="Kop1"/>
    <w:next w:val="Normaal"/>
    <w:uiPriority w:val="39"/>
    <w:unhideWhenUsed/>
    <w:qFormat/>
    <w:rsid w:val="00253C19"/>
    <w:pPr>
      <w:keepLines/>
      <w:spacing w:before="480" w:after="0" w:line="276" w:lineRule="auto"/>
      <w:outlineLvl w:val="9"/>
    </w:pPr>
    <w:rPr>
      <w:rFonts w:ascii="Cambria" w:hAnsi="Cambria"/>
      <w:bCs/>
      <w:caps w:val="0"/>
      <w:color w:val="365F91"/>
      <w:kern w:val="0"/>
      <w:sz w:val="28"/>
      <w:szCs w:val="28"/>
      <w:lang w:val="sv-SE" w:eastAsia="en-US"/>
    </w:rPr>
  </w:style>
  <w:style w:type="paragraph" w:customStyle="1" w:styleId="AnnexHeading1">
    <w:name w:val="Annex Heading 1"/>
    <w:basedOn w:val="Normaal"/>
    <w:next w:val="Plattetekst"/>
    <w:rsid w:val="003365FF"/>
    <w:pPr>
      <w:numPr>
        <w:numId w:val="11"/>
      </w:numPr>
      <w:spacing w:before="120" w:after="120"/>
    </w:pPr>
    <w:rPr>
      <w:rFonts w:cs="Arial"/>
      <w:b/>
      <w:caps/>
      <w:sz w:val="24"/>
      <w:lang w:eastAsia="en-GB"/>
    </w:rPr>
  </w:style>
  <w:style w:type="paragraph" w:customStyle="1" w:styleId="AnnexHeading2">
    <w:name w:val="Annex Heading 2"/>
    <w:basedOn w:val="Normaal"/>
    <w:next w:val="Plattetekst"/>
    <w:qFormat/>
    <w:rsid w:val="003365FF"/>
    <w:pPr>
      <w:numPr>
        <w:ilvl w:val="1"/>
        <w:numId w:val="11"/>
      </w:numPr>
      <w:spacing w:before="120" w:after="120"/>
    </w:pPr>
    <w:rPr>
      <w:rFonts w:cs="Arial"/>
      <w:b/>
      <w:szCs w:val="22"/>
    </w:rPr>
  </w:style>
  <w:style w:type="paragraph" w:customStyle="1" w:styleId="AnnexHeading3">
    <w:name w:val="Annex Heading 3"/>
    <w:basedOn w:val="Normaal"/>
    <w:next w:val="Normaal"/>
    <w:rsid w:val="003365FF"/>
    <w:pPr>
      <w:numPr>
        <w:ilvl w:val="2"/>
        <w:numId w:val="11"/>
      </w:numPr>
      <w:spacing w:before="120" w:after="120"/>
    </w:pPr>
    <w:rPr>
      <w:rFonts w:cs="Arial"/>
      <w:lang w:eastAsia="en-GB"/>
    </w:rPr>
  </w:style>
  <w:style w:type="paragraph" w:customStyle="1" w:styleId="AnnexHeading4">
    <w:name w:val="Annex Heading 4"/>
    <w:basedOn w:val="Normaal"/>
    <w:next w:val="Plattetekst"/>
    <w:rsid w:val="003365FF"/>
    <w:pPr>
      <w:numPr>
        <w:ilvl w:val="3"/>
        <w:numId w:val="11"/>
      </w:numPr>
      <w:spacing w:before="120" w:after="120"/>
    </w:pPr>
    <w:rPr>
      <w:rFonts w:cs="Arial"/>
      <w:lang w:eastAsia="en-GB"/>
    </w:rPr>
  </w:style>
  <w:style w:type="paragraph" w:customStyle="1" w:styleId="VrijevormA">
    <w:name w:val="Vrije vorm A"/>
    <w:rsid w:val="00350E23"/>
    <w:rPr>
      <w:rFonts w:eastAsia="ヒラギノ角ゴ Pro W3"/>
      <w:color w:val="000000"/>
      <w:sz w:val="24"/>
      <w:szCs w:val="24"/>
      <w:lang w:eastAsia="nl-NL"/>
    </w:rPr>
  </w:style>
  <w:style w:type="character" w:customStyle="1" w:styleId="apple-converted-space">
    <w:name w:val="apple-converted-space"/>
    <w:basedOn w:val="Standaardalinea-lettertype"/>
    <w:rsid w:val="00D23BFB"/>
  </w:style>
  <w:style w:type="paragraph" w:styleId="Revisie">
    <w:name w:val="Revision"/>
    <w:hidden/>
    <w:uiPriority w:val="99"/>
    <w:semiHidden/>
    <w:rsid w:val="00114600"/>
    <w:rPr>
      <w:rFonts w:ascii="Arial" w:hAnsi="Arial"/>
      <w:sz w:val="22"/>
      <w:szCs w:val="24"/>
      <w:lang w:eastAsia="en-US"/>
    </w:rPr>
  </w:style>
  <w:style w:type="paragraph" w:styleId="Eindnoottekst">
    <w:name w:val="endnote text"/>
    <w:basedOn w:val="Normaal"/>
    <w:link w:val="EindnoottekstTeken"/>
    <w:uiPriority w:val="99"/>
    <w:semiHidden/>
    <w:unhideWhenUsed/>
    <w:locked/>
    <w:rsid w:val="00E75012"/>
    <w:rPr>
      <w:sz w:val="20"/>
      <w:szCs w:val="20"/>
    </w:rPr>
  </w:style>
  <w:style w:type="character" w:customStyle="1" w:styleId="EindnoottekstTeken">
    <w:name w:val="Eindnoottekst Teken"/>
    <w:basedOn w:val="Standaardalinea-lettertype"/>
    <w:link w:val="Eindnoottekst"/>
    <w:uiPriority w:val="99"/>
    <w:semiHidden/>
    <w:rsid w:val="00E75012"/>
    <w:rPr>
      <w:rFonts w:ascii="Arial" w:hAnsi="Arial"/>
      <w:lang w:eastAsia="en-US"/>
    </w:rPr>
  </w:style>
  <w:style w:type="character" w:styleId="Eindnootmarkering">
    <w:name w:val="endnote reference"/>
    <w:basedOn w:val="Standaardalinea-lettertype"/>
    <w:uiPriority w:val="99"/>
    <w:semiHidden/>
    <w:unhideWhenUsed/>
    <w:locked/>
    <w:rsid w:val="00E75012"/>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lsdException w:name="heading 6" w:semiHidden="0" w:uiPriority="0" w:unhideWhenUsed="0"/>
    <w:lsdException w:name="heading 7" w:semiHidden="0" w:uiPriority="0"/>
    <w:lsdException w:name="heading 8" w:semiHidden="0" w:uiPriority="0"/>
    <w:lsdException w:name="heading 9" w:semiHidden="0" w:uiPriority="0"/>
    <w:lsdException w:name="index 1" w:locked="1" w:uiPriority="0"/>
    <w:lsdException w:name="index 2" w:locked="1" w:uiPriority="0"/>
    <w:lsdException w:name="index 3" w:locked="1" w:uiPriority="0"/>
    <w:lsdException w:name="index 4" w:locked="1" w:uiPriority="0"/>
    <w:lsdException w:name="index 5" w:locked="1" w:uiPriority="0"/>
    <w:lsdException w:name="index 6" w:locked="1" w:uiPriority="0"/>
    <w:lsdException w:name="index 7" w:locked="1" w:uiPriority="0"/>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uiPriority="0"/>
    <w:lsdException w:name="annotation text" w:locked="1" w:uiPriority="0"/>
    <w:lsdException w:name="header" w:locked="1" w:uiPriority="0"/>
    <w:lsdException w:name="footer" w:locked="1" w:uiPriority="0"/>
    <w:lsdException w:name="index heading" w:locked="1" w:uiPriority="0"/>
    <w:lsdException w:name="caption" w:uiPriority="0" w:qFormat="1"/>
    <w:lsdException w:name="table of figures" w:locked="1"/>
    <w:lsdException w:name="envelope address" w:locked="1"/>
    <w:lsdException w:name="envelope return" w:locked="1"/>
    <w:lsdException w:name="footnote reference" w:locked="1" w:uiPriority="0"/>
    <w:lsdException w:name="annotation reference" w:locked="1" w:uiPriority="0"/>
    <w:lsdException w:name="line number" w:locked="1"/>
    <w:lsdException w:name="page number" w:locked="1" w:uiPriority="0"/>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uiPriority="0"/>
    <w:lsdException w:name="List Number" w:locked="1" w:uiPriority="0"/>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1"/>
    <w:lsdException w:name="Body Text" w:locked="1" w:uiPriority="0" w:qFormat="1"/>
    <w:lsdException w:name="Body Text Indent" w:locked="1" w:uiPriority="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uiPriority="0"/>
    <w:lsdException w:name="Body Text Indent 3" w:locked="1"/>
    <w:lsdException w:name="Block Text" w:locked="1" w:uiPriority="0"/>
    <w:lsdException w:name="Hyperlink" w:locked="1"/>
    <w:lsdException w:name="FollowedHyperlink" w:locked="1" w:uiPriority="0"/>
    <w:lsdException w:name="Strong" w:semiHidden="0" w:uiPriority="0" w:unhideWhenUsed="0"/>
    <w:lsdException w:name="Emphasis" w:semiHidden="0" w:uiPriority="0" w:unhideWhenUsed="0"/>
    <w:lsdException w:name="Document Map" w:locked="1" w:uiPriority="0"/>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uiPriority="0"/>
    <w:lsdException w:name="No List" w:locked="1"/>
    <w:lsdException w:name="Outline List 1" w:locked="1"/>
    <w:lsdException w:name="Outline List 2" w:locked="1"/>
    <w:lsdException w:name="Outline List 3" w:locked="1" w:uiPriority="0"/>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uiPriority="0"/>
    <w:lsdException w:name="Table Grid" w:semiHidden="0" w:uiPriority="0" w:unhideWhenUsed="0"/>
    <w:lsdException w:name="Table Theme" w:locked="1"/>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al">
    <w:name w:val="Normal"/>
    <w:qFormat/>
    <w:rsid w:val="003365FF"/>
    <w:rPr>
      <w:rFonts w:ascii="Arial" w:hAnsi="Arial"/>
      <w:sz w:val="22"/>
      <w:szCs w:val="24"/>
      <w:lang w:eastAsia="en-US"/>
    </w:rPr>
  </w:style>
  <w:style w:type="paragraph" w:styleId="Kop1">
    <w:name w:val="heading 1"/>
    <w:basedOn w:val="Normaal"/>
    <w:next w:val="Normaal"/>
    <w:link w:val="Kop1Teken"/>
    <w:qFormat/>
    <w:rsid w:val="003365FF"/>
    <w:pPr>
      <w:keepNext/>
      <w:numPr>
        <w:numId w:val="19"/>
      </w:numPr>
      <w:spacing w:before="240" w:after="240"/>
      <w:outlineLvl w:val="0"/>
    </w:pPr>
    <w:rPr>
      <w:b/>
      <w:caps/>
      <w:kern w:val="28"/>
      <w:sz w:val="24"/>
      <w:szCs w:val="20"/>
      <w:lang w:eastAsia="de-DE"/>
    </w:rPr>
  </w:style>
  <w:style w:type="paragraph" w:styleId="Kop2">
    <w:name w:val="heading 2"/>
    <w:basedOn w:val="Normaal"/>
    <w:next w:val="Plattetekst"/>
    <w:link w:val="Kop2Teken"/>
    <w:qFormat/>
    <w:rsid w:val="003365FF"/>
    <w:pPr>
      <w:numPr>
        <w:ilvl w:val="1"/>
        <w:numId w:val="19"/>
      </w:numPr>
      <w:spacing w:before="120" w:after="120"/>
      <w:outlineLvl w:val="1"/>
    </w:pPr>
    <w:rPr>
      <w:b/>
    </w:rPr>
  </w:style>
  <w:style w:type="paragraph" w:styleId="Kop3">
    <w:name w:val="heading 3"/>
    <w:basedOn w:val="Normaal"/>
    <w:next w:val="Normaal"/>
    <w:link w:val="Kop3Teken"/>
    <w:qFormat/>
    <w:rsid w:val="003365FF"/>
    <w:pPr>
      <w:keepNext/>
      <w:numPr>
        <w:ilvl w:val="2"/>
        <w:numId w:val="19"/>
      </w:numPr>
      <w:spacing w:before="120" w:after="120"/>
      <w:outlineLvl w:val="2"/>
    </w:pPr>
    <w:rPr>
      <w:szCs w:val="20"/>
      <w:lang w:eastAsia="de-DE"/>
    </w:rPr>
  </w:style>
  <w:style w:type="paragraph" w:styleId="Kop4">
    <w:name w:val="heading 4"/>
    <w:basedOn w:val="Normaal"/>
    <w:next w:val="Normaal"/>
    <w:link w:val="Kop4Teken"/>
    <w:rsid w:val="003365FF"/>
    <w:pPr>
      <w:keepNext/>
      <w:numPr>
        <w:ilvl w:val="3"/>
        <w:numId w:val="19"/>
      </w:numPr>
      <w:spacing w:before="120" w:after="120"/>
      <w:outlineLvl w:val="3"/>
    </w:pPr>
    <w:rPr>
      <w:szCs w:val="20"/>
      <w:lang w:eastAsia="de-DE"/>
    </w:rPr>
  </w:style>
  <w:style w:type="paragraph" w:styleId="Kop5">
    <w:name w:val="heading 5"/>
    <w:basedOn w:val="Normaal"/>
    <w:next w:val="Normaal"/>
    <w:link w:val="Kop5Teken"/>
    <w:rsid w:val="003365FF"/>
    <w:pPr>
      <w:numPr>
        <w:ilvl w:val="4"/>
        <w:numId w:val="19"/>
      </w:numPr>
      <w:spacing w:before="240" w:after="60"/>
      <w:outlineLvl w:val="4"/>
    </w:pPr>
    <w:rPr>
      <w:szCs w:val="20"/>
      <w:lang w:val="de-DE" w:eastAsia="de-DE"/>
    </w:rPr>
  </w:style>
  <w:style w:type="paragraph" w:styleId="Kop6">
    <w:name w:val="heading 6"/>
    <w:basedOn w:val="Normaal"/>
    <w:next w:val="Normaal"/>
    <w:link w:val="Kop6Teken"/>
    <w:rsid w:val="003365FF"/>
    <w:pPr>
      <w:numPr>
        <w:ilvl w:val="5"/>
        <w:numId w:val="19"/>
      </w:numPr>
      <w:spacing w:before="240" w:after="60"/>
      <w:outlineLvl w:val="5"/>
    </w:pPr>
    <w:rPr>
      <w:i/>
      <w:szCs w:val="20"/>
      <w:lang w:val="de-DE" w:eastAsia="de-DE"/>
    </w:rPr>
  </w:style>
  <w:style w:type="paragraph" w:styleId="Kop7">
    <w:name w:val="heading 7"/>
    <w:basedOn w:val="Normaal"/>
    <w:next w:val="Normaal"/>
    <w:link w:val="Kop7Teken"/>
    <w:rsid w:val="003365FF"/>
    <w:pPr>
      <w:numPr>
        <w:ilvl w:val="6"/>
        <w:numId w:val="19"/>
      </w:numPr>
      <w:spacing w:before="240" w:after="60"/>
      <w:outlineLvl w:val="6"/>
    </w:pPr>
    <w:rPr>
      <w:szCs w:val="20"/>
      <w:lang w:val="de-DE" w:eastAsia="de-DE"/>
    </w:rPr>
  </w:style>
  <w:style w:type="paragraph" w:styleId="Kop8">
    <w:name w:val="heading 8"/>
    <w:basedOn w:val="Normaal"/>
    <w:next w:val="Normaal"/>
    <w:link w:val="Kop8Teken"/>
    <w:rsid w:val="003365FF"/>
    <w:pPr>
      <w:numPr>
        <w:ilvl w:val="7"/>
        <w:numId w:val="19"/>
      </w:numPr>
      <w:spacing w:before="240" w:after="60"/>
      <w:outlineLvl w:val="7"/>
    </w:pPr>
    <w:rPr>
      <w:i/>
      <w:szCs w:val="20"/>
      <w:lang w:val="de-DE" w:eastAsia="de-DE"/>
    </w:rPr>
  </w:style>
  <w:style w:type="paragraph" w:styleId="Kop9">
    <w:name w:val="heading 9"/>
    <w:basedOn w:val="Normaal"/>
    <w:next w:val="Normaal"/>
    <w:link w:val="Kop9Teken"/>
    <w:rsid w:val="003365FF"/>
    <w:pPr>
      <w:numPr>
        <w:ilvl w:val="8"/>
        <w:numId w:val="19"/>
      </w:numPr>
      <w:spacing w:before="240" w:after="60"/>
      <w:outlineLvl w:val="8"/>
    </w:pPr>
    <w:rPr>
      <w:b/>
      <w:i/>
      <w:sz w:val="18"/>
      <w:szCs w:val="20"/>
      <w:lang w:val="de-DE" w:eastAsia="de-D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locked/>
    <w:rsid w:val="002367ED"/>
    <w:rPr>
      <w:rFonts w:ascii="Arial" w:hAnsi="Arial"/>
      <w:b/>
      <w:caps/>
      <w:kern w:val="28"/>
      <w:sz w:val="24"/>
      <w:lang w:eastAsia="de-DE"/>
    </w:rPr>
  </w:style>
  <w:style w:type="character" w:customStyle="1" w:styleId="Kop2Teken">
    <w:name w:val="Kop 2 Teken"/>
    <w:basedOn w:val="Standaardalinea-lettertype"/>
    <w:link w:val="Kop2"/>
    <w:locked/>
    <w:rsid w:val="002367ED"/>
    <w:rPr>
      <w:rFonts w:ascii="Arial" w:hAnsi="Arial"/>
      <w:b/>
      <w:sz w:val="22"/>
      <w:szCs w:val="24"/>
      <w:lang w:eastAsia="en-US"/>
    </w:rPr>
  </w:style>
  <w:style w:type="character" w:customStyle="1" w:styleId="Kop3Teken">
    <w:name w:val="Kop 3 Teken"/>
    <w:basedOn w:val="Standaardalinea-lettertype"/>
    <w:link w:val="Kop3"/>
    <w:locked/>
    <w:rsid w:val="002367ED"/>
    <w:rPr>
      <w:rFonts w:ascii="Arial" w:hAnsi="Arial"/>
      <w:sz w:val="22"/>
      <w:lang w:eastAsia="de-DE"/>
    </w:rPr>
  </w:style>
  <w:style w:type="character" w:customStyle="1" w:styleId="Kop4Teken">
    <w:name w:val="Kop 4 Teken"/>
    <w:basedOn w:val="Standaardalinea-lettertype"/>
    <w:link w:val="Kop4"/>
    <w:locked/>
    <w:rsid w:val="002367ED"/>
    <w:rPr>
      <w:rFonts w:ascii="Arial" w:hAnsi="Arial"/>
      <w:sz w:val="22"/>
      <w:lang w:eastAsia="de-DE"/>
    </w:rPr>
  </w:style>
  <w:style w:type="character" w:customStyle="1" w:styleId="Kop5Teken">
    <w:name w:val="Kop 5 Teken"/>
    <w:basedOn w:val="Standaardalinea-lettertype"/>
    <w:link w:val="Kop5"/>
    <w:locked/>
    <w:rsid w:val="002367ED"/>
    <w:rPr>
      <w:rFonts w:ascii="Arial" w:hAnsi="Arial"/>
      <w:sz w:val="22"/>
      <w:lang w:val="de-DE" w:eastAsia="de-DE"/>
    </w:rPr>
  </w:style>
  <w:style w:type="character" w:customStyle="1" w:styleId="Kop6Teken">
    <w:name w:val="Kop 6 Teken"/>
    <w:basedOn w:val="Standaardalinea-lettertype"/>
    <w:link w:val="Kop6"/>
    <w:locked/>
    <w:rsid w:val="002367ED"/>
    <w:rPr>
      <w:rFonts w:ascii="Arial" w:hAnsi="Arial"/>
      <w:i/>
      <w:sz w:val="22"/>
      <w:lang w:val="de-DE" w:eastAsia="de-DE"/>
    </w:rPr>
  </w:style>
  <w:style w:type="character" w:customStyle="1" w:styleId="Kop7Teken">
    <w:name w:val="Kop 7 Teken"/>
    <w:basedOn w:val="Standaardalinea-lettertype"/>
    <w:link w:val="Kop7"/>
    <w:locked/>
    <w:rsid w:val="002367ED"/>
    <w:rPr>
      <w:rFonts w:ascii="Arial" w:hAnsi="Arial"/>
      <w:sz w:val="22"/>
      <w:lang w:val="de-DE" w:eastAsia="de-DE"/>
    </w:rPr>
  </w:style>
  <w:style w:type="character" w:customStyle="1" w:styleId="Kop8Teken">
    <w:name w:val="Kop 8 Teken"/>
    <w:basedOn w:val="Standaardalinea-lettertype"/>
    <w:link w:val="Kop8"/>
    <w:locked/>
    <w:rsid w:val="002367ED"/>
    <w:rPr>
      <w:rFonts w:ascii="Arial" w:hAnsi="Arial"/>
      <w:i/>
      <w:sz w:val="22"/>
      <w:lang w:val="de-DE" w:eastAsia="de-DE"/>
    </w:rPr>
  </w:style>
  <w:style w:type="character" w:customStyle="1" w:styleId="Kop9Teken">
    <w:name w:val="Kop 9 Teken"/>
    <w:basedOn w:val="Standaardalinea-lettertype"/>
    <w:link w:val="Kop9"/>
    <w:locked/>
    <w:rsid w:val="002367ED"/>
    <w:rPr>
      <w:rFonts w:ascii="Arial" w:hAnsi="Arial"/>
      <w:b/>
      <w:i/>
      <w:sz w:val="18"/>
      <w:lang w:val="de-DE" w:eastAsia="de-DE"/>
    </w:rPr>
  </w:style>
  <w:style w:type="paragraph" w:styleId="Plattetekst">
    <w:name w:val="Body Text"/>
    <w:basedOn w:val="Normaal"/>
    <w:link w:val="PlattetekstTeken"/>
    <w:qFormat/>
    <w:rsid w:val="003365FF"/>
    <w:pPr>
      <w:spacing w:after="120"/>
      <w:jc w:val="both"/>
    </w:pPr>
  </w:style>
  <w:style w:type="character" w:customStyle="1" w:styleId="PlattetekstTeken">
    <w:name w:val="Platte tekst Teken"/>
    <w:basedOn w:val="Standaardalinea-lettertype"/>
    <w:link w:val="Plattetekst"/>
    <w:locked/>
    <w:rsid w:val="00DF6EB4"/>
    <w:rPr>
      <w:rFonts w:ascii="Arial" w:hAnsi="Arial"/>
      <w:sz w:val="22"/>
      <w:szCs w:val="24"/>
      <w:lang w:eastAsia="en-US"/>
    </w:rPr>
  </w:style>
  <w:style w:type="paragraph" w:styleId="Voetnoottekst">
    <w:name w:val="footnote text"/>
    <w:basedOn w:val="Normaal"/>
    <w:link w:val="VoetnoottekstTeken"/>
    <w:rsid w:val="003365FF"/>
    <w:rPr>
      <w:sz w:val="20"/>
      <w:szCs w:val="20"/>
    </w:rPr>
  </w:style>
  <w:style w:type="character" w:customStyle="1" w:styleId="VoetnoottekstTeken">
    <w:name w:val="Voetnoottekst Teken"/>
    <w:basedOn w:val="Standaardalinea-lettertype"/>
    <w:link w:val="Voetnoottekst"/>
    <w:locked/>
    <w:rsid w:val="002D2AF2"/>
    <w:rPr>
      <w:rFonts w:ascii="Arial" w:hAnsi="Arial"/>
      <w:lang w:eastAsia="en-US"/>
    </w:rPr>
  </w:style>
  <w:style w:type="character" w:styleId="Voetnootmarkering">
    <w:name w:val="footnote reference"/>
    <w:basedOn w:val="Standaardalinea-lettertype"/>
    <w:rsid w:val="003365FF"/>
    <w:rPr>
      <w:vertAlign w:val="superscript"/>
    </w:rPr>
  </w:style>
  <w:style w:type="paragraph" w:styleId="Koptekst">
    <w:name w:val="header"/>
    <w:basedOn w:val="Normaal"/>
    <w:link w:val="KoptekstTeken"/>
    <w:rsid w:val="003365FF"/>
    <w:pPr>
      <w:tabs>
        <w:tab w:val="center" w:pos="4678"/>
        <w:tab w:val="right" w:pos="9356"/>
      </w:tabs>
    </w:pPr>
  </w:style>
  <w:style w:type="character" w:customStyle="1" w:styleId="KoptekstTeken">
    <w:name w:val="Koptekst Teken"/>
    <w:basedOn w:val="Standaardalinea-lettertype"/>
    <w:link w:val="Koptekst"/>
    <w:locked/>
    <w:rsid w:val="002367ED"/>
    <w:rPr>
      <w:rFonts w:ascii="Arial" w:hAnsi="Arial"/>
      <w:sz w:val="22"/>
      <w:szCs w:val="24"/>
      <w:lang w:eastAsia="en-US"/>
    </w:rPr>
  </w:style>
  <w:style w:type="paragraph" w:styleId="Citaat">
    <w:name w:val="Quote"/>
    <w:basedOn w:val="Normaal"/>
    <w:link w:val="CitaatTeken"/>
    <w:rsid w:val="003365FF"/>
    <w:pPr>
      <w:spacing w:before="60" w:after="60"/>
      <w:ind w:left="567" w:right="935"/>
      <w:jc w:val="both"/>
    </w:pPr>
    <w:rPr>
      <w:i/>
    </w:rPr>
  </w:style>
  <w:style w:type="character" w:customStyle="1" w:styleId="CitaatTeken">
    <w:name w:val="Citaat Teken"/>
    <w:basedOn w:val="Standaardalinea-lettertype"/>
    <w:link w:val="Citaat"/>
    <w:locked/>
    <w:rsid w:val="002367ED"/>
    <w:rPr>
      <w:rFonts w:ascii="Arial" w:hAnsi="Arial"/>
      <w:i/>
      <w:sz w:val="22"/>
      <w:szCs w:val="24"/>
      <w:lang w:eastAsia="en-US"/>
    </w:rPr>
  </w:style>
  <w:style w:type="paragraph" w:styleId="Lijstopsomteken">
    <w:name w:val="List Bullet"/>
    <w:basedOn w:val="Normaal"/>
    <w:autoRedefine/>
    <w:rsid w:val="003365FF"/>
    <w:pPr>
      <w:spacing w:before="60" w:after="80"/>
      <w:ind w:left="354"/>
    </w:pPr>
  </w:style>
  <w:style w:type="paragraph" w:styleId="Titel">
    <w:name w:val="Title"/>
    <w:basedOn w:val="Normaal"/>
    <w:link w:val="TitelTeken"/>
    <w:qFormat/>
    <w:rsid w:val="003365FF"/>
    <w:pPr>
      <w:spacing w:before="240" w:after="240"/>
      <w:jc w:val="center"/>
      <w:outlineLvl w:val="0"/>
    </w:pPr>
    <w:rPr>
      <w:rFonts w:cs="Arial"/>
      <w:b/>
      <w:bCs/>
      <w:kern w:val="28"/>
      <w:sz w:val="32"/>
      <w:szCs w:val="32"/>
    </w:rPr>
  </w:style>
  <w:style w:type="character" w:customStyle="1" w:styleId="TitelTeken">
    <w:name w:val="Titel Teken"/>
    <w:basedOn w:val="Standaardalinea-lettertype"/>
    <w:link w:val="Titel"/>
    <w:locked/>
    <w:rsid w:val="003365FF"/>
    <w:rPr>
      <w:rFonts w:ascii="Arial" w:hAnsi="Arial" w:cs="Arial"/>
      <w:b/>
      <w:bCs/>
      <w:kern w:val="28"/>
      <w:sz w:val="32"/>
      <w:szCs w:val="32"/>
      <w:lang w:eastAsia="en-US"/>
    </w:rPr>
  </w:style>
  <w:style w:type="paragraph" w:styleId="Voettekst">
    <w:name w:val="footer"/>
    <w:basedOn w:val="Normaal"/>
    <w:link w:val="VoettekstTeken"/>
    <w:rsid w:val="003365FF"/>
    <w:pPr>
      <w:tabs>
        <w:tab w:val="center" w:pos="4678"/>
        <w:tab w:val="right" w:pos="9356"/>
      </w:tabs>
    </w:pPr>
  </w:style>
  <w:style w:type="character" w:customStyle="1" w:styleId="VoettekstTeken">
    <w:name w:val="Voettekst Teken"/>
    <w:basedOn w:val="Standaardalinea-lettertype"/>
    <w:link w:val="Voettekst"/>
    <w:locked/>
    <w:rsid w:val="002367ED"/>
    <w:rPr>
      <w:rFonts w:ascii="Arial" w:hAnsi="Arial"/>
      <w:sz w:val="22"/>
      <w:szCs w:val="24"/>
      <w:lang w:eastAsia="en-US"/>
    </w:rPr>
  </w:style>
  <w:style w:type="character" w:styleId="Paginanummer">
    <w:name w:val="page number"/>
    <w:basedOn w:val="Standaardalinea-lettertype"/>
    <w:rsid w:val="003365FF"/>
    <w:rPr>
      <w:rFonts w:ascii="Arial" w:hAnsi="Arial"/>
      <w:sz w:val="20"/>
    </w:rPr>
  </w:style>
  <w:style w:type="paragraph" w:styleId="Plattetekst2">
    <w:name w:val="Body Text 2"/>
    <w:basedOn w:val="Normaal"/>
    <w:link w:val="Plattetekst2Teken"/>
    <w:uiPriority w:val="99"/>
    <w:rsid w:val="00DF6EB4"/>
    <w:pPr>
      <w:autoSpaceDE w:val="0"/>
      <w:autoSpaceDN w:val="0"/>
      <w:adjustRightInd w:val="0"/>
      <w:spacing w:before="180"/>
      <w:ind w:left="720"/>
    </w:pPr>
    <w:rPr>
      <w:color w:val="000000"/>
    </w:rPr>
  </w:style>
  <w:style w:type="character" w:customStyle="1" w:styleId="Plattetekst2Teken">
    <w:name w:val="Platte tekst 2 Teken"/>
    <w:basedOn w:val="Standaardalinea-lettertype"/>
    <w:link w:val="Plattetekst2"/>
    <w:uiPriority w:val="99"/>
    <w:semiHidden/>
    <w:locked/>
    <w:rsid w:val="002D2AF2"/>
    <w:rPr>
      <w:rFonts w:ascii="Arial" w:hAnsi="Arial" w:cs="Times New Roman"/>
      <w:sz w:val="24"/>
      <w:szCs w:val="24"/>
      <w:lang w:val="en-GB" w:eastAsia="en-US"/>
    </w:rPr>
  </w:style>
  <w:style w:type="paragraph" w:styleId="Plattetekst3">
    <w:name w:val="Body Text 3"/>
    <w:basedOn w:val="Normaal"/>
    <w:link w:val="Plattetekst3Teken"/>
    <w:uiPriority w:val="99"/>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Plattetekst3Teken">
    <w:name w:val="Platte tekst 3 Teken"/>
    <w:basedOn w:val="Standaardalinea-lettertype"/>
    <w:link w:val="Plattetekst3"/>
    <w:uiPriority w:val="99"/>
    <w:locked/>
    <w:rsid w:val="002367ED"/>
    <w:rPr>
      <w:rFonts w:ascii="Arial" w:hAnsi="Arial" w:cs="Times New Roman"/>
      <w:bCs/>
      <w:i/>
      <w:iCs/>
      <w:sz w:val="24"/>
      <w:szCs w:val="24"/>
      <w:lang w:eastAsia="en-US"/>
    </w:rPr>
  </w:style>
  <w:style w:type="paragraph" w:styleId="Subtitel">
    <w:name w:val="Subtitle"/>
    <w:basedOn w:val="Normaal"/>
    <w:link w:val="SubtitelTeken"/>
    <w:qFormat/>
    <w:rsid w:val="003365FF"/>
    <w:pPr>
      <w:spacing w:after="60"/>
      <w:jc w:val="center"/>
      <w:outlineLvl w:val="1"/>
    </w:pPr>
    <w:rPr>
      <w:rFonts w:cs="Arial"/>
      <w:b/>
      <w:sz w:val="28"/>
      <w:szCs w:val="28"/>
    </w:rPr>
  </w:style>
  <w:style w:type="character" w:customStyle="1" w:styleId="SubtitelTeken">
    <w:name w:val="Subtitel Teken"/>
    <w:basedOn w:val="Standaardalinea-lettertype"/>
    <w:link w:val="Subtitel"/>
    <w:locked/>
    <w:rsid w:val="002367ED"/>
    <w:rPr>
      <w:rFonts w:ascii="Arial" w:hAnsi="Arial" w:cs="Arial"/>
      <w:b/>
      <w:sz w:val="28"/>
      <w:szCs w:val="28"/>
      <w:lang w:eastAsia="en-US"/>
    </w:rPr>
  </w:style>
  <w:style w:type="paragraph" w:styleId="Inhopg1">
    <w:name w:val="toc 1"/>
    <w:basedOn w:val="Normaal"/>
    <w:next w:val="Normaal"/>
    <w:autoRedefine/>
    <w:uiPriority w:val="39"/>
    <w:rsid w:val="00173A36"/>
    <w:pPr>
      <w:tabs>
        <w:tab w:val="left" w:pos="567"/>
        <w:tab w:val="right" w:pos="9639"/>
      </w:tabs>
      <w:spacing w:before="120"/>
      <w:ind w:left="567" w:right="142" w:hanging="567"/>
      <w:jc w:val="center"/>
    </w:pPr>
    <w:rPr>
      <w:rFonts w:cs="Arial"/>
      <w:bCs/>
      <w:caps/>
      <w:lang w:eastAsia="en-GB"/>
    </w:rPr>
  </w:style>
  <w:style w:type="paragraph" w:styleId="Inhopg2">
    <w:name w:val="toc 2"/>
    <w:basedOn w:val="Normaal"/>
    <w:next w:val="Normaal"/>
    <w:uiPriority w:val="39"/>
    <w:rsid w:val="00AC7B4F"/>
    <w:pPr>
      <w:tabs>
        <w:tab w:val="left" w:pos="1418"/>
        <w:tab w:val="right" w:pos="9639"/>
      </w:tabs>
      <w:spacing w:before="120" w:after="120"/>
      <w:ind w:left="567"/>
    </w:pPr>
    <w:rPr>
      <w:bCs/>
      <w:szCs w:val="20"/>
    </w:rPr>
  </w:style>
  <w:style w:type="paragraph" w:styleId="Inhopg3">
    <w:name w:val="toc 3"/>
    <w:basedOn w:val="Normaal"/>
    <w:next w:val="Normaal"/>
    <w:uiPriority w:val="39"/>
    <w:rsid w:val="003365FF"/>
    <w:pPr>
      <w:tabs>
        <w:tab w:val="left" w:pos="1701"/>
        <w:tab w:val="right" w:pos="9639"/>
      </w:tabs>
      <w:ind w:left="851"/>
    </w:pPr>
    <w:rPr>
      <w:sz w:val="20"/>
      <w:szCs w:val="20"/>
    </w:rPr>
  </w:style>
  <w:style w:type="paragraph" w:styleId="Inhopg4">
    <w:name w:val="toc 4"/>
    <w:basedOn w:val="Normaal"/>
    <w:next w:val="Normaal"/>
    <w:autoRedefine/>
    <w:uiPriority w:val="39"/>
    <w:rsid w:val="003365FF"/>
    <w:pPr>
      <w:tabs>
        <w:tab w:val="left" w:pos="1701"/>
        <w:tab w:val="right" w:pos="9639"/>
      </w:tabs>
      <w:spacing w:before="240" w:after="240"/>
      <w:ind w:left="1701" w:hanging="1701"/>
    </w:pPr>
    <w:rPr>
      <w:rFonts w:ascii="Calibri" w:hAnsi="Calibri"/>
      <w:b/>
      <w:noProof/>
      <w:szCs w:val="22"/>
      <w:lang w:eastAsia="en-GB"/>
    </w:rPr>
  </w:style>
  <w:style w:type="paragraph" w:styleId="Inhopg5">
    <w:name w:val="toc 5"/>
    <w:basedOn w:val="Normaal"/>
    <w:next w:val="Normaal"/>
    <w:autoRedefine/>
    <w:uiPriority w:val="39"/>
    <w:rsid w:val="003365FF"/>
    <w:pPr>
      <w:tabs>
        <w:tab w:val="left" w:pos="1134"/>
        <w:tab w:val="right" w:pos="9639"/>
      </w:tabs>
      <w:spacing w:before="120" w:after="120"/>
      <w:ind w:left="1134" w:hanging="1134"/>
    </w:pPr>
    <w:rPr>
      <w:b/>
      <w:szCs w:val="20"/>
    </w:rPr>
  </w:style>
  <w:style w:type="paragraph" w:styleId="Inhopg6">
    <w:name w:val="toc 6"/>
    <w:basedOn w:val="Normaal"/>
    <w:next w:val="Normaal"/>
    <w:autoRedefine/>
    <w:rsid w:val="003365FF"/>
    <w:pPr>
      <w:ind w:left="960"/>
    </w:pPr>
    <w:rPr>
      <w:sz w:val="20"/>
      <w:szCs w:val="20"/>
    </w:rPr>
  </w:style>
  <w:style w:type="paragraph" w:styleId="Inhopg7">
    <w:name w:val="toc 7"/>
    <w:basedOn w:val="Normaal"/>
    <w:next w:val="Normaal"/>
    <w:autoRedefine/>
    <w:rsid w:val="003365FF"/>
    <w:pPr>
      <w:ind w:left="1200"/>
    </w:pPr>
    <w:rPr>
      <w:sz w:val="20"/>
      <w:szCs w:val="20"/>
    </w:rPr>
  </w:style>
  <w:style w:type="paragraph" w:styleId="Inhopg8">
    <w:name w:val="toc 8"/>
    <w:basedOn w:val="Normaal"/>
    <w:next w:val="Normaal"/>
    <w:autoRedefine/>
    <w:rsid w:val="003365FF"/>
    <w:pPr>
      <w:ind w:left="1440"/>
    </w:pPr>
    <w:rPr>
      <w:sz w:val="20"/>
      <w:szCs w:val="20"/>
    </w:rPr>
  </w:style>
  <w:style w:type="paragraph" w:styleId="Inhopg9">
    <w:name w:val="toc 9"/>
    <w:basedOn w:val="Normaal"/>
    <w:next w:val="Normaal"/>
    <w:autoRedefine/>
    <w:rsid w:val="003365FF"/>
    <w:pPr>
      <w:ind w:left="1680"/>
    </w:pPr>
    <w:rPr>
      <w:sz w:val="20"/>
      <w:szCs w:val="20"/>
    </w:rPr>
  </w:style>
  <w:style w:type="character" w:styleId="Hyperlink">
    <w:name w:val="Hyperlink"/>
    <w:basedOn w:val="Standaardalinea-lettertype"/>
    <w:uiPriority w:val="99"/>
    <w:rsid w:val="003365FF"/>
    <w:rPr>
      <w:color w:val="0000FF"/>
      <w:u w:val="single"/>
    </w:rPr>
  </w:style>
  <w:style w:type="paragraph" w:customStyle="1" w:styleId="THECOUNCIL">
    <w:name w:val="THE COUNCIL"/>
    <w:basedOn w:val="Plattetekst"/>
    <w:uiPriority w:val="99"/>
    <w:rsid w:val="00DF6EB4"/>
    <w:rPr>
      <w:b/>
      <w:sz w:val="28"/>
    </w:rPr>
  </w:style>
  <w:style w:type="paragraph" w:customStyle="1" w:styleId="Recallings">
    <w:name w:val="Recallings"/>
    <w:basedOn w:val="Plattetekst"/>
    <w:uiPriority w:val="99"/>
    <w:rsid w:val="00DF6EB4"/>
    <w:pPr>
      <w:spacing w:before="240"/>
      <w:ind w:left="425"/>
    </w:pPr>
    <w:rPr>
      <w:rFonts w:cs="Arial"/>
    </w:rPr>
  </w:style>
  <w:style w:type="paragraph" w:customStyle="1" w:styleId="RecommendsNo">
    <w:name w:val="Recommends No"/>
    <w:basedOn w:val="Normaal"/>
    <w:uiPriority w:val="99"/>
    <w:rsid w:val="00DF6EB4"/>
    <w:pPr>
      <w:ind w:left="1145" w:right="-45" w:hanging="720"/>
      <w:jc w:val="both"/>
    </w:pPr>
  </w:style>
  <w:style w:type="paragraph" w:styleId="Lijstnummering">
    <w:name w:val="List Number"/>
    <w:basedOn w:val="Normaal"/>
    <w:rsid w:val="003365FF"/>
    <w:pPr>
      <w:numPr>
        <w:numId w:val="22"/>
      </w:numPr>
    </w:pPr>
  </w:style>
  <w:style w:type="paragraph" w:styleId="Lijstnummering2">
    <w:name w:val="List Number 2"/>
    <w:basedOn w:val="Normaal"/>
    <w:uiPriority w:val="99"/>
    <w:rsid w:val="00DF6EB4"/>
    <w:pPr>
      <w:tabs>
        <w:tab w:val="num" w:pos="720"/>
      </w:tabs>
      <w:ind w:left="720" w:hanging="360"/>
    </w:pPr>
  </w:style>
  <w:style w:type="paragraph" w:styleId="Plattetekstinspringen">
    <w:name w:val="Body Text Indent"/>
    <w:basedOn w:val="Normaal"/>
    <w:link w:val="PlattetekstinspringenTeken"/>
    <w:rsid w:val="003365FF"/>
    <w:pPr>
      <w:spacing w:after="120"/>
      <w:ind w:left="993"/>
    </w:pPr>
  </w:style>
  <w:style w:type="character" w:customStyle="1" w:styleId="PlattetekstinspringenTeken">
    <w:name w:val="Platte tekst inspringen Teken"/>
    <w:basedOn w:val="Standaardalinea-lettertype"/>
    <w:link w:val="Plattetekstinspringen"/>
    <w:locked/>
    <w:rsid w:val="002D2AF2"/>
    <w:rPr>
      <w:rFonts w:ascii="Arial" w:hAnsi="Arial"/>
      <w:sz w:val="22"/>
      <w:szCs w:val="24"/>
      <w:lang w:eastAsia="en-US"/>
    </w:rPr>
  </w:style>
  <w:style w:type="paragraph" w:styleId="Platteteksteersteinspringing2">
    <w:name w:val="Body Text First Indent 2"/>
    <w:aliases w:val="Body Text Second Indent"/>
    <w:basedOn w:val="Normaal"/>
    <w:link w:val="Platteteksteersteinspringing2Teken"/>
    <w:uiPriority w:val="99"/>
    <w:rsid w:val="00DF6EB4"/>
    <w:pPr>
      <w:ind w:left="720"/>
      <w:jc w:val="both"/>
    </w:pPr>
    <w:rPr>
      <w:lang w:val="en-US"/>
    </w:rPr>
  </w:style>
  <w:style w:type="character" w:customStyle="1" w:styleId="Platteteksteersteinspringing2Teken">
    <w:name w:val="Platte tekst eerste inspringing 2 Teken"/>
    <w:aliases w:val="Body Text Second Indent Teken"/>
    <w:basedOn w:val="PlattetekstinspringenTeken"/>
    <w:link w:val="Platteteksteersteinspringing2"/>
    <w:uiPriority w:val="99"/>
    <w:semiHidden/>
    <w:locked/>
    <w:rsid w:val="002D2AF2"/>
    <w:rPr>
      <w:rFonts w:ascii="Arial" w:hAnsi="Arial"/>
      <w:sz w:val="22"/>
      <w:szCs w:val="24"/>
      <w:lang w:eastAsia="en-US"/>
    </w:rPr>
  </w:style>
  <w:style w:type="paragraph" w:styleId="Plattetekstinspringen2">
    <w:name w:val="Body Text Indent 2"/>
    <w:basedOn w:val="Normaal"/>
    <w:link w:val="Plattetekstinspringen2Teken"/>
    <w:rsid w:val="003365FF"/>
    <w:pPr>
      <w:spacing w:after="120"/>
      <w:ind w:left="1134"/>
      <w:jc w:val="both"/>
    </w:pPr>
    <w:rPr>
      <w:lang w:eastAsia="de-DE"/>
    </w:rPr>
  </w:style>
  <w:style w:type="character" w:customStyle="1" w:styleId="Plattetekstinspringen2Teken">
    <w:name w:val="Platte tekst inspringen 2 Teken"/>
    <w:basedOn w:val="Standaardalinea-lettertype"/>
    <w:link w:val="Plattetekstinspringen2"/>
    <w:locked/>
    <w:rsid w:val="003C44EB"/>
    <w:rPr>
      <w:rFonts w:ascii="Arial" w:hAnsi="Arial"/>
      <w:sz w:val="22"/>
      <w:szCs w:val="24"/>
      <w:lang w:eastAsia="de-DE"/>
    </w:rPr>
  </w:style>
  <w:style w:type="paragraph" w:styleId="Platteteksteersteinspringing">
    <w:name w:val="Body Text First Indent"/>
    <w:basedOn w:val="Normaal"/>
    <w:link w:val="PlatteteksteersteinspringingTeken"/>
    <w:uiPriority w:val="99"/>
    <w:rsid w:val="00DF6EB4"/>
    <w:pPr>
      <w:spacing w:after="120"/>
      <w:ind w:left="851"/>
      <w:jc w:val="both"/>
    </w:pPr>
  </w:style>
  <w:style w:type="character" w:customStyle="1" w:styleId="PlatteteksteersteinspringingTeken">
    <w:name w:val="Platte tekst eerste inspringing Teken"/>
    <w:basedOn w:val="Standaardalinea-lettertype"/>
    <w:link w:val="Platteteksteersteinspringing"/>
    <w:uiPriority w:val="99"/>
    <w:locked/>
    <w:rsid w:val="002367ED"/>
    <w:rPr>
      <w:rFonts w:ascii="Arial" w:hAnsi="Arial" w:cs="Times New Roman"/>
      <w:sz w:val="24"/>
      <w:szCs w:val="24"/>
      <w:lang w:eastAsia="en-US"/>
    </w:rPr>
  </w:style>
  <w:style w:type="paragraph" w:customStyle="1" w:styleId="Bullet1">
    <w:name w:val="Bullet 1"/>
    <w:basedOn w:val="Normaal"/>
    <w:qFormat/>
    <w:rsid w:val="00E1538C"/>
    <w:pPr>
      <w:numPr>
        <w:numId w:val="14"/>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al"/>
    <w:rsid w:val="003365FF"/>
    <w:pPr>
      <w:suppressAutoHyphens/>
      <w:spacing w:after="120"/>
      <w:ind w:left="993"/>
      <w:jc w:val="both"/>
    </w:pPr>
    <w:rPr>
      <w:szCs w:val="20"/>
      <w:lang w:eastAsia="en-GB"/>
    </w:rPr>
  </w:style>
  <w:style w:type="paragraph" w:customStyle="1" w:styleId="Bullet2">
    <w:name w:val="Bullet 2"/>
    <w:basedOn w:val="Normaal"/>
    <w:rsid w:val="003365FF"/>
    <w:pPr>
      <w:numPr>
        <w:numId w:val="15"/>
      </w:numPr>
      <w:tabs>
        <w:tab w:val="left" w:pos="1418"/>
      </w:tabs>
      <w:spacing w:after="120"/>
    </w:pPr>
    <w:rPr>
      <w:sz w:val="20"/>
      <w:szCs w:val="20"/>
      <w:lang w:eastAsia="en-GB"/>
    </w:rPr>
  </w:style>
  <w:style w:type="paragraph" w:customStyle="1" w:styleId="Bullet2text">
    <w:name w:val="Bullet 2 text"/>
    <w:basedOn w:val="Normaal"/>
    <w:rsid w:val="003365FF"/>
    <w:pPr>
      <w:suppressAutoHyphens/>
      <w:spacing w:after="120"/>
      <w:ind w:left="1418"/>
      <w:jc w:val="both"/>
    </w:pPr>
    <w:rPr>
      <w:sz w:val="20"/>
      <w:szCs w:val="20"/>
      <w:lang w:eastAsia="en-GB"/>
    </w:rPr>
  </w:style>
  <w:style w:type="paragraph" w:customStyle="1" w:styleId="Bullet3">
    <w:name w:val="Bullet 3"/>
    <w:basedOn w:val="Bullet2"/>
    <w:rsid w:val="003365FF"/>
    <w:pPr>
      <w:numPr>
        <w:numId w:val="16"/>
      </w:numPr>
      <w:tabs>
        <w:tab w:val="clear" w:pos="1418"/>
        <w:tab w:val="left" w:pos="1843"/>
      </w:tabs>
    </w:pPr>
  </w:style>
  <w:style w:type="paragraph" w:customStyle="1" w:styleId="Bullet3text">
    <w:name w:val="Bullet 3 text"/>
    <w:basedOn w:val="Normaal"/>
    <w:autoRedefine/>
    <w:rsid w:val="003365FF"/>
    <w:pPr>
      <w:suppressAutoHyphens/>
      <w:spacing w:after="120"/>
      <w:ind w:left="1843"/>
      <w:jc w:val="both"/>
    </w:pPr>
    <w:rPr>
      <w:sz w:val="20"/>
      <w:szCs w:val="20"/>
      <w:lang w:eastAsia="en-GB"/>
    </w:rPr>
  </w:style>
  <w:style w:type="paragraph" w:customStyle="1" w:styleId="Figure">
    <w:name w:val="Figure_#"/>
    <w:basedOn w:val="Normaal"/>
    <w:next w:val="Plattetekst"/>
    <w:qFormat/>
    <w:rsid w:val="003365FF"/>
    <w:pPr>
      <w:numPr>
        <w:numId w:val="18"/>
      </w:numPr>
      <w:spacing w:before="120" w:after="120"/>
      <w:jc w:val="center"/>
    </w:pPr>
    <w:rPr>
      <w:i/>
      <w:szCs w:val="20"/>
      <w:lang w:eastAsia="en-GB"/>
    </w:rPr>
  </w:style>
  <w:style w:type="paragraph" w:customStyle="1" w:styleId="List1">
    <w:name w:val="List 1"/>
    <w:basedOn w:val="Normaal"/>
    <w:qFormat/>
    <w:rsid w:val="003365FF"/>
    <w:pPr>
      <w:numPr>
        <w:numId w:val="20"/>
      </w:numPr>
      <w:spacing w:after="120"/>
      <w:jc w:val="both"/>
    </w:pPr>
    <w:rPr>
      <w:szCs w:val="20"/>
      <w:lang w:eastAsia="en-GB"/>
    </w:rPr>
  </w:style>
  <w:style w:type="paragraph" w:customStyle="1" w:styleId="List1indent">
    <w:name w:val="List 1 indent"/>
    <w:basedOn w:val="Normaal"/>
    <w:rsid w:val="002E71B6"/>
    <w:pPr>
      <w:numPr>
        <w:ilvl w:val="1"/>
        <w:numId w:val="20"/>
      </w:numPr>
      <w:tabs>
        <w:tab w:val="clear" w:pos="993"/>
        <w:tab w:val="num" w:pos="1134"/>
      </w:tabs>
      <w:spacing w:after="120"/>
      <w:ind w:left="1134"/>
      <w:jc w:val="both"/>
    </w:pPr>
    <w:rPr>
      <w:szCs w:val="20"/>
      <w:lang w:eastAsia="en-GB"/>
    </w:rPr>
  </w:style>
  <w:style w:type="paragraph" w:customStyle="1" w:styleId="List1indent2">
    <w:name w:val="List 1 indent 2"/>
    <w:basedOn w:val="Normaal"/>
    <w:rsid w:val="003365FF"/>
    <w:pPr>
      <w:numPr>
        <w:ilvl w:val="2"/>
        <w:numId w:val="21"/>
      </w:numPr>
      <w:spacing w:after="120"/>
      <w:jc w:val="both"/>
    </w:pPr>
    <w:rPr>
      <w:sz w:val="20"/>
      <w:szCs w:val="20"/>
      <w:lang w:eastAsia="en-GB"/>
    </w:rPr>
  </w:style>
  <w:style w:type="paragraph" w:customStyle="1" w:styleId="List1indent2text">
    <w:name w:val="List 1 indent 2 text"/>
    <w:basedOn w:val="Normaal"/>
    <w:rsid w:val="003365FF"/>
    <w:pPr>
      <w:spacing w:after="120"/>
      <w:ind w:left="1701"/>
      <w:jc w:val="both"/>
    </w:pPr>
    <w:rPr>
      <w:sz w:val="20"/>
      <w:szCs w:val="20"/>
      <w:lang w:eastAsia="en-GB"/>
    </w:rPr>
  </w:style>
  <w:style w:type="paragraph" w:customStyle="1" w:styleId="List1indenttext">
    <w:name w:val="List 1 indent text"/>
    <w:basedOn w:val="Normaal"/>
    <w:rsid w:val="003365FF"/>
    <w:pPr>
      <w:spacing w:after="120"/>
      <w:ind w:left="1134"/>
      <w:jc w:val="both"/>
    </w:pPr>
    <w:rPr>
      <w:szCs w:val="20"/>
      <w:lang w:eastAsia="en-GB"/>
    </w:rPr>
  </w:style>
  <w:style w:type="paragraph" w:customStyle="1" w:styleId="List1text">
    <w:name w:val="List 1 text"/>
    <w:basedOn w:val="Normaal"/>
    <w:rsid w:val="003365FF"/>
    <w:pPr>
      <w:spacing w:after="120"/>
      <w:ind w:left="567"/>
      <w:jc w:val="both"/>
    </w:pPr>
    <w:rPr>
      <w:szCs w:val="20"/>
      <w:lang w:eastAsia="en-GB"/>
    </w:rPr>
  </w:style>
  <w:style w:type="character" w:customStyle="1" w:styleId="StyleFootnoteReference115ptBlack">
    <w:name w:val="Style Footnote Reference + 11.5 pt Black"/>
    <w:basedOn w:val="Voetnootmarkering"/>
    <w:uiPriority w:val="99"/>
    <w:rsid w:val="00DF6EB4"/>
    <w:rPr>
      <w:rFonts w:ascii="Arial" w:hAnsi="Arial"/>
      <w:color w:val="000000"/>
      <w:sz w:val="23"/>
      <w:vertAlign w:val="superscript"/>
    </w:rPr>
  </w:style>
  <w:style w:type="paragraph" w:customStyle="1" w:styleId="Table">
    <w:name w:val="Table_#"/>
    <w:basedOn w:val="Normaal"/>
    <w:next w:val="Normaal"/>
    <w:qFormat/>
    <w:rsid w:val="003365FF"/>
    <w:pPr>
      <w:numPr>
        <w:numId w:val="24"/>
      </w:numPr>
      <w:spacing w:before="120" w:after="120"/>
      <w:jc w:val="center"/>
    </w:pPr>
    <w:rPr>
      <w:i/>
      <w:szCs w:val="20"/>
      <w:lang w:eastAsia="en-GB"/>
    </w:rPr>
  </w:style>
  <w:style w:type="paragraph" w:styleId="Ballontekst">
    <w:name w:val="Balloon Text"/>
    <w:basedOn w:val="Normaal"/>
    <w:link w:val="BallontekstTeken"/>
    <w:rsid w:val="003365FF"/>
    <w:rPr>
      <w:rFonts w:ascii="Tahoma" w:hAnsi="Tahoma" w:cs="Tahoma"/>
      <w:sz w:val="16"/>
      <w:szCs w:val="16"/>
    </w:rPr>
  </w:style>
  <w:style w:type="character" w:customStyle="1" w:styleId="BallontekstTeken">
    <w:name w:val="Ballontekst Teken"/>
    <w:basedOn w:val="Standaardalinea-lettertype"/>
    <w:link w:val="Ballontekst"/>
    <w:locked/>
    <w:rsid w:val="004668B4"/>
    <w:rPr>
      <w:rFonts w:ascii="Tahoma" w:hAnsi="Tahoma" w:cs="Tahoma"/>
      <w:sz w:val="16"/>
      <w:szCs w:val="16"/>
      <w:lang w:eastAsia="en-US"/>
    </w:rPr>
  </w:style>
  <w:style w:type="paragraph" w:styleId="Bloktekst">
    <w:name w:val="Block Text"/>
    <w:basedOn w:val="Normaal"/>
    <w:rsid w:val="003365FF"/>
    <w:pPr>
      <w:spacing w:after="120"/>
      <w:ind w:left="1440" w:right="1440"/>
    </w:pPr>
  </w:style>
  <w:style w:type="character" w:styleId="Verwijzingopmerking">
    <w:name w:val="annotation reference"/>
    <w:basedOn w:val="Standaardalinea-lettertype"/>
    <w:rsid w:val="003365FF"/>
    <w:rPr>
      <w:sz w:val="16"/>
      <w:szCs w:val="16"/>
    </w:rPr>
  </w:style>
  <w:style w:type="paragraph" w:styleId="Tekstopmerking">
    <w:name w:val="annotation text"/>
    <w:basedOn w:val="Normaal"/>
    <w:link w:val="TekstopmerkingTeken"/>
    <w:rsid w:val="003365FF"/>
    <w:rPr>
      <w:lang w:eastAsia="de-DE"/>
    </w:rPr>
  </w:style>
  <w:style w:type="character" w:customStyle="1" w:styleId="TekstopmerkingTeken">
    <w:name w:val="Tekst opmerking Teken"/>
    <w:basedOn w:val="Standaardalinea-lettertype"/>
    <w:link w:val="Tekstopmerking"/>
    <w:locked/>
    <w:rsid w:val="004668B4"/>
    <w:rPr>
      <w:rFonts w:ascii="Arial" w:hAnsi="Arial"/>
      <w:sz w:val="22"/>
      <w:szCs w:val="24"/>
      <w:lang w:eastAsia="de-DE"/>
    </w:rPr>
  </w:style>
  <w:style w:type="paragraph" w:styleId="Documentstructuur">
    <w:name w:val="Document Map"/>
    <w:basedOn w:val="Normaal"/>
    <w:link w:val="DocumentstructuurTeken"/>
    <w:rsid w:val="003365FF"/>
    <w:pPr>
      <w:shd w:val="clear" w:color="auto" w:fill="000080"/>
    </w:pPr>
    <w:rPr>
      <w:rFonts w:ascii="Tahoma" w:hAnsi="Tahoma"/>
      <w:sz w:val="20"/>
      <w:lang w:val="de-DE" w:eastAsia="de-DE"/>
    </w:rPr>
  </w:style>
  <w:style w:type="character" w:customStyle="1" w:styleId="DocumentstructuurTeken">
    <w:name w:val="Documentstructuur Teken"/>
    <w:basedOn w:val="Standaardalinea-lettertype"/>
    <w:link w:val="Documentstructuur"/>
    <w:locked/>
    <w:rsid w:val="004668B4"/>
    <w:rPr>
      <w:rFonts w:ascii="Tahoma" w:hAnsi="Tahoma"/>
      <w:szCs w:val="24"/>
      <w:shd w:val="clear" w:color="auto" w:fill="000080"/>
      <w:lang w:val="de-DE" w:eastAsia="de-DE"/>
    </w:rPr>
  </w:style>
  <w:style w:type="character" w:styleId="GevolgdeHyperlink">
    <w:name w:val="FollowedHyperlink"/>
    <w:basedOn w:val="Standaardalinea-lettertype"/>
    <w:rsid w:val="003365FF"/>
    <w:rPr>
      <w:color w:val="800080"/>
      <w:u w:val="single"/>
    </w:rPr>
  </w:style>
  <w:style w:type="paragraph" w:styleId="Index1">
    <w:name w:val="index 1"/>
    <w:basedOn w:val="Normaal"/>
    <w:next w:val="Normaal"/>
    <w:autoRedefine/>
    <w:rsid w:val="003365FF"/>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al"/>
    <w:next w:val="Normaal"/>
    <w:autoRedefine/>
    <w:rsid w:val="003365FF"/>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al"/>
    <w:next w:val="Normaal"/>
    <w:autoRedefine/>
    <w:rsid w:val="003365FF"/>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al"/>
    <w:next w:val="Normaal"/>
    <w:autoRedefine/>
    <w:rsid w:val="003365FF"/>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al"/>
    <w:next w:val="Normaal"/>
    <w:autoRedefine/>
    <w:rsid w:val="003365FF"/>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al"/>
    <w:next w:val="Normaal"/>
    <w:autoRedefine/>
    <w:rsid w:val="003365FF"/>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al"/>
    <w:next w:val="Normaal"/>
    <w:autoRedefine/>
    <w:rsid w:val="003365FF"/>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kop">
    <w:name w:val="index heading"/>
    <w:basedOn w:val="Normaal"/>
    <w:next w:val="Index1"/>
    <w:rsid w:val="003365FF"/>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alweb">
    <w:name w:val="Normal (Web)"/>
    <w:basedOn w:val="Normaal"/>
    <w:uiPriority w:val="99"/>
    <w:rsid w:val="003365FF"/>
  </w:style>
  <w:style w:type="paragraph" w:customStyle="1" w:styleId="Tabletext">
    <w:name w:val="Table_text"/>
    <w:basedOn w:val="Normaal"/>
    <w:rsid w:val="003365F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Onderwerpvanopmerking">
    <w:name w:val="annotation subject"/>
    <w:basedOn w:val="Tekstopmerking"/>
    <w:next w:val="Tekstopmerking"/>
    <w:link w:val="OnderwerpvanopmerkingTeken"/>
    <w:rsid w:val="003365FF"/>
    <w:rPr>
      <w:b/>
      <w:bCs/>
      <w:sz w:val="20"/>
      <w:szCs w:val="20"/>
      <w:lang w:eastAsia="en-US"/>
    </w:rPr>
  </w:style>
  <w:style w:type="character" w:customStyle="1" w:styleId="OnderwerpvanopmerkingTeken">
    <w:name w:val="Onderwerp van opmerking Teken"/>
    <w:basedOn w:val="TekstopmerkingTeken"/>
    <w:link w:val="Onderwerpvanopmerking"/>
    <w:locked/>
    <w:rsid w:val="007578C8"/>
    <w:rPr>
      <w:rFonts w:ascii="Arial" w:hAnsi="Arial"/>
      <w:b/>
      <w:bCs/>
      <w:sz w:val="22"/>
      <w:szCs w:val="24"/>
      <w:lang w:eastAsia="en-US"/>
    </w:rPr>
  </w:style>
  <w:style w:type="character" w:styleId="Nadruk">
    <w:name w:val="Emphasis"/>
    <w:basedOn w:val="Standaardalinea-lettertype"/>
    <w:rsid w:val="003365FF"/>
    <w:rPr>
      <w:i/>
      <w:iCs/>
    </w:rPr>
  </w:style>
  <w:style w:type="character" w:styleId="HTML-citaat">
    <w:name w:val="HTML Cite"/>
    <w:basedOn w:val="Standaardalinea-lettertype"/>
    <w:uiPriority w:val="99"/>
    <w:rsid w:val="00DF6EB4"/>
    <w:rPr>
      <w:rFonts w:cs="Times New Roman"/>
      <w:i/>
      <w:iCs/>
    </w:rPr>
  </w:style>
  <w:style w:type="paragraph" w:customStyle="1" w:styleId="References">
    <w:name w:val="References"/>
    <w:basedOn w:val="Normaal"/>
    <w:qFormat/>
    <w:rsid w:val="003365FF"/>
    <w:pPr>
      <w:numPr>
        <w:numId w:val="23"/>
      </w:numPr>
      <w:tabs>
        <w:tab w:val="left" w:pos="567"/>
      </w:tabs>
      <w:spacing w:after="120"/>
    </w:pPr>
    <w:rPr>
      <w:szCs w:val="20"/>
    </w:rPr>
  </w:style>
  <w:style w:type="paragraph" w:customStyle="1" w:styleId="Appendix">
    <w:name w:val="Appendix"/>
    <w:basedOn w:val="Normaal"/>
    <w:next w:val="Kop1"/>
    <w:rsid w:val="003365FF"/>
    <w:pPr>
      <w:numPr>
        <w:numId w:val="12"/>
      </w:numPr>
      <w:tabs>
        <w:tab w:val="left" w:pos="1985"/>
      </w:tabs>
      <w:spacing w:after="240"/>
    </w:pPr>
    <w:rPr>
      <w:b/>
      <w:sz w:val="24"/>
      <w:szCs w:val="28"/>
    </w:rPr>
  </w:style>
  <w:style w:type="paragraph" w:styleId="Lijstmetafbeeldingen">
    <w:name w:val="table of figures"/>
    <w:basedOn w:val="Normaal"/>
    <w:next w:val="Normaal"/>
    <w:uiPriority w:val="99"/>
    <w:rsid w:val="003365FF"/>
    <w:pPr>
      <w:tabs>
        <w:tab w:val="left" w:pos="1418"/>
        <w:tab w:val="right" w:pos="9639"/>
      </w:tabs>
      <w:spacing w:before="60" w:after="60"/>
      <w:ind w:left="1418" w:hanging="1418"/>
    </w:pPr>
  </w:style>
  <w:style w:type="paragraph" w:customStyle="1" w:styleId="equation">
    <w:name w:val="equation"/>
    <w:basedOn w:val="Normaal"/>
    <w:next w:val="Plattetekst"/>
    <w:qFormat/>
    <w:rsid w:val="003365FF"/>
    <w:pPr>
      <w:keepNext/>
      <w:numPr>
        <w:numId w:val="17"/>
      </w:numPr>
      <w:tabs>
        <w:tab w:val="left" w:pos="142"/>
      </w:tabs>
      <w:spacing w:after="120"/>
      <w:jc w:val="right"/>
    </w:pPr>
  </w:style>
  <w:style w:type="paragraph" w:styleId="Geenafstand">
    <w:name w:val="No Spacing"/>
    <w:uiPriority w:val="99"/>
    <w:rsid w:val="002367ED"/>
    <w:rPr>
      <w:rFonts w:ascii="Arial" w:hAnsi="Arial"/>
      <w:sz w:val="22"/>
      <w:szCs w:val="22"/>
      <w:lang w:eastAsia="en-US"/>
    </w:rPr>
  </w:style>
  <w:style w:type="character" w:styleId="Subtielebenadrukking">
    <w:name w:val="Subtle Emphasis"/>
    <w:basedOn w:val="Standaardalinea-lettertype"/>
    <w:uiPriority w:val="99"/>
    <w:rsid w:val="002367ED"/>
    <w:rPr>
      <w:rFonts w:cs="Times New Roman"/>
      <w:i/>
      <w:iCs/>
      <w:color w:val="808080"/>
    </w:rPr>
  </w:style>
  <w:style w:type="character" w:styleId="Intensievebenadrukking">
    <w:name w:val="Intense Emphasis"/>
    <w:basedOn w:val="Standaardalinea-lettertype"/>
    <w:uiPriority w:val="99"/>
    <w:rsid w:val="002367ED"/>
    <w:rPr>
      <w:rFonts w:cs="Times New Roman"/>
      <w:b/>
      <w:bCs/>
      <w:i/>
      <w:iCs/>
      <w:color w:val="4F81BD"/>
    </w:rPr>
  </w:style>
  <w:style w:type="character" w:styleId="Zwaar">
    <w:name w:val="Strong"/>
    <w:basedOn w:val="Standaardalinea-lettertype"/>
    <w:uiPriority w:val="99"/>
    <w:rsid w:val="002367ED"/>
    <w:rPr>
      <w:rFonts w:cs="Times New Roman"/>
      <w:b/>
      <w:bCs/>
    </w:rPr>
  </w:style>
  <w:style w:type="paragraph" w:styleId="Duidelijkcitaat">
    <w:name w:val="Intense Quote"/>
    <w:basedOn w:val="Normaal"/>
    <w:next w:val="Normaal"/>
    <w:link w:val="DuidelijkcitaatTeken"/>
    <w:uiPriority w:val="99"/>
    <w:rsid w:val="002367ED"/>
    <w:pPr>
      <w:pBdr>
        <w:bottom w:val="single" w:sz="4" w:space="4" w:color="4F81BD"/>
      </w:pBdr>
      <w:spacing w:before="200" w:after="280"/>
      <w:ind w:left="936" w:right="936"/>
    </w:pPr>
    <w:rPr>
      <w:b/>
      <w:bCs/>
      <w:i/>
      <w:iCs/>
      <w:color w:val="4F81BD"/>
      <w:lang w:val="fr-FR" w:eastAsia="fr-FR"/>
    </w:rPr>
  </w:style>
  <w:style w:type="character" w:customStyle="1" w:styleId="DuidelijkcitaatTeken">
    <w:name w:val="Duidelijk citaat Teken"/>
    <w:basedOn w:val="Standaardalinea-lettertype"/>
    <w:link w:val="Duidelijkcitaat"/>
    <w:uiPriority w:val="99"/>
    <w:locked/>
    <w:rsid w:val="002367ED"/>
    <w:rPr>
      <w:rFonts w:ascii="Arial" w:hAnsi="Arial" w:cs="Times New Roman"/>
      <w:b/>
      <w:bCs/>
      <w:i/>
      <w:iCs/>
      <w:color w:val="4F81BD"/>
      <w:sz w:val="24"/>
      <w:szCs w:val="24"/>
      <w:lang w:val="fr-FR" w:eastAsia="fr-FR"/>
    </w:rPr>
  </w:style>
  <w:style w:type="character" w:styleId="Subtieleverwijzing">
    <w:name w:val="Subtle Reference"/>
    <w:basedOn w:val="Standaardalinea-lettertype"/>
    <w:uiPriority w:val="99"/>
    <w:rsid w:val="002367ED"/>
    <w:rPr>
      <w:rFonts w:cs="Times New Roman"/>
      <w:smallCaps/>
      <w:color w:val="C0504D"/>
      <w:u w:val="single"/>
    </w:rPr>
  </w:style>
  <w:style w:type="character" w:styleId="Intensieveverwijzing">
    <w:name w:val="Intense Reference"/>
    <w:basedOn w:val="Standaardalinea-lettertype"/>
    <w:uiPriority w:val="99"/>
    <w:rsid w:val="002367ED"/>
    <w:rPr>
      <w:rFonts w:cs="Times New Roman"/>
      <w:b/>
      <w:bCs/>
      <w:smallCaps/>
      <w:color w:val="C0504D"/>
      <w:spacing w:val="5"/>
      <w:u w:val="single"/>
    </w:rPr>
  </w:style>
  <w:style w:type="character" w:styleId="Titelvanboek">
    <w:name w:val="Book Title"/>
    <w:basedOn w:val="Standaardalinea-lettertype"/>
    <w:uiPriority w:val="99"/>
    <w:rsid w:val="002367ED"/>
    <w:rPr>
      <w:rFonts w:cs="Times New Roman"/>
      <w:b/>
      <w:bCs/>
      <w:smallCaps/>
      <w:spacing w:val="5"/>
    </w:rPr>
  </w:style>
  <w:style w:type="paragraph" w:styleId="Lijstalinea">
    <w:name w:val="List Paragraph"/>
    <w:basedOn w:val="Normaal"/>
    <w:uiPriority w:val="99"/>
    <w:rsid w:val="002367ED"/>
    <w:pPr>
      <w:ind w:left="720"/>
      <w:contextualSpacing/>
    </w:pPr>
    <w:rPr>
      <w:lang w:val="fr-FR" w:eastAsia="fr-FR"/>
    </w:rPr>
  </w:style>
  <w:style w:type="paragraph" w:customStyle="1" w:styleId="Action">
    <w:name w:val="Action"/>
    <w:basedOn w:val="Normaal"/>
    <w:next w:val="Normaal"/>
    <w:uiPriority w:val="99"/>
    <w:rsid w:val="002367ED"/>
    <w:pPr>
      <w:numPr>
        <w:numId w:val="2"/>
      </w:numPr>
      <w:autoSpaceDE w:val="0"/>
      <w:autoSpaceDN w:val="0"/>
      <w:adjustRightInd w:val="0"/>
    </w:pPr>
    <w:rPr>
      <w:b/>
      <w:bCs/>
    </w:rPr>
  </w:style>
  <w:style w:type="paragraph" w:customStyle="1" w:styleId="Agendaitems">
    <w:name w:val="Agenda items"/>
    <w:basedOn w:val="Normaal"/>
    <w:uiPriority w:val="99"/>
    <w:rsid w:val="002367ED"/>
    <w:pPr>
      <w:numPr>
        <w:numId w:val="7"/>
      </w:numPr>
      <w:tabs>
        <w:tab w:val="left" w:pos="1985"/>
      </w:tabs>
      <w:spacing w:before="240" w:after="240"/>
      <w:jc w:val="both"/>
    </w:pPr>
    <w:rPr>
      <w:b/>
      <w:lang w:eastAsia="fr-FR"/>
    </w:rPr>
  </w:style>
  <w:style w:type="paragraph" w:customStyle="1" w:styleId="Annex">
    <w:name w:val="Annex"/>
    <w:basedOn w:val="Normaal"/>
    <w:next w:val="Kop1"/>
    <w:qFormat/>
    <w:rsid w:val="003365FF"/>
    <w:pPr>
      <w:numPr>
        <w:numId w:val="10"/>
      </w:numPr>
      <w:tabs>
        <w:tab w:val="left" w:pos="1418"/>
      </w:tabs>
      <w:spacing w:after="240"/>
      <w:jc w:val="both"/>
    </w:pPr>
    <w:rPr>
      <w:b/>
      <w:caps/>
      <w:snapToGrid w:val="0"/>
      <w:sz w:val="24"/>
      <w:lang w:eastAsia="en-GB"/>
    </w:rPr>
  </w:style>
  <w:style w:type="paragraph" w:customStyle="1" w:styleId="AnnexFigure">
    <w:name w:val="Annex Figure"/>
    <w:basedOn w:val="Normaal"/>
    <w:next w:val="Normaal"/>
    <w:uiPriority w:val="99"/>
    <w:rsid w:val="002367ED"/>
    <w:pPr>
      <w:numPr>
        <w:numId w:val="3"/>
      </w:numPr>
      <w:jc w:val="center"/>
    </w:pPr>
    <w:rPr>
      <w:i/>
    </w:rPr>
  </w:style>
  <w:style w:type="paragraph" w:customStyle="1" w:styleId="AnnexHead1">
    <w:name w:val="Annex Head 1"/>
    <w:basedOn w:val="Normaal"/>
    <w:next w:val="Normaal"/>
    <w:uiPriority w:val="99"/>
    <w:rsid w:val="0062797E"/>
    <w:pPr>
      <w:tabs>
        <w:tab w:val="num" w:pos="567"/>
        <w:tab w:val="num" w:pos="720"/>
      </w:tabs>
      <w:spacing w:before="120" w:after="240"/>
      <w:ind w:left="567" w:hanging="567"/>
    </w:pPr>
    <w:rPr>
      <w:b/>
      <w:caps/>
      <w:sz w:val="24"/>
    </w:rPr>
  </w:style>
  <w:style w:type="paragraph" w:customStyle="1" w:styleId="AnnexHead2">
    <w:name w:val="Annex Head 2"/>
    <w:basedOn w:val="Normaal"/>
    <w:next w:val="Normaal"/>
    <w:uiPriority w:val="99"/>
    <w:rsid w:val="002367ED"/>
    <w:pPr>
      <w:tabs>
        <w:tab w:val="num" w:pos="720"/>
        <w:tab w:val="num" w:pos="849"/>
      </w:tabs>
      <w:ind w:left="849" w:hanging="849"/>
    </w:pPr>
    <w:rPr>
      <w:b/>
      <w:lang w:val="fr-FR"/>
    </w:rPr>
  </w:style>
  <w:style w:type="paragraph" w:customStyle="1" w:styleId="AnnexHead3">
    <w:name w:val="Annex Head 3"/>
    <w:basedOn w:val="Normaal"/>
    <w:next w:val="Normaal"/>
    <w:uiPriority w:val="99"/>
    <w:rsid w:val="002367ED"/>
    <w:pPr>
      <w:tabs>
        <w:tab w:val="num" w:pos="720"/>
        <w:tab w:val="num" w:pos="849"/>
      </w:tabs>
      <w:ind w:left="849" w:hanging="849"/>
    </w:pPr>
    <w:rPr>
      <w:b/>
    </w:rPr>
  </w:style>
  <w:style w:type="paragraph" w:customStyle="1" w:styleId="AnnexHead4">
    <w:name w:val="Annex Head 4"/>
    <w:basedOn w:val="Normaal"/>
    <w:next w:val="Normaal"/>
    <w:uiPriority w:val="99"/>
    <w:rsid w:val="002367ED"/>
    <w:pPr>
      <w:tabs>
        <w:tab w:val="num" w:pos="720"/>
        <w:tab w:val="num" w:pos="1132"/>
      </w:tabs>
      <w:ind w:left="1132" w:hanging="1132"/>
    </w:pPr>
  </w:style>
  <w:style w:type="paragraph" w:customStyle="1" w:styleId="AnnexTable">
    <w:name w:val="Annex Table"/>
    <w:basedOn w:val="Normaal"/>
    <w:next w:val="Normaal"/>
    <w:uiPriority w:val="99"/>
    <w:rsid w:val="002367ED"/>
    <w:pPr>
      <w:numPr>
        <w:numId w:val="4"/>
      </w:numPr>
      <w:tabs>
        <w:tab w:val="left" w:pos="1418"/>
      </w:tabs>
      <w:jc w:val="center"/>
    </w:pPr>
    <w:rPr>
      <w:i/>
      <w:lang w:val="fr-FR"/>
    </w:rPr>
  </w:style>
  <w:style w:type="paragraph" w:customStyle="1" w:styleId="Article">
    <w:name w:val="Article"/>
    <w:basedOn w:val="Normaal"/>
    <w:next w:val="Normaal"/>
    <w:uiPriority w:val="99"/>
    <w:rsid w:val="002367ED"/>
    <w:pPr>
      <w:autoSpaceDE w:val="0"/>
      <w:autoSpaceDN w:val="0"/>
      <w:adjustRightInd w:val="0"/>
      <w:spacing w:before="360"/>
    </w:pPr>
    <w:rPr>
      <w:b/>
      <w:caps/>
      <w:sz w:val="28"/>
      <w:szCs w:val="28"/>
    </w:rPr>
  </w:style>
  <w:style w:type="paragraph" w:customStyle="1" w:styleId="BodyText21">
    <w:name w:val="Body Text 21"/>
    <w:basedOn w:val="Normaal"/>
    <w:uiPriority w:val="99"/>
    <w:rsid w:val="002367ED"/>
  </w:style>
  <w:style w:type="paragraph" w:customStyle="1" w:styleId="List1indent1text">
    <w:name w:val="List 1 indent 1 text"/>
    <w:basedOn w:val="Normaal"/>
    <w:uiPriority w:val="99"/>
    <w:rsid w:val="002367ED"/>
    <w:pPr>
      <w:spacing w:after="120"/>
      <w:ind w:left="1134"/>
      <w:jc w:val="both"/>
    </w:pPr>
    <w:rPr>
      <w:lang w:val="fr-FR" w:eastAsia="fr-FR"/>
    </w:rPr>
  </w:style>
  <w:style w:type="paragraph" w:customStyle="1" w:styleId="ActionItem">
    <w:name w:val="Action Item"/>
    <w:basedOn w:val="Normaal"/>
    <w:next w:val="Normaal"/>
    <w:link w:val="ActionItemChar"/>
    <w:uiPriority w:val="99"/>
    <w:rsid w:val="002367ED"/>
    <w:pPr>
      <w:spacing w:before="240" w:after="240"/>
    </w:pPr>
    <w:rPr>
      <w:i/>
      <w:lang w:eastAsia="fr-FR"/>
    </w:rPr>
  </w:style>
  <w:style w:type="character" w:customStyle="1" w:styleId="ActionItemChar">
    <w:name w:val="Action Item Char"/>
    <w:basedOn w:val="Standaardalinea-lettertype"/>
    <w:link w:val="ActionItem"/>
    <w:uiPriority w:val="99"/>
    <w:locked/>
    <w:rsid w:val="002367ED"/>
    <w:rPr>
      <w:rFonts w:ascii="Arial" w:hAnsi="Arial" w:cs="Times New Roman"/>
      <w:i/>
      <w:sz w:val="24"/>
      <w:szCs w:val="24"/>
      <w:lang w:eastAsia="fr-FR"/>
    </w:rPr>
  </w:style>
  <w:style w:type="paragraph" w:customStyle="1" w:styleId="Agenda">
    <w:name w:val="Agenda"/>
    <w:basedOn w:val="Normaal"/>
    <w:uiPriority w:val="99"/>
    <w:rsid w:val="002367ED"/>
    <w:pPr>
      <w:numPr>
        <w:numId w:val="6"/>
      </w:numPr>
      <w:spacing w:before="120" w:after="120"/>
      <w:jc w:val="both"/>
    </w:pPr>
    <w:rPr>
      <w:rFonts w:eastAsia="MS Mincho"/>
      <w:szCs w:val="20"/>
      <w:lang w:eastAsia="ja-JP" w:bidi="ar-DZ"/>
    </w:rPr>
  </w:style>
  <w:style w:type="paragraph" w:customStyle="1" w:styleId="StyleTableofFiguresJustifiedAfter6pt">
    <w:name w:val="Style Table of Figures + Justified After:  6 pt"/>
    <w:basedOn w:val="Lijstmetafbeeldingen"/>
    <w:uiPriority w:val="99"/>
    <w:rsid w:val="002367ED"/>
    <w:pPr>
      <w:numPr>
        <w:numId w:val="5"/>
      </w:numPr>
      <w:tabs>
        <w:tab w:val="clear" w:pos="1418"/>
        <w:tab w:val="left" w:pos="1134"/>
      </w:tabs>
      <w:ind w:right="-1"/>
    </w:pPr>
    <w:rPr>
      <w:noProof/>
    </w:rPr>
  </w:style>
  <w:style w:type="paragraph" w:customStyle="1" w:styleId="Task">
    <w:name w:val="Task"/>
    <w:basedOn w:val="Normaal"/>
    <w:uiPriority w:val="99"/>
    <w:rsid w:val="002367ED"/>
    <w:pPr>
      <w:tabs>
        <w:tab w:val="left" w:pos="459"/>
      </w:tabs>
    </w:pPr>
    <w:rPr>
      <w:rFonts w:eastAsia="MS Mincho"/>
      <w:lang w:eastAsia="ja-JP"/>
    </w:rPr>
  </w:style>
  <w:style w:type="paragraph" w:customStyle="1" w:styleId="StyleHeading2Bold">
    <w:name w:val="Style Heading 2 + Bold"/>
    <w:basedOn w:val="Kop2"/>
    <w:uiPriority w:val="99"/>
    <w:rsid w:val="002367ED"/>
    <w:pPr>
      <w:keepNext/>
      <w:tabs>
        <w:tab w:val="clear" w:pos="851"/>
        <w:tab w:val="num" w:pos="849"/>
      </w:tabs>
      <w:spacing w:before="240" w:after="60"/>
      <w:ind w:left="849" w:hanging="849"/>
    </w:pPr>
    <w:rPr>
      <w:b w:val="0"/>
      <w:bCs/>
      <w:i/>
      <w:iCs/>
      <w:szCs w:val="20"/>
      <w:lang w:eastAsia="de-DE"/>
    </w:rPr>
  </w:style>
  <w:style w:type="table" w:styleId="Tabelraster">
    <w:name w:val="Table Grid"/>
    <w:basedOn w:val="Standaardtabel"/>
    <w:rsid w:val="003365F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level1">
    <w:name w:val="Table level 1"/>
    <w:basedOn w:val="Normaal"/>
    <w:uiPriority w:val="99"/>
    <w:rsid w:val="0001731D"/>
    <w:pPr>
      <w:spacing w:before="60" w:after="60"/>
    </w:pPr>
    <w:rPr>
      <w:szCs w:val="20"/>
    </w:rPr>
  </w:style>
  <w:style w:type="paragraph" w:customStyle="1" w:styleId="Tablelevel1bold">
    <w:name w:val="Table level 1 bold"/>
    <w:basedOn w:val="Normaal"/>
    <w:uiPriority w:val="99"/>
    <w:rsid w:val="0001731D"/>
    <w:pPr>
      <w:spacing w:before="60" w:after="60"/>
    </w:pPr>
    <w:rPr>
      <w:b/>
      <w:szCs w:val="22"/>
    </w:rPr>
  </w:style>
  <w:style w:type="paragraph" w:customStyle="1" w:styleId="Tablelevel2">
    <w:name w:val="Table level 2"/>
    <w:basedOn w:val="Normaal"/>
    <w:uiPriority w:val="99"/>
    <w:rsid w:val="0001731D"/>
    <w:pPr>
      <w:ind w:left="284"/>
    </w:pPr>
    <w:rPr>
      <w:szCs w:val="20"/>
    </w:rPr>
  </w:style>
  <w:style w:type="paragraph" w:customStyle="1" w:styleId="Tablelevel3">
    <w:name w:val="Table level 3"/>
    <w:basedOn w:val="Normaal"/>
    <w:uiPriority w:val="99"/>
    <w:rsid w:val="0001731D"/>
    <w:pPr>
      <w:ind w:left="567"/>
    </w:pPr>
    <w:rPr>
      <w:sz w:val="20"/>
      <w:szCs w:val="20"/>
    </w:rPr>
  </w:style>
  <w:style w:type="paragraph" w:customStyle="1" w:styleId="Tablelevel4">
    <w:name w:val="Table level 4"/>
    <w:basedOn w:val="Tablelevel3"/>
    <w:uiPriority w:val="99"/>
    <w:rsid w:val="0001731D"/>
    <w:pPr>
      <w:ind w:left="851"/>
    </w:pPr>
    <w:rPr>
      <w:sz w:val="18"/>
    </w:rPr>
  </w:style>
  <w:style w:type="paragraph" w:customStyle="1" w:styleId="Tabletitle">
    <w:name w:val="Table title"/>
    <w:basedOn w:val="Normaal"/>
    <w:uiPriority w:val="99"/>
    <w:rsid w:val="001B2C61"/>
    <w:pPr>
      <w:spacing w:before="120" w:after="120"/>
      <w:jc w:val="center"/>
    </w:pPr>
    <w:rPr>
      <w:b/>
      <w:sz w:val="28"/>
      <w:lang w:eastAsia="en-GB"/>
    </w:rPr>
  </w:style>
  <w:style w:type="numbering" w:styleId="Artikelsectie">
    <w:name w:val="Outline List 3"/>
    <w:basedOn w:val="Geenlijst"/>
    <w:locked/>
    <w:rsid w:val="003365FF"/>
    <w:pPr>
      <w:numPr>
        <w:numId w:val="13"/>
      </w:numPr>
    </w:pPr>
  </w:style>
  <w:style w:type="paragraph" w:styleId="Kopvaninhoudsopgave">
    <w:name w:val="TOC Heading"/>
    <w:basedOn w:val="Kop1"/>
    <w:next w:val="Normaal"/>
    <w:uiPriority w:val="39"/>
    <w:unhideWhenUsed/>
    <w:qFormat/>
    <w:rsid w:val="00253C19"/>
    <w:pPr>
      <w:keepLines/>
      <w:spacing w:before="480" w:after="0" w:line="276" w:lineRule="auto"/>
      <w:outlineLvl w:val="9"/>
    </w:pPr>
    <w:rPr>
      <w:rFonts w:ascii="Cambria" w:hAnsi="Cambria"/>
      <w:bCs/>
      <w:caps w:val="0"/>
      <w:color w:val="365F91"/>
      <w:kern w:val="0"/>
      <w:sz w:val="28"/>
      <w:szCs w:val="28"/>
      <w:lang w:val="sv-SE" w:eastAsia="en-US"/>
    </w:rPr>
  </w:style>
  <w:style w:type="paragraph" w:customStyle="1" w:styleId="AnnexHeading1">
    <w:name w:val="Annex Heading 1"/>
    <w:basedOn w:val="Normaal"/>
    <w:next w:val="Plattetekst"/>
    <w:rsid w:val="003365FF"/>
    <w:pPr>
      <w:numPr>
        <w:numId w:val="11"/>
      </w:numPr>
      <w:spacing w:before="120" w:after="120"/>
    </w:pPr>
    <w:rPr>
      <w:rFonts w:cs="Arial"/>
      <w:b/>
      <w:caps/>
      <w:sz w:val="24"/>
      <w:lang w:eastAsia="en-GB"/>
    </w:rPr>
  </w:style>
  <w:style w:type="paragraph" w:customStyle="1" w:styleId="AnnexHeading2">
    <w:name w:val="Annex Heading 2"/>
    <w:basedOn w:val="Normaal"/>
    <w:next w:val="Plattetekst"/>
    <w:qFormat/>
    <w:rsid w:val="003365FF"/>
    <w:pPr>
      <w:numPr>
        <w:ilvl w:val="1"/>
        <w:numId w:val="11"/>
      </w:numPr>
      <w:spacing w:before="120" w:after="120"/>
    </w:pPr>
    <w:rPr>
      <w:rFonts w:cs="Arial"/>
      <w:b/>
      <w:szCs w:val="22"/>
    </w:rPr>
  </w:style>
  <w:style w:type="paragraph" w:customStyle="1" w:styleId="AnnexHeading3">
    <w:name w:val="Annex Heading 3"/>
    <w:basedOn w:val="Normaal"/>
    <w:next w:val="Normaal"/>
    <w:rsid w:val="003365FF"/>
    <w:pPr>
      <w:numPr>
        <w:ilvl w:val="2"/>
        <w:numId w:val="11"/>
      </w:numPr>
      <w:spacing w:before="120" w:after="120"/>
    </w:pPr>
    <w:rPr>
      <w:rFonts w:cs="Arial"/>
      <w:lang w:eastAsia="en-GB"/>
    </w:rPr>
  </w:style>
  <w:style w:type="paragraph" w:customStyle="1" w:styleId="AnnexHeading4">
    <w:name w:val="Annex Heading 4"/>
    <w:basedOn w:val="Normaal"/>
    <w:next w:val="Plattetekst"/>
    <w:rsid w:val="003365FF"/>
    <w:pPr>
      <w:numPr>
        <w:ilvl w:val="3"/>
        <w:numId w:val="11"/>
      </w:numPr>
      <w:spacing w:before="120" w:after="120"/>
    </w:pPr>
    <w:rPr>
      <w:rFonts w:cs="Arial"/>
      <w:lang w:eastAsia="en-GB"/>
    </w:rPr>
  </w:style>
  <w:style w:type="paragraph" w:customStyle="1" w:styleId="VrijevormA">
    <w:name w:val="Vrije vorm A"/>
    <w:rsid w:val="00350E23"/>
    <w:rPr>
      <w:rFonts w:eastAsia="ヒラギノ角ゴ Pro W3"/>
      <w:color w:val="000000"/>
      <w:sz w:val="24"/>
      <w:szCs w:val="24"/>
      <w:lang w:eastAsia="nl-NL"/>
    </w:rPr>
  </w:style>
  <w:style w:type="character" w:customStyle="1" w:styleId="apple-converted-space">
    <w:name w:val="apple-converted-space"/>
    <w:basedOn w:val="Standaardalinea-lettertype"/>
    <w:rsid w:val="00D23BFB"/>
  </w:style>
  <w:style w:type="paragraph" w:styleId="Revisie">
    <w:name w:val="Revision"/>
    <w:hidden/>
    <w:uiPriority w:val="99"/>
    <w:semiHidden/>
    <w:rsid w:val="00114600"/>
    <w:rPr>
      <w:rFonts w:ascii="Arial" w:hAnsi="Arial"/>
      <w:sz w:val="22"/>
      <w:szCs w:val="24"/>
      <w:lang w:eastAsia="en-US"/>
    </w:rPr>
  </w:style>
  <w:style w:type="paragraph" w:styleId="Eindnoottekst">
    <w:name w:val="endnote text"/>
    <w:basedOn w:val="Normaal"/>
    <w:link w:val="EindnoottekstTeken"/>
    <w:uiPriority w:val="99"/>
    <w:semiHidden/>
    <w:unhideWhenUsed/>
    <w:locked/>
    <w:rsid w:val="00E75012"/>
    <w:rPr>
      <w:sz w:val="20"/>
      <w:szCs w:val="20"/>
    </w:rPr>
  </w:style>
  <w:style w:type="character" w:customStyle="1" w:styleId="EindnoottekstTeken">
    <w:name w:val="Eindnoottekst Teken"/>
    <w:basedOn w:val="Standaardalinea-lettertype"/>
    <w:link w:val="Eindnoottekst"/>
    <w:uiPriority w:val="99"/>
    <w:semiHidden/>
    <w:rsid w:val="00E75012"/>
    <w:rPr>
      <w:rFonts w:ascii="Arial" w:hAnsi="Arial"/>
      <w:lang w:eastAsia="en-US"/>
    </w:rPr>
  </w:style>
  <w:style w:type="character" w:styleId="Eindnootmarkering">
    <w:name w:val="endnote reference"/>
    <w:basedOn w:val="Standaardalinea-lettertype"/>
    <w:uiPriority w:val="99"/>
    <w:semiHidden/>
    <w:unhideWhenUsed/>
    <w:locked/>
    <w:rsid w:val="00E750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945102">
      <w:bodyDiv w:val="1"/>
      <w:marLeft w:val="0"/>
      <w:marRight w:val="0"/>
      <w:marTop w:val="0"/>
      <w:marBottom w:val="0"/>
      <w:divBdr>
        <w:top w:val="none" w:sz="0" w:space="0" w:color="auto"/>
        <w:left w:val="none" w:sz="0" w:space="0" w:color="auto"/>
        <w:bottom w:val="none" w:sz="0" w:space="0" w:color="auto"/>
        <w:right w:val="none" w:sz="0" w:space="0" w:color="auto"/>
      </w:divBdr>
    </w:div>
    <w:div w:id="770276434">
      <w:bodyDiv w:val="1"/>
      <w:marLeft w:val="0"/>
      <w:marRight w:val="0"/>
      <w:marTop w:val="0"/>
      <w:marBottom w:val="0"/>
      <w:divBdr>
        <w:top w:val="none" w:sz="0" w:space="0" w:color="auto"/>
        <w:left w:val="none" w:sz="0" w:space="0" w:color="auto"/>
        <w:bottom w:val="none" w:sz="0" w:space="0" w:color="auto"/>
        <w:right w:val="none" w:sz="0" w:space="0" w:color="auto"/>
      </w:divBdr>
    </w:div>
    <w:div w:id="807671401">
      <w:bodyDiv w:val="1"/>
      <w:marLeft w:val="0"/>
      <w:marRight w:val="0"/>
      <w:marTop w:val="0"/>
      <w:marBottom w:val="0"/>
      <w:divBdr>
        <w:top w:val="none" w:sz="0" w:space="0" w:color="auto"/>
        <w:left w:val="none" w:sz="0" w:space="0" w:color="auto"/>
        <w:bottom w:val="none" w:sz="0" w:space="0" w:color="auto"/>
        <w:right w:val="none" w:sz="0" w:space="0" w:color="auto"/>
      </w:divBdr>
    </w:div>
    <w:div w:id="1342127981">
      <w:bodyDiv w:val="1"/>
      <w:marLeft w:val="0"/>
      <w:marRight w:val="0"/>
      <w:marTop w:val="0"/>
      <w:marBottom w:val="0"/>
      <w:divBdr>
        <w:top w:val="none" w:sz="0" w:space="0" w:color="auto"/>
        <w:left w:val="none" w:sz="0" w:space="0" w:color="auto"/>
        <w:bottom w:val="none" w:sz="0" w:space="0" w:color="auto"/>
        <w:right w:val="none" w:sz="0" w:space="0" w:color="auto"/>
      </w:divBdr>
    </w:div>
    <w:div w:id="1991135168">
      <w:bodyDiv w:val="1"/>
      <w:marLeft w:val="0"/>
      <w:marRight w:val="0"/>
      <w:marTop w:val="0"/>
      <w:marBottom w:val="0"/>
      <w:divBdr>
        <w:top w:val="none" w:sz="0" w:space="0" w:color="auto"/>
        <w:left w:val="none" w:sz="0" w:space="0" w:color="auto"/>
        <w:bottom w:val="none" w:sz="0" w:space="0" w:color="auto"/>
        <w:right w:val="none" w:sz="0" w:space="0" w:color="auto"/>
      </w:divBdr>
    </w:div>
    <w:div w:id="2093043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contact@iala-aism.org" TargetMode="External"/><Relationship Id="rId20" Type="http://schemas.openxmlformats.org/officeDocument/2006/relationships/footer" Target="footer2.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www.iala-aism.org" TargetMode="External"/><Relationship Id="rId11" Type="http://schemas.openxmlformats.org/officeDocument/2006/relationships/hyperlink" Target="mailto:contact@iala-aism.org" TargetMode="External"/><Relationship Id="rId12" Type="http://schemas.openxmlformats.org/officeDocument/2006/relationships/hyperlink" Target="http://www.iala-aism.org" TargetMode="External"/><Relationship Id="rId13" Type="http://schemas.openxmlformats.org/officeDocument/2006/relationships/image" Target="media/image1.png"/><Relationship Id="rId14" Type="http://schemas.openxmlformats.org/officeDocument/2006/relationships/hyperlink" Target="mailto:contact@iala-aism.org" TargetMode="External"/><Relationship Id="rId15" Type="http://schemas.openxmlformats.org/officeDocument/2006/relationships/hyperlink" Target="http://www.iala-aism.org" TargetMode="External"/><Relationship Id="rId16" Type="http://schemas.openxmlformats.org/officeDocument/2006/relationships/image" Target="media/image2.png"/><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header" Target="head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hadley\My%20Documents\A_Work\Templates\Recommendatio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6A72BC-0991-1B41-A75C-952662670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\Documents and Settings\mhadley\My Documents\A_Work\Templates\Recommendation Template.dot</Template>
  <TotalTime>1</TotalTime>
  <Pages>28</Pages>
  <Words>7528</Words>
  <Characters>41410</Characters>
  <Application>Microsoft Macintosh Word</Application>
  <DocSecurity>0</DocSecurity>
  <Lines>345</Lines>
  <Paragraphs>97</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Rubrik</vt:lpstr>
      </vt:variant>
      <vt:variant>
        <vt:i4>1</vt:i4>
      </vt:variant>
    </vt:vector>
  </HeadingPairs>
  <TitlesOfParts>
    <vt:vector size="4" baseType="lpstr">
      <vt:lpstr>Recommendation Template</vt:lpstr>
      <vt:lpstr>Recommendation Template</vt:lpstr>
      <vt:lpstr>Recommendation Template</vt:lpstr>
      <vt:lpstr>Recommendation Template</vt:lpstr>
    </vt:vector>
  </TitlesOfParts>
  <Company>Transportstyrelsen</Company>
  <LinksUpToDate>false</LinksUpToDate>
  <CharactersWithSpaces>48841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Mike Hadley</dc:creator>
  <cp:lastModifiedBy>Lilian Biber</cp:lastModifiedBy>
  <cp:revision>3</cp:revision>
  <cp:lastPrinted>2016-02-29T12:21:00Z</cp:lastPrinted>
  <dcterms:created xsi:type="dcterms:W3CDTF">2016-03-14T05:18:00Z</dcterms:created>
  <dcterms:modified xsi:type="dcterms:W3CDTF">2016-03-14T05:18:00Z</dcterms:modified>
</cp:coreProperties>
</file>